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抗高血压药项目规划设计蓝图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97" w:history="1">
        <w:r>
          <w:rPr>
            <w:rFonts w:ascii="仿宋" w:eastAsia="仿宋" w:hAnsi="仿宋" w:cs="仿宋" w:hint="eastAsia"/>
            <w:lang w:eastAsia="zh-CN"/>
          </w:rPr>
          <w:t>概论</w:t>
        </w:r>
        <w:r>
          <w:tab/>
        </w:r>
        <w:r>
          <w:fldChar w:fldCharType="begin"/>
        </w:r>
        <w:r>
          <w:instrText xml:space="preserve"> PAGEREF _Toc21697 \h </w:instrText>
        </w:r>
        <w:r>
          <w:fldChar w:fldCharType="separate"/>
        </w:r>
        <w:r>
          <w:t>3</w:t>
        </w:r>
        <w:r>
          <w:fldChar w:fldCharType="end"/>
        </w:r>
      </w:hyperlink>
    </w:p>
    <w:p>
      <w:pPr>
        <w:pStyle w:val="TOC1"/>
        <w:tabs>
          <w:tab w:val="right" w:leader="dot" w:pos="8306"/>
        </w:tabs>
      </w:pPr>
      <w:hyperlink w:anchor="_Toc22734" w:history="1">
        <w:r>
          <w:rPr>
            <w:rFonts w:ascii="仿宋" w:eastAsia="仿宋" w:hAnsi="仿宋" w:cs="仿宋" w:hint="eastAsia"/>
            <w:lang w:eastAsia="zh-CN"/>
          </w:rPr>
          <w:t>一、抗高血压药项目绩效评估</w:t>
        </w:r>
        <w:r>
          <w:tab/>
        </w:r>
        <w:r>
          <w:fldChar w:fldCharType="begin"/>
        </w:r>
        <w:r>
          <w:instrText xml:space="preserve"> PAGEREF _Toc22734 \h </w:instrText>
        </w:r>
        <w:r>
          <w:fldChar w:fldCharType="separate"/>
        </w:r>
        <w:r>
          <w:t>3</w:t>
        </w:r>
        <w:r>
          <w:fldChar w:fldCharType="end"/>
        </w:r>
      </w:hyperlink>
    </w:p>
    <w:p>
      <w:pPr>
        <w:pStyle w:val="TOC2"/>
        <w:tabs>
          <w:tab w:val="right" w:leader="dot" w:pos="8306"/>
        </w:tabs>
      </w:pPr>
      <w:hyperlink w:anchor="_Toc22924" w:history="1">
        <w:r>
          <w:rPr>
            <w:rFonts w:ascii="仿宋" w:eastAsia="仿宋" w:hAnsi="仿宋" w:cs="仿宋" w:hint="eastAsia"/>
            <w:lang w:eastAsia="zh-CN"/>
          </w:rPr>
          <w:t>(一)、绩效评估指标</w:t>
        </w:r>
        <w:r>
          <w:tab/>
        </w:r>
        <w:r>
          <w:fldChar w:fldCharType="begin"/>
        </w:r>
        <w:r>
          <w:instrText xml:space="preserve"> PAGEREF _Toc22924 \h </w:instrText>
        </w:r>
        <w:r>
          <w:fldChar w:fldCharType="separate"/>
        </w:r>
        <w:r>
          <w:t>3</w:t>
        </w:r>
        <w:r>
          <w:fldChar w:fldCharType="end"/>
        </w:r>
      </w:hyperlink>
    </w:p>
    <w:p>
      <w:pPr>
        <w:pStyle w:val="TOC2"/>
        <w:tabs>
          <w:tab w:val="right" w:leader="dot" w:pos="8306"/>
        </w:tabs>
      </w:pPr>
      <w:hyperlink w:anchor="_Toc29267" w:history="1">
        <w:r>
          <w:rPr>
            <w:rFonts w:ascii="仿宋" w:eastAsia="仿宋" w:hAnsi="仿宋" w:cs="仿宋" w:hint="eastAsia"/>
            <w:lang w:eastAsia="zh-CN"/>
          </w:rPr>
          <w:t>(二)、绩效评估方法</w:t>
        </w:r>
        <w:r>
          <w:tab/>
        </w:r>
        <w:r>
          <w:fldChar w:fldCharType="begin"/>
        </w:r>
        <w:r>
          <w:instrText xml:space="preserve"> PAGEREF _Toc29267 \h </w:instrText>
        </w:r>
        <w:r>
          <w:fldChar w:fldCharType="separate"/>
        </w:r>
        <w:r>
          <w:t>4</w:t>
        </w:r>
        <w:r>
          <w:fldChar w:fldCharType="end"/>
        </w:r>
      </w:hyperlink>
    </w:p>
    <w:p>
      <w:pPr>
        <w:pStyle w:val="TOC2"/>
        <w:tabs>
          <w:tab w:val="right" w:leader="dot" w:pos="8306"/>
        </w:tabs>
      </w:pPr>
      <w:hyperlink w:anchor="_Toc20969" w:history="1">
        <w:r>
          <w:rPr>
            <w:rFonts w:ascii="仿宋" w:eastAsia="仿宋" w:hAnsi="仿宋" w:cs="仿宋" w:hint="eastAsia"/>
            <w:lang w:eastAsia="zh-CN"/>
          </w:rPr>
          <w:t>(三)、绩效评估周期</w:t>
        </w:r>
        <w:r>
          <w:tab/>
        </w:r>
        <w:r>
          <w:fldChar w:fldCharType="begin"/>
        </w:r>
        <w:r>
          <w:instrText xml:space="preserve"> PAGEREF _Toc20969 \h </w:instrText>
        </w:r>
        <w:r>
          <w:fldChar w:fldCharType="separate"/>
        </w:r>
        <w:r>
          <w:t>5</w:t>
        </w:r>
        <w:r>
          <w:fldChar w:fldCharType="end"/>
        </w:r>
      </w:hyperlink>
    </w:p>
    <w:p>
      <w:pPr>
        <w:pStyle w:val="TOC1"/>
        <w:tabs>
          <w:tab w:val="right" w:leader="dot" w:pos="8306"/>
        </w:tabs>
      </w:pPr>
      <w:hyperlink w:anchor="_Toc1175" w:history="1">
        <w:r>
          <w:rPr>
            <w:rFonts w:ascii="仿宋" w:eastAsia="仿宋" w:hAnsi="仿宋" w:cs="仿宋" w:hint="eastAsia"/>
            <w:lang w:eastAsia="zh-CN"/>
          </w:rPr>
          <w:t>二、市场分析、调研</w:t>
        </w:r>
        <w:r>
          <w:tab/>
        </w:r>
        <w:r>
          <w:fldChar w:fldCharType="begin"/>
        </w:r>
        <w:r>
          <w:instrText xml:space="preserve"> PAGEREF _Toc1175 \h </w:instrText>
        </w:r>
        <w:r>
          <w:fldChar w:fldCharType="separate"/>
        </w:r>
        <w:r>
          <w:t>6</w:t>
        </w:r>
        <w:r>
          <w:fldChar w:fldCharType="end"/>
        </w:r>
      </w:hyperlink>
    </w:p>
    <w:p>
      <w:pPr>
        <w:pStyle w:val="TOC2"/>
        <w:tabs>
          <w:tab w:val="right" w:leader="dot" w:pos="8306"/>
        </w:tabs>
      </w:pPr>
      <w:hyperlink w:anchor="_Toc19112" w:history="1">
        <w:r>
          <w:rPr>
            <w:rFonts w:ascii="仿宋" w:eastAsia="仿宋" w:hAnsi="仿宋" w:cs="仿宋" w:hint="eastAsia"/>
            <w:lang w:eastAsia="zh-CN"/>
          </w:rPr>
          <w:t>(一)、抗高血压药行业分析</w:t>
        </w:r>
        <w:r>
          <w:tab/>
        </w:r>
        <w:r>
          <w:fldChar w:fldCharType="begin"/>
        </w:r>
        <w:r>
          <w:instrText xml:space="preserve"> PAGEREF _Toc19112 \h </w:instrText>
        </w:r>
        <w:r>
          <w:fldChar w:fldCharType="separate"/>
        </w:r>
        <w:r>
          <w:t>6</w:t>
        </w:r>
        <w:r>
          <w:fldChar w:fldCharType="end"/>
        </w:r>
      </w:hyperlink>
    </w:p>
    <w:p>
      <w:pPr>
        <w:pStyle w:val="TOC2"/>
        <w:tabs>
          <w:tab w:val="right" w:leader="dot" w:pos="8306"/>
        </w:tabs>
      </w:pPr>
      <w:hyperlink w:anchor="_Toc9944" w:history="1">
        <w:r>
          <w:rPr>
            <w:rFonts w:ascii="仿宋" w:eastAsia="仿宋" w:hAnsi="仿宋" w:cs="仿宋" w:hint="eastAsia"/>
            <w:lang w:eastAsia="zh-CN"/>
          </w:rPr>
          <w:t>(二)、抗高血压药市场分析预测</w:t>
        </w:r>
        <w:r>
          <w:tab/>
        </w:r>
        <w:r>
          <w:fldChar w:fldCharType="begin"/>
        </w:r>
        <w:r>
          <w:instrText xml:space="preserve"> PAGEREF _Toc9944 \h </w:instrText>
        </w:r>
        <w:r>
          <w:fldChar w:fldCharType="separate"/>
        </w:r>
        <w:r>
          <w:t>7</w:t>
        </w:r>
        <w:r>
          <w:fldChar w:fldCharType="end"/>
        </w:r>
      </w:hyperlink>
    </w:p>
    <w:p>
      <w:pPr>
        <w:pStyle w:val="TOC1"/>
        <w:tabs>
          <w:tab w:val="right" w:leader="dot" w:pos="8306"/>
        </w:tabs>
      </w:pPr>
      <w:hyperlink w:anchor="_Toc27926" w:history="1">
        <w:r>
          <w:rPr>
            <w:rFonts w:ascii="仿宋" w:eastAsia="仿宋" w:hAnsi="仿宋" w:cs="仿宋" w:hint="eastAsia"/>
            <w:lang w:eastAsia="zh-CN"/>
          </w:rPr>
          <w:t>三、抗高血压药项目建设单位说明</w:t>
        </w:r>
        <w:r>
          <w:tab/>
        </w:r>
        <w:r>
          <w:fldChar w:fldCharType="begin"/>
        </w:r>
        <w:r>
          <w:instrText xml:space="preserve"> PAGEREF _Toc27926 \h </w:instrText>
        </w:r>
        <w:r>
          <w:fldChar w:fldCharType="separate"/>
        </w:r>
        <w:r>
          <w:t>8</w:t>
        </w:r>
        <w:r>
          <w:fldChar w:fldCharType="end"/>
        </w:r>
      </w:hyperlink>
    </w:p>
    <w:p>
      <w:pPr>
        <w:pStyle w:val="TOC2"/>
        <w:tabs>
          <w:tab w:val="right" w:leader="dot" w:pos="8306"/>
        </w:tabs>
      </w:pPr>
      <w:hyperlink w:anchor="_Toc6178" w:history="1">
        <w:r>
          <w:rPr>
            <w:rFonts w:ascii="仿宋" w:eastAsia="仿宋" w:hAnsi="仿宋" w:cs="仿宋" w:hint="eastAsia"/>
            <w:lang w:eastAsia="zh-CN"/>
          </w:rPr>
          <w:t>(一)、抗高血压药项目承办单位基本情况</w:t>
        </w:r>
        <w:r>
          <w:tab/>
        </w:r>
        <w:r>
          <w:fldChar w:fldCharType="begin"/>
        </w:r>
        <w:r>
          <w:instrText xml:space="preserve"> PAGEREF _Toc6178 \h </w:instrText>
        </w:r>
        <w:r>
          <w:fldChar w:fldCharType="separate"/>
        </w:r>
        <w:r>
          <w:t>8</w:t>
        </w:r>
        <w:r>
          <w:fldChar w:fldCharType="end"/>
        </w:r>
      </w:hyperlink>
    </w:p>
    <w:p>
      <w:pPr>
        <w:pStyle w:val="TOC2"/>
        <w:tabs>
          <w:tab w:val="right" w:leader="dot" w:pos="8306"/>
        </w:tabs>
      </w:pPr>
      <w:hyperlink w:anchor="_Toc13082" w:history="1">
        <w:r>
          <w:rPr>
            <w:rFonts w:ascii="仿宋" w:eastAsia="仿宋" w:hAnsi="仿宋" w:cs="仿宋" w:hint="eastAsia"/>
            <w:lang w:eastAsia="zh-CN"/>
          </w:rPr>
          <w:t>(二)、公司经济效益分析</w:t>
        </w:r>
        <w:r>
          <w:tab/>
        </w:r>
        <w:r>
          <w:fldChar w:fldCharType="begin"/>
        </w:r>
        <w:r>
          <w:instrText xml:space="preserve"> PAGEREF _Toc13082 \h </w:instrText>
        </w:r>
        <w:r>
          <w:fldChar w:fldCharType="separate"/>
        </w:r>
        <w:r>
          <w:t>8</w:t>
        </w:r>
        <w:r>
          <w:fldChar w:fldCharType="end"/>
        </w:r>
      </w:hyperlink>
    </w:p>
    <w:p>
      <w:pPr>
        <w:pStyle w:val="TOC1"/>
        <w:tabs>
          <w:tab w:val="right" w:leader="dot" w:pos="8306"/>
        </w:tabs>
      </w:pPr>
      <w:hyperlink w:anchor="_Toc3470" w:history="1">
        <w:r>
          <w:rPr>
            <w:rFonts w:ascii="仿宋" w:eastAsia="仿宋" w:hAnsi="仿宋" w:cs="仿宋" w:hint="eastAsia"/>
            <w:lang w:eastAsia="zh-CN"/>
          </w:rPr>
          <w:t>四、抗高血压药项目建设背景及必要性分析</w:t>
        </w:r>
        <w:r>
          <w:tab/>
        </w:r>
        <w:r>
          <w:fldChar w:fldCharType="begin"/>
        </w:r>
        <w:r>
          <w:instrText xml:space="preserve"> PAGEREF _Toc3470 \h </w:instrText>
        </w:r>
        <w:r>
          <w:fldChar w:fldCharType="separate"/>
        </w:r>
        <w:r>
          <w:t>9</w:t>
        </w:r>
        <w:r>
          <w:fldChar w:fldCharType="end"/>
        </w:r>
      </w:hyperlink>
    </w:p>
    <w:p>
      <w:pPr>
        <w:pStyle w:val="TOC2"/>
        <w:tabs>
          <w:tab w:val="right" w:leader="dot" w:pos="8306"/>
        </w:tabs>
      </w:pPr>
      <w:hyperlink w:anchor="_Toc15631" w:history="1">
        <w:r>
          <w:rPr>
            <w:rFonts w:ascii="仿宋" w:eastAsia="仿宋" w:hAnsi="仿宋" w:cs="仿宋" w:hint="eastAsia"/>
            <w:lang w:eastAsia="zh-CN"/>
          </w:rPr>
          <w:t>(一)、抗高血压药项目背景分析</w:t>
        </w:r>
        <w:r>
          <w:tab/>
        </w:r>
        <w:r>
          <w:fldChar w:fldCharType="begin"/>
        </w:r>
        <w:r>
          <w:instrText xml:space="preserve"> PAGEREF _Toc15631 \h </w:instrText>
        </w:r>
        <w:r>
          <w:fldChar w:fldCharType="separate"/>
        </w:r>
        <w:r>
          <w:t>9</w:t>
        </w:r>
        <w:r>
          <w:fldChar w:fldCharType="end"/>
        </w:r>
      </w:hyperlink>
    </w:p>
    <w:p>
      <w:pPr>
        <w:pStyle w:val="TOC2"/>
        <w:tabs>
          <w:tab w:val="right" w:leader="dot" w:pos="8306"/>
        </w:tabs>
      </w:pPr>
      <w:hyperlink w:anchor="_Toc28451" w:history="1">
        <w:r>
          <w:rPr>
            <w:rFonts w:ascii="仿宋" w:eastAsia="仿宋" w:hAnsi="仿宋" w:cs="仿宋" w:hint="eastAsia"/>
            <w:lang w:eastAsia="zh-CN"/>
          </w:rPr>
          <w:t>(二)、抗高血压药项目建设必要性分析</w:t>
        </w:r>
        <w:r>
          <w:tab/>
        </w:r>
        <w:r>
          <w:fldChar w:fldCharType="begin"/>
        </w:r>
        <w:r>
          <w:instrText xml:space="preserve"> PAGEREF _Toc28451 \h </w:instrText>
        </w:r>
        <w:r>
          <w:fldChar w:fldCharType="separate"/>
        </w:r>
        <w:r>
          <w:t>11</w:t>
        </w:r>
        <w:r>
          <w:fldChar w:fldCharType="end"/>
        </w:r>
      </w:hyperlink>
    </w:p>
    <w:p>
      <w:pPr>
        <w:pStyle w:val="TOC1"/>
        <w:tabs>
          <w:tab w:val="right" w:leader="dot" w:pos="8306"/>
        </w:tabs>
      </w:pPr>
      <w:hyperlink w:anchor="_Toc24465" w:history="1">
        <w:r>
          <w:rPr>
            <w:rFonts w:ascii="仿宋" w:eastAsia="仿宋" w:hAnsi="仿宋" w:cs="仿宋" w:hint="eastAsia"/>
            <w:lang w:eastAsia="zh-CN"/>
          </w:rPr>
          <w:t>五、抗高血压药项目土建工程</w:t>
        </w:r>
        <w:r>
          <w:tab/>
        </w:r>
        <w:r>
          <w:fldChar w:fldCharType="begin"/>
        </w:r>
        <w:r>
          <w:instrText xml:space="preserve"> PAGEREF _Toc24465 \h </w:instrText>
        </w:r>
        <w:r>
          <w:fldChar w:fldCharType="separate"/>
        </w:r>
        <w:r>
          <w:t>12</w:t>
        </w:r>
        <w:r>
          <w:fldChar w:fldCharType="end"/>
        </w:r>
      </w:hyperlink>
    </w:p>
    <w:p>
      <w:pPr>
        <w:pStyle w:val="TOC2"/>
        <w:tabs>
          <w:tab w:val="right" w:leader="dot" w:pos="8306"/>
        </w:tabs>
      </w:pPr>
      <w:hyperlink w:anchor="_Toc24825" w:history="1">
        <w:r>
          <w:rPr>
            <w:rFonts w:ascii="仿宋" w:eastAsia="仿宋" w:hAnsi="仿宋" w:cs="仿宋" w:hint="eastAsia"/>
            <w:lang w:eastAsia="zh-CN"/>
          </w:rPr>
          <w:t>(一)、建筑工程设计原则</w:t>
        </w:r>
        <w:r>
          <w:tab/>
        </w:r>
        <w:r>
          <w:fldChar w:fldCharType="begin"/>
        </w:r>
        <w:r>
          <w:instrText xml:space="preserve"> PAGEREF _Toc24825 \h </w:instrText>
        </w:r>
        <w:r>
          <w:fldChar w:fldCharType="separate"/>
        </w:r>
        <w:r>
          <w:t>12</w:t>
        </w:r>
        <w:r>
          <w:fldChar w:fldCharType="end"/>
        </w:r>
      </w:hyperlink>
    </w:p>
    <w:p>
      <w:pPr>
        <w:pStyle w:val="TOC2"/>
        <w:tabs>
          <w:tab w:val="right" w:leader="dot" w:pos="8306"/>
        </w:tabs>
      </w:pPr>
      <w:hyperlink w:anchor="_Toc28827" w:history="1">
        <w:r>
          <w:rPr>
            <w:rFonts w:ascii="仿宋" w:eastAsia="仿宋" w:hAnsi="仿宋" w:cs="仿宋" w:hint="eastAsia"/>
            <w:lang w:eastAsia="zh-CN"/>
          </w:rPr>
          <w:t>(二)、土建工程设计年限及安全等级</w:t>
        </w:r>
        <w:r>
          <w:tab/>
        </w:r>
        <w:r>
          <w:fldChar w:fldCharType="begin"/>
        </w:r>
        <w:r>
          <w:instrText xml:space="preserve"> PAGEREF _Toc28827 \h </w:instrText>
        </w:r>
        <w:r>
          <w:fldChar w:fldCharType="separate"/>
        </w:r>
        <w:r>
          <w:t>14</w:t>
        </w:r>
        <w:r>
          <w:fldChar w:fldCharType="end"/>
        </w:r>
      </w:hyperlink>
    </w:p>
    <w:p>
      <w:pPr>
        <w:pStyle w:val="TOC2"/>
        <w:tabs>
          <w:tab w:val="right" w:leader="dot" w:pos="8306"/>
        </w:tabs>
      </w:pPr>
      <w:hyperlink w:anchor="_Toc8792" w:history="1">
        <w:r>
          <w:rPr>
            <w:rFonts w:ascii="仿宋" w:eastAsia="仿宋" w:hAnsi="仿宋" w:cs="仿宋" w:hint="eastAsia"/>
            <w:lang w:eastAsia="zh-CN"/>
          </w:rPr>
          <w:t>(三)、建筑工程设计总体要求</w:t>
        </w:r>
        <w:r>
          <w:tab/>
        </w:r>
        <w:r>
          <w:fldChar w:fldCharType="begin"/>
        </w:r>
        <w:r>
          <w:instrText xml:space="preserve"> PAGEREF _Toc8792 \h </w:instrText>
        </w:r>
        <w:r>
          <w:fldChar w:fldCharType="separate"/>
        </w:r>
        <w:r>
          <w:t>15</w:t>
        </w:r>
        <w:r>
          <w:fldChar w:fldCharType="end"/>
        </w:r>
      </w:hyperlink>
    </w:p>
    <w:p>
      <w:pPr>
        <w:pStyle w:val="TOC2"/>
        <w:tabs>
          <w:tab w:val="right" w:leader="dot" w:pos="8306"/>
        </w:tabs>
      </w:pPr>
      <w:hyperlink w:anchor="_Toc22180" w:history="1">
        <w:r>
          <w:rPr>
            <w:rFonts w:ascii="仿宋" w:eastAsia="仿宋" w:hAnsi="仿宋" w:cs="仿宋" w:hint="eastAsia"/>
            <w:lang w:eastAsia="zh-CN"/>
          </w:rPr>
          <w:t>(四)、土建工程建设指标</w:t>
        </w:r>
        <w:r>
          <w:tab/>
        </w:r>
        <w:r>
          <w:fldChar w:fldCharType="begin"/>
        </w:r>
        <w:r>
          <w:instrText xml:space="preserve"> PAGEREF _Toc22180 \h </w:instrText>
        </w:r>
        <w:r>
          <w:fldChar w:fldCharType="separate"/>
        </w:r>
        <w:r>
          <w:t>15</w:t>
        </w:r>
        <w:r>
          <w:fldChar w:fldCharType="end"/>
        </w:r>
      </w:hyperlink>
    </w:p>
    <w:p>
      <w:pPr>
        <w:pStyle w:val="TOC1"/>
        <w:tabs>
          <w:tab w:val="right" w:leader="dot" w:pos="8306"/>
        </w:tabs>
      </w:pPr>
      <w:hyperlink w:anchor="_Toc23270" w:history="1">
        <w:r>
          <w:rPr>
            <w:rFonts w:ascii="仿宋" w:eastAsia="仿宋" w:hAnsi="仿宋" w:cs="仿宋" w:hint="eastAsia"/>
            <w:lang w:eastAsia="zh-CN"/>
          </w:rPr>
          <w:t>六、抗高血压药项目概论</w:t>
        </w:r>
        <w:r>
          <w:tab/>
        </w:r>
        <w:r>
          <w:fldChar w:fldCharType="begin"/>
        </w:r>
        <w:r>
          <w:instrText xml:space="preserve"> PAGEREF _Toc23270 \h </w:instrText>
        </w:r>
        <w:r>
          <w:fldChar w:fldCharType="separate"/>
        </w:r>
        <w:r>
          <w:t>16</w:t>
        </w:r>
        <w:r>
          <w:fldChar w:fldCharType="end"/>
        </w:r>
      </w:hyperlink>
    </w:p>
    <w:p>
      <w:pPr>
        <w:pStyle w:val="TOC2"/>
        <w:tabs>
          <w:tab w:val="right" w:leader="dot" w:pos="8306"/>
        </w:tabs>
      </w:pPr>
      <w:hyperlink w:anchor="_Toc12705" w:history="1">
        <w:r>
          <w:rPr>
            <w:rFonts w:ascii="仿宋" w:eastAsia="仿宋" w:hAnsi="仿宋" w:cs="仿宋" w:hint="eastAsia"/>
            <w:lang w:eastAsia="zh-CN"/>
          </w:rPr>
          <w:t>(一)、抗高血压药项目概况</w:t>
        </w:r>
        <w:r>
          <w:tab/>
        </w:r>
        <w:r>
          <w:fldChar w:fldCharType="begin"/>
        </w:r>
        <w:r>
          <w:instrText xml:space="preserve"> PAGEREF _Toc12705 \h </w:instrText>
        </w:r>
        <w:r>
          <w:fldChar w:fldCharType="separate"/>
        </w:r>
        <w:r>
          <w:t>16</w:t>
        </w:r>
        <w:r>
          <w:fldChar w:fldCharType="end"/>
        </w:r>
      </w:hyperlink>
    </w:p>
    <w:p>
      <w:pPr>
        <w:pStyle w:val="TOC2"/>
        <w:tabs>
          <w:tab w:val="right" w:leader="dot" w:pos="8306"/>
        </w:tabs>
      </w:pPr>
      <w:hyperlink w:anchor="_Toc28188" w:history="1">
        <w:r>
          <w:rPr>
            <w:rFonts w:ascii="仿宋" w:eastAsia="仿宋" w:hAnsi="仿宋" w:cs="仿宋" w:hint="eastAsia"/>
            <w:lang w:eastAsia="zh-CN"/>
          </w:rPr>
          <w:t>(二)、抗高血压药项目目标</w:t>
        </w:r>
        <w:r>
          <w:tab/>
        </w:r>
        <w:r>
          <w:fldChar w:fldCharType="begin"/>
        </w:r>
        <w:r>
          <w:instrText xml:space="preserve"> PAGEREF _Toc28188 \h </w:instrText>
        </w:r>
        <w:r>
          <w:fldChar w:fldCharType="separate"/>
        </w:r>
        <w:r>
          <w:t>18</w:t>
        </w:r>
        <w:r>
          <w:fldChar w:fldCharType="end"/>
        </w:r>
      </w:hyperlink>
    </w:p>
    <w:p>
      <w:pPr>
        <w:pStyle w:val="TOC2"/>
        <w:tabs>
          <w:tab w:val="right" w:leader="dot" w:pos="8306"/>
        </w:tabs>
      </w:pPr>
      <w:hyperlink w:anchor="_Toc29972" w:history="1">
        <w:r>
          <w:rPr>
            <w:rFonts w:ascii="仿宋" w:eastAsia="仿宋" w:hAnsi="仿宋" w:cs="仿宋" w:hint="eastAsia"/>
            <w:lang w:eastAsia="zh-CN"/>
          </w:rPr>
          <w:t>(三)、抗高血压药项目提出的理由</w:t>
        </w:r>
        <w:r>
          <w:tab/>
        </w:r>
        <w:r>
          <w:fldChar w:fldCharType="begin"/>
        </w:r>
        <w:r>
          <w:instrText xml:space="preserve"> PAGEREF _Toc29972 \h </w:instrText>
        </w:r>
        <w:r>
          <w:fldChar w:fldCharType="separate"/>
        </w:r>
        <w:r>
          <w:t>19</w:t>
        </w:r>
        <w:r>
          <w:fldChar w:fldCharType="end"/>
        </w:r>
      </w:hyperlink>
    </w:p>
    <w:p>
      <w:pPr>
        <w:pStyle w:val="TOC2"/>
        <w:tabs>
          <w:tab w:val="right" w:leader="dot" w:pos="8306"/>
        </w:tabs>
      </w:pPr>
      <w:hyperlink w:anchor="_Toc28577" w:history="1">
        <w:r>
          <w:rPr>
            <w:rFonts w:ascii="仿宋" w:eastAsia="仿宋" w:hAnsi="仿宋" w:cs="仿宋" w:hint="eastAsia"/>
            <w:lang w:eastAsia="zh-CN"/>
          </w:rPr>
          <w:t>(四)、抗高血压药项目意义</w:t>
        </w:r>
        <w:r>
          <w:tab/>
        </w:r>
        <w:r>
          <w:fldChar w:fldCharType="begin"/>
        </w:r>
        <w:r>
          <w:instrText xml:space="preserve"> PAGEREF _Toc28577 \h </w:instrText>
        </w:r>
        <w:r>
          <w:fldChar w:fldCharType="separate"/>
        </w:r>
        <w:r>
          <w:t>20</w:t>
        </w:r>
        <w:r>
          <w:fldChar w:fldCharType="end"/>
        </w:r>
      </w:hyperlink>
    </w:p>
    <w:p>
      <w:pPr>
        <w:pStyle w:val="TOC2"/>
        <w:tabs>
          <w:tab w:val="right" w:leader="dot" w:pos="8306"/>
        </w:tabs>
      </w:pPr>
      <w:hyperlink w:anchor="_Toc17294" w:history="1">
        <w:r>
          <w:rPr>
            <w:rFonts w:ascii="仿宋" w:eastAsia="仿宋" w:hAnsi="仿宋" w:cs="仿宋" w:hint="eastAsia"/>
            <w:lang w:eastAsia="zh-CN"/>
          </w:rPr>
          <w:t>(五)、抗高血压药项目背景</w:t>
        </w:r>
        <w:r>
          <w:tab/>
        </w:r>
        <w:r>
          <w:fldChar w:fldCharType="begin"/>
        </w:r>
        <w:r>
          <w:instrText xml:space="preserve"> PAGEREF _Toc17294 \h </w:instrText>
        </w:r>
        <w:r>
          <w:fldChar w:fldCharType="separate"/>
        </w:r>
        <w:r>
          <w:t>21</w:t>
        </w:r>
        <w:r>
          <w:fldChar w:fldCharType="end"/>
        </w:r>
      </w:hyperlink>
    </w:p>
    <w:p>
      <w:pPr>
        <w:pStyle w:val="TOC1"/>
        <w:tabs>
          <w:tab w:val="right" w:leader="dot" w:pos="8306"/>
        </w:tabs>
      </w:pPr>
      <w:hyperlink w:anchor="_Toc26426" w:history="1">
        <w:r>
          <w:rPr>
            <w:rFonts w:ascii="仿宋" w:eastAsia="仿宋" w:hAnsi="仿宋" w:cs="仿宋" w:hint="eastAsia"/>
            <w:lang w:eastAsia="zh-CN"/>
          </w:rPr>
          <w:t>七、抗高血压药项目社会影响</w:t>
        </w:r>
        <w:r>
          <w:tab/>
        </w:r>
        <w:r>
          <w:fldChar w:fldCharType="begin"/>
        </w:r>
        <w:r>
          <w:instrText xml:space="preserve"> PAGEREF _Toc26426 \h </w:instrText>
        </w:r>
        <w:r>
          <w:fldChar w:fldCharType="separate"/>
        </w:r>
        <w:r>
          <w:t>22</w:t>
        </w:r>
        <w:r>
          <w:fldChar w:fldCharType="end"/>
        </w:r>
      </w:hyperlink>
    </w:p>
    <w:p>
      <w:pPr>
        <w:pStyle w:val="TOC2"/>
        <w:tabs>
          <w:tab w:val="right" w:leader="dot" w:pos="8306"/>
        </w:tabs>
      </w:pPr>
      <w:hyperlink w:anchor="_Toc8017" w:history="1">
        <w:r>
          <w:rPr>
            <w:rFonts w:ascii="仿宋" w:eastAsia="仿宋" w:hAnsi="仿宋" w:cs="仿宋" w:hint="eastAsia"/>
            <w:lang w:eastAsia="zh-CN"/>
          </w:rPr>
          <w:t>(一)、社会责任与义务</w:t>
        </w:r>
        <w:r>
          <w:tab/>
        </w:r>
        <w:r>
          <w:fldChar w:fldCharType="begin"/>
        </w:r>
        <w:r>
          <w:instrText xml:space="preserve"> PAGEREF _Toc8017 \h </w:instrText>
        </w:r>
        <w:r>
          <w:fldChar w:fldCharType="separate"/>
        </w:r>
        <w:r>
          <w:t>22</w:t>
        </w:r>
        <w:r>
          <w:fldChar w:fldCharType="end"/>
        </w:r>
      </w:hyperlink>
    </w:p>
    <w:p>
      <w:pPr>
        <w:pStyle w:val="TOC2"/>
        <w:tabs>
          <w:tab w:val="right" w:leader="dot" w:pos="8306"/>
        </w:tabs>
      </w:pPr>
      <w:hyperlink w:anchor="_Toc18793" w:history="1">
        <w:r>
          <w:rPr>
            <w:rFonts w:ascii="仿宋" w:eastAsia="仿宋" w:hAnsi="仿宋" w:cs="仿宋" w:hint="eastAsia"/>
            <w:lang w:eastAsia="zh-CN"/>
          </w:rPr>
          <w:t>(二)、社会参与与沟通</w:t>
        </w:r>
        <w:r>
          <w:tab/>
        </w:r>
        <w:r>
          <w:fldChar w:fldCharType="begin"/>
        </w:r>
        <w:r>
          <w:instrText xml:space="preserve"> PAGEREF _Toc18793 \h </w:instrText>
        </w:r>
        <w:r>
          <w:fldChar w:fldCharType="separate"/>
        </w:r>
        <w:r>
          <w:t>23</w:t>
        </w:r>
        <w:r>
          <w:fldChar w:fldCharType="end"/>
        </w:r>
      </w:hyperlink>
    </w:p>
    <w:p>
      <w:pPr>
        <w:pStyle w:val="TOC1"/>
        <w:tabs>
          <w:tab w:val="right" w:leader="dot" w:pos="8306"/>
        </w:tabs>
      </w:pPr>
      <w:hyperlink w:anchor="_Toc24823" w:history="1">
        <w:r>
          <w:rPr>
            <w:rFonts w:ascii="仿宋" w:eastAsia="仿宋" w:hAnsi="仿宋" w:cs="仿宋" w:hint="eastAsia"/>
            <w:lang w:eastAsia="zh-CN"/>
          </w:rPr>
          <w:t>八、抗高血压药项目技术管理</w:t>
        </w:r>
        <w:r>
          <w:tab/>
        </w:r>
        <w:r>
          <w:fldChar w:fldCharType="begin"/>
        </w:r>
        <w:r>
          <w:instrText xml:space="preserve"> PAGEREF _Toc24823 \h </w:instrText>
        </w:r>
        <w:r>
          <w:fldChar w:fldCharType="separate"/>
        </w:r>
        <w:r>
          <w:t>24</w:t>
        </w:r>
        <w:r>
          <w:fldChar w:fldCharType="end"/>
        </w:r>
      </w:hyperlink>
    </w:p>
    <w:p>
      <w:pPr>
        <w:pStyle w:val="TOC2"/>
        <w:tabs>
          <w:tab w:val="right" w:leader="dot" w:pos="8306"/>
        </w:tabs>
      </w:pPr>
      <w:hyperlink w:anchor="_Toc29183" w:history="1">
        <w:r>
          <w:rPr>
            <w:rFonts w:ascii="仿宋" w:eastAsia="仿宋" w:hAnsi="仿宋" w:cs="仿宋" w:hint="eastAsia"/>
            <w:lang w:eastAsia="zh-CN"/>
          </w:rPr>
          <w:t>(一)、技术方案选用方向</w:t>
        </w:r>
        <w:r>
          <w:tab/>
        </w:r>
        <w:r>
          <w:fldChar w:fldCharType="begin"/>
        </w:r>
        <w:r>
          <w:instrText xml:space="preserve"> PAGEREF _Toc29183 \h </w:instrText>
        </w:r>
        <w:r>
          <w:fldChar w:fldCharType="separate"/>
        </w:r>
        <w:r>
          <w:t>24</w:t>
        </w:r>
        <w:r>
          <w:fldChar w:fldCharType="end"/>
        </w:r>
      </w:hyperlink>
    </w:p>
    <w:p>
      <w:pPr>
        <w:pStyle w:val="TOC2"/>
        <w:tabs>
          <w:tab w:val="right" w:leader="dot" w:pos="8306"/>
        </w:tabs>
      </w:pPr>
      <w:hyperlink w:anchor="_Toc11328" w:history="1">
        <w:r>
          <w:rPr>
            <w:rFonts w:ascii="仿宋" w:eastAsia="仿宋" w:hAnsi="仿宋" w:cs="仿宋" w:hint="eastAsia"/>
            <w:lang w:eastAsia="zh-CN"/>
          </w:rPr>
          <w:t>(二)、工艺技术方案选用原则</w:t>
        </w:r>
        <w:r>
          <w:tab/>
        </w:r>
        <w:r>
          <w:fldChar w:fldCharType="begin"/>
        </w:r>
        <w:r>
          <w:instrText xml:space="preserve"> PAGEREF _Toc11328 \h </w:instrText>
        </w:r>
        <w:r>
          <w:fldChar w:fldCharType="separate"/>
        </w:r>
        <w:r>
          <w:t>26</w:t>
        </w:r>
        <w:r>
          <w:fldChar w:fldCharType="end"/>
        </w:r>
      </w:hyperlink>
    </w:p>
    <w:p>
      <w:pPr>
        <w:pStyle w:val="TOC2"/>
        <w:tabs>
          <w:tab w:val="right" w:leader="dot" w:pos="8306"/>
        </w:tabs>
      </w:pPr>
      <w:hyperlink w:anchor="_Toc6177" w:history="1">
        <w:r>
          <w:rPr>
            <w:rFonts w:ascii="仿宋" w:eastAsia="仿宋" w:hAnsi="仿宋" w:cs="仿宋" w:hint="eastAsia"/>
            <w:lang w:eastAsia="zh-CN"/>
          </w:rPr>
          <w:t>(三)、工艺技术方案要求</w:t>
        </w:r>
        <w:r>
          <w:tab/>
        </w:r>
        <w:r>
          <w:fldChar w:fldCharType="begin"/>
        </w:r>
        <w:r>
          <w:instrText xml:space="preserve"> PAGEREF _Toc6177 \h </w:instrText>
        </w:r>
        <w:r>
          <w:fldChar w:fldCharType="separate"/>
        </w:r>
        <w:r>
          <w:t>28</w:t>
        </w:r>
        <w:r>
          <w:fldChar w:fldCharType="end"/>
        </w:r>
      </w:hyperlink>
    </w:p>
    <w:p>
      <w:pPr>
        <w:pStyle w:val="TOC1"/>
        <w:tabs>
          <w:tab w:val="right" w:leader="dot" w:pos="8306"/>
        </w:tabs>
      </w:pPr>
      <w:hyperlink w:anchor="_Toc7296" w:history="1">
        <w:r>
          <w:rPr>
            <w:rFonts w:ascii="仿宋" w:eastAsia="仿宋" w:hAnsi="仿宋" w:cs="仿宋" w:hint="eastAsia"/>
            <w:lang w:eastAsia="zh-CN"/>
          </w:rPr>
          <w:t>九、抗高血压药项目人力资源培养与发展</w:t>
        </w:r>
        <w:r>
          <w:tab/>
        </w:r>
        <w:r>
          <w:fldChar w:fldCharType="begin"/>
        </w:r>
        <w:r>
          <w:instrText xml:space="preserve"> PAGEREF _Toc7296 \h </w:instrText>
        </w:r>
        <w:r>
          <w:fldChar w:fldCharType="separate"/>
        </w:r>
        <w:r>
          <w:t>30</w:t>
        </w:r>
        <w:r>
          <w:fldChar w:fldCharType="end"/>
        </w:r>
      </w:hyperlink>
    </w:p>
    <w:p>
      <w:pPr>
        <w:pStyle w:val="TOC2"/>
        <w:tabs>
          <w:tab w:val="right" w:leader="dot" w:pos="8306"/>
        </w:tabs>
      </w:pPr>
      <w:hyperlink w:anchor="_Toc12179" w:history="1">
        <w:r>
          <w:rPr>
            <w:rFonts w:ascii="仿宋" w:eastAsia="仿宋" w:hAnsi="仿宋" w:cs="仿宋" w:hint="eastAsia"/>
            <w:lang w:eastAsia="zh-CN"/>
          </w:rPr>
          <w:t>(一)、人才需求与规划</w:t>
        </w:r>
        <w:r>
          <w:tab/>
        </w:r>
        <w:r>
          <w:fldChar w:fldCharType="begin"/>
        </w:r>
        <w:r>
          <w:instrText xml:space="preserve"> PAGEREF _Toc12179 \h </w:instrText>
        </w:r>
        <w:r>
          <w:fldChar w:fldCharType="separate"/>
        </w:r>
        <w:r>
          <w:t>30</w:t>
        </w:r>
        <w:r>
          <w:fldChar w:fldCharType="end"/>
        </w:r>
      </w:hyperlink>
    </w:p>
    <w:p>
      <w:pPr>
        <w:pStyle w:val="TOC2"/>
        <w:tabs>
          <w:tab w:val="right" w:leader="dot" w:pos="8306"/>
        </w:tabs>
      </w:pPr>
      <w:hyperlink w:anchor="_Toc27964" w:history="1">
        <w:r>
          <w:rPr>
            <w:rFonts w:ascii="仿宋" w:eastAsia="仿宋" w:hAnsi="仿宋" w:cs="仿宋" w:hint="eastAsia"/>
            <w:lang w:eastAsia="zh-CN"/>
          </w:rPr>
          <w:t>(二)、培训与发展计划</w:t>
        </w:r>
        <w:r>
          <w:tab/>
        </w:r>
        <w:r>
          <w:fldChar w:fldCharType="begin"/>
        </w:r>
        <w:r>
          <w:instrText xml:space="preserve"> PAGEREF _Toc27964 \h </w:instrText>
        </w:r>
        <w:r>
          <w:fldChar w:fldCharType="separate"/>
        </w:r>
        <w:r>
          <w:t>30</w:t>
        </w:r>
        <w:r>
          <w:fldChar w:fldCharType="end"/>
        </w:r>
      </w:hyperlink>
    </w:p>
    <w:p>
      <w:pPr>
        <w:pStyle w:val="TOC1"/>
        <w:tabs>
          <w:tab w:val="right" w:leader="dot" w:pos="8306"/>
        </w:tabs>
      </w:pPr>
      <w:hyperlink w:anchor="_Toc2376" w:history="1">
        <w:r>
          <w:rPr>
            <w:rFonts w:ascii="仿宋" w:eastAsia="仿宋" w:hAnsi="仿宋" w:cs="仿宋" w:hint="eastAsia"/>
            <w:lang w:eastAsia="zh-CN"/>
          </w:rPr>
          <w:t>十、抗高血压药项目投资规划</w:t>
        </w:r>
        <w:r>
          <w:tab/>
        </w:r>
        <w:r>
          <w:fldChar w:fldCharType="begin"/>
        </w:r>
        <w:r>
          <w:instrText xml:space="preserve"> PAGEREF _Toc2376 \h </w:instrText>
        </w:r>
        <w:r>
          <w:fldChar w:fldCharType="separate"/>
        </w:r>
        <w:r>
          <w:t>31</w:t>
        </w:r>
        <w:r>
          <w:fldChar w:fldCharType="end"/>
        </w:r>
      </w:hyperlink>
    </w:p>
    <w:p>
      <w:pPr>
        <w:pStyle w:val="TOC2"/>
        <w:tabs>
          <w:tab w:val="right" w:leader="dot" w:pos="8306"/>
        </w:tabs>
      </w:pPr>
      <w:hyperlink w:anchor="_Toc18684" w:history="1">
        <w:r>
          <w:rPr>
            <w:rFonts w:ascii="仿宋" w:eastAsia="仿宋" w:hAnsi="仿宋" w:cs="仿宋" w:hint="eastAsia"/>
            <w:lang w:eastAsia="zh-CN"/>
          </w:rPr>
          <w:t>(一)、抗高血压药项目总投资估算</w:t>
        </w:r>
        <w:r>
          <w:tab/>
        </w:r>
        <w:r>
          <w:fldChar w:fldCharType="begin"/>
        </w:r>
        <w:r>
          <w:instrText xml:space="preserve"> PAGEREF _Toc18684 \h </w:instrText>
        </w:r>
        <w:r>
          <w:fldChar w:fldCharType="separate"/>
        </w:r>
        <w:r>
          <w:t>31</w:t>
        </w:r>
        <w:r>
          <w:fldChar w:fldCharType="end"/>
        </w:r>
      </w:hyperlink>
    </w:p>
    <w:p>
      <w:pPr>
        <w:pStyle w:val="TOC2"/>
        <w:tabs>
          <w:tab w:val="right" w:leader="dot" w:pos="8306"/>
        </w:tabs>
      </w:pPr>
      <w:hyperlink w:anchor="_Toc21897" w:history="1">
        <w:r>
          <w:rPr>
            <w:rFonts w:ascii="仿宋" w:eastAsia="仿宋" w:hAnsi="仿宋" w:cs="仿宋" w:hint="eastAsia"/>
            <w:lang w:eastAsia="zh-CN"/>
          </w:rPr>
          <w:t>(二)、资金筹措</w:t>
        </w:r>
        <w:r>
          <w:tab/>
        </w:r>
        <w:r>
          <w:fldChar w:fldCharType="begin"/>
        </w:r>
        <w:r>
          <w:instrText xml:space="preserve"> PAGEREF _Toc21897 \h </w:instrText>
        </w:r>
        <w:r>
          <w:fldChar w:fldCharType="separate"/>
        </w:r>
        <w:r>
          <w:t>32</w:t>
        </w:r>
        <w:r>
          <w:fldChar w:fldCharType="end"/>
        </w:r>
      </w:hyperlink>
    </w:p>
    <w:p>
      <w:pPr>
        <w:pStyle w:val="TOC1"/>
        <w:tabs>
          <w:tab w:val="right" w:leader="dot" w:pos="8306"/>
        </w:tabs>
      </w:pPr>
      <w:hyperlink w:anchor="_Toc30555" w:history="1">
        <w:r>
          <w:rPr>
            <w:rFonts w:ascii="仿宋" w:eastAsia="仿宋" w:hAnsi="仿宋" w:cs="仿宋" w:hint="eastAsia"/>
            <w:lang w:eastAsia="zh-CN"/>
          </w:rPr>
          <w:t>十一、抗高血压药项目风险管理</w:t>
        </w:r>
        <w:r>
          <w:tab/>
        </w:r>
        <w:r>
          <w:fldChar w:fldCharType="begin"/>
        </w:r>
        <w:r>
          <w:instrText xml:space="preserve"> PAGEREF _Toc30555 \h </w:instrText>
        </w:r>
        <w:r>
          <w:fldChar w:fldCharType="separate"/>
        </w:r>
        <w:r>
          <w:t>33</w:t>
        </w:r>
        <w:r>
          <w:fldChar w:fldCharType="end"/>
        </w:r>
      </w:hyperlink>
    </w:p>
    <w:p>
      <w:pPr>
        <w:pStyle w:val="TOC2"/>
        <w:tabs>
          <w:tab w:val="right" w:leader="dot" w:pos="8306"/>
        </w:tabs>
      </w:pPr>
      <w:hyperlink w:anchor="_Toc31787" w:history="1">
        <w:r>
          <w:rPr>
            <w:rFonts w:ascii="仿宋" w:eastAsia="仿宋" w:hAnsi="仿宋" w:cs="仿宋" w:hint="eastAsia"/>
            <w:lang w:eastAsia="zh-CN"/>
          </w:rPr>
          <w:t>(一)、风险识别与评估</w:t>
        </w:r>
        <w:r>
          <w:tab/>
        </w:r>
        <w:r>
          <w:fldChar w:fldCharType="begin"/>
        </w:r>
        <w:r>
          <w:instrText xml:space="preserve"> PAGEREF _Toc31787 \h </w:instrText>
        </w:r>
        <w:r>
          <w:fldChar w:fldCharType="separate"/>
        </w:r>
        <w:r>
          <w:t>33</w:t>
        </w:r>
        <w:r>
          <w:fldChar w:fldCharType="end"/>
        </w:r>
      </w:hyperlink>
    </w:p>
    <w:p>
      <w:pPr>
        <w:pStyle w:val="TOC2"/>
        <w:tabs>
          <w:tab w:val="right" w:leader="dot" w:pos="8306"/>
        </w:tabs>
      </w:pPr>
      <w:hyperlink w:anchor="_Toc11477" w:history="1">
        <w:r>
          <w:rPr>
            <w:rFonts w:ascii="仿宋" w:eastAsia="仿宋" w:hAnsi="仿宋" w:cs="仿宋" w:hint="eastAsia"/>
            <w:lang w:eastAsia="zh-CN"/>
          </w:rPr>
          <w:t>(二)、风险应对策略</w:t>
        </w:r>
        <w:r>
          <w:tab/>
        </w:r>
        <w:r>
          <w:fldChar w:fldCharType="begin"/>
        </w:r>
        <w:r>
          <w:instrText xml:space="preserve"> PAGEREF _Toc11477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40" w:history="1">
        <w:r>
          <w:rPr>
            <w:rFonts w:ascii="仿宋" w:eastAsia="仿宋" w:hAnsi="仿宋" w:cs="仿宋" w:hint="eastAsia"/>
            <w:lang w:eastAsia="zh-CN"/>
          </w:rPr>
          <w:t>(三)、风险监控与控制</w:t>
        </w:r>
        <w:r>
          <w:tab/>
        </w:r>
        <w:r>
          <w:fldChar w:fldCharType="begin"/>
        </w:r>
        <w:r>
          <w:instrText xml:space="preserve"> PAGEREF _Toc9140 \h </w:instrText>
        </w:r>
        <w:r>
          <w:fldChar w:fldCharType="separate"/>
        </w:r>
        <w:r>
          <w:t>36</w:t>
        </w:r>
        <w:r>
          <w:fldChar w:fldCharType="end"/>
        </w:r>
      </w:hyperlink>
    </w:p>
    <w:p>
      <w:pPr>
        <w:pStyle w:val="TOC1"/>
        <w:tabs>
          <w:tab w:val="right" w:leader="dot" w:pos="8306"/>
        </w:tabs>
      </w:pPr>
      <w:hyperlink w:anchor="_Toc4594" w:history="1">
        <w:r>
          <w:rPr>
            <w:rFonts w:ascii="仿宋" w:eastAsia="仿宋" w:hAnsi="仿宋" w:cs="仿宋" w:hint="eastAsia"/>
            <w:lang w:eastAsia="zh-CN"/>
          </w:rPr>
          <w:t>十二、抗高血压药项目环境影响分析</w:t>
        </w:r>
        <w:r>
          <w:tab/>
        </w:r>
        <w:r>
          <w:fldChar w:fldCharType="begin"/>
        </w:r>
        <w:r>
          <w:instrText xml:space="preserve"> PAGEREF _Toc4594 \h </w:instrText>
        </w:r>
        <w:r>
          <w:fldChar w:fldCharType="separate"/>
        </w:r>
        <w:r>
          <w:t>37</w:t>
        </w:r>
        <w:r>
          <w:fldChar w:fldCharType="end"/>
        </w:r>
      </w:hyperlink>
    </w:p>
    <w:p>
      <w:pPr>
        <w:pStyle w:val="TOC2"/>
        <w:tabs>
          <w:tab w:val="right" w:leader="dot" w:pos="8306"/>
        </w:tabs>
      </w:pPr>
      <w:hyperlink w:anchor="_Toc18009" w:history="1">
        <w:r>
          <w:rPr>
            <w:rFonts w:ascii="仿宋" w:eastAsia="仿宋" w:hAnsi="仿宋" w:cs="仿宋" w:hint="eastAsia"/>
            <w:lang w:eastAsia="zh-CN"/>
          </w:rPr>
          <w:t>(一)、建设区域环境质量现状</w:t>
        </w:r>
        <w:r>
          <w:tab/>
        </w:r>
        <w:r>
          <w:fldChar w:fldCharType="begin"/>
        </w:r>
        <w:r>
          <w:instrText xml:space="preserve"> PAGEREF _Toc18009 \h </w:instrText>
        </w:r>
        <w:r>
          <w:fldChar w:fldCharType="separate"/>
        </w:r>
        <w:r>
          <w:t>37</w:t>
        </w:r>
        <w:r>
          <w:fldChar w:fldCharType="end"/>
        </w:r>
      </w:hyperlink>
    </w:p>
    <w:p>
      <w:pPr>
        <w:pStyle w:val="TOC2"/>
        <w:tabs>
          <w:tab w:val="right" w:leader="dot" w:pos="8306"/>
        </w:tabs>
      </w:pPr>
      <w:hyperlink w:anchor="_Toc1198" w:history="1">
        <w:r>
          <w:rPr>
            <w:rFonts w:ascii="仿宋" w:eastAsia="仿宋" w:hAnsi="仿宋" w:cs="仿宋" w:hint="eastAsia"/>
            <w:lang w:eastAsia="zh-CN"/>
          </w:rPr>
          <w:t>(二)、建设期环境保护</w:t>
        </w:r>
        <w:r>
          <w:tab/>
        </w:r>
        <w:r>
          <w:fldChar w:fldCharType="begin"/>
        </w:r>
        <w:r>
          <w:instrText xml:space="preserve"> PAGEREF _Toc1198 \h </w:instrText>
        </w:r>
        <w:r>
          <w:fldChar w:fldCharType="separate"/>
        </w:r>
        <w:r>
          <w:t>38</w:t>
        </w:r>
        <w:r>
          <w:fldChar w:fldCharType="end"/>
        </w:r>
      </w:hyperlink>
    </w:p>
    <w:p>
      <w:pPr>
        <w:pStyle w:val="TOC2"/>
        <w:tabs>
          <w:tab w:val="right" w:leader="dot" w:pos="8306"/>
        </w:tabs>
      </w:pPr>
      <w:hyperlink w:anchor="_Toc27708" w:history="1">
        <w:r>
          <w:rPr>
            <w:rFonts w:ascii="仿宋" w:eastAsia="仿宋" w:hAnsi="仿宋" w:cs="仿宋" w:hint="eastAsia"/>
            <w:lang w:eastAsia="zh-CN"/>
          </w:rPr>
          <w:t>(三)、运营期环境保护</w:t>
        </w:r>
        <w:r>
          <w:tab/>
        </w:r>
        <w:r>
          <w:fldChar w:fldCharType="begin"/>
        </w:r>
        <w:r>
          <w:instrText xml:space="preserve"> PAGEREF _Toc27708 \h </w:instrText>
        </w:r>
        <w:r>
          <w:fldChar w:fldCharType="separate"/>
        </w:r>
        <w:r>
          <w:t>40</w:t>
        </w:r>
        <w:r>
          <w:fldChar w:fldCharType="end"/>
        </w:r>
      </w:hyperlink>
    </w:p>
    <w:p>
      <w:pPr>
        <w:pStyle w:val="TOC2"/>
        <w:tabs>
          <w:tab w:val="right" w:leader="dot" w:pos="8306"/>
        </w:tabs>
      </w:pPr>
      <w:hyperlink w:anchor="_Toc28251" w:history="1">
        <w:r>
          <w:rPr>
            <w:rFonts w:ascii="仿宋" w:eastAsia="仿宋" w:hAnsi="仿宋" w:cs="仿宋" w:hint="eastAsia"/>
            <w:lang w:eastAsia="zh-CN"/>
          </w:rPr>
          <w:t>(四)、抗高血压药项目建设对区域经济的影响</w:t>
        </w:r>
        <w:r>
          <w:tab/>
        </w:r>
        <w:r>
          <w:fldChar w:fldCharType="begin"/>
        </w:r>
        <w:r>
          <w:instrText xml:space="preserve"> PAGEREF _Toc28251 \h </w:instrText>
        </w:r>
        <w:r>
          <w:fldChar w:fldCharType="separate"/>
        </w:r>
        <w:r>
          <w:t>41</w:t>
        </w:r>
        <w:r>
          <w:fldChar w:fldCharType="end"/>
        </w:r>
      </w:hyperlink>
    </w:p>
    <w:p>
      <w:pPr>
        <w:pStyle w:val="TOC2"/>
        <w:tabs>
          <w:tab w:val="right" w:leader="dot" w:pos="8306"/>
        </w:tabs>
      </w:pPr>
      <w:hyperlink w:anchor="_Toc7256" w:history="1">
        <w:r>
          <w:rPr>
            <w:rFonts w:ascii="仿宋" w:eastAsia="仿宋" w:hAnsi="仿宋" w:cs="仿宋" w:hint="eastAsia"/>
            <w:lang w:eastAsia="zh-CN"/>
          </w:rPr>
          <w:t>(五)、废弃物处理</w:t>
        </w:r>
        <w:r>
          <w:tab/>
        </w:r>
        <w:r>
          <w:fldChar w:fldCharType="begin"/>
        </w:r>
        <w:r>
          <w:instrText xml:space="preserve"> PAGEREF _Toc7256 \h </w:instrText>
        </w:r>
        <w:r>
          <w:fldChar w:fldCharType="separate"/>
        </w:r>
        <w:r>
          <w:t>43</w:t>
        </w:r>
        <w:r>
          <w:fldChar w:fldCharType="end"/>
        </w:r>
      </w:hyperlink>
    </w:p>
    <w:p>
      <w:pPr>
        <w:pStyle w:val="TOC2"/>
        <w:tabs>
          <w:tab w:val="right" w:leader="dot" w:pos="8306"/>
        </w:tabs>
      </w:pPr>
      <w:hyperlink w:anchor="_Toc6472" w:history="1">
        <w:r>
          <w:rPr>
            <w:rFonts w:ascii="仿宋" w:eastAsia="仿宋" w:hAnsi="仿宋" w:cs="仿宋" w:hint="eastAsia"/>
            <w:lang w:eastAsia="zh-CN"/>
          </w:rPr>
          <w:t>(六)、特殊环境影响分析</w:t>
        </w:r>
        <w:r>
          <w:tab/>
        </w:r>
        <w:r>
          <w:fldChar w:fldCharType="begin"/>
        </w:r>
        <w:r>
          <w:instrText xml:space="preserve"> PAGEREF _Toc6472 \h </w:instrText>
        </w:r>
        <w:r>
          <w:fldChar w:fldCharType="separate"/>
        </w:r>
        <w:r>
          <w:t>44</w:t>
        </w:r>
        <w:r>
          <w:fldChar w:fldCharType="end"/>
        </w:r>
      </w:hyperlink>
    </w:p>
    <w:p>
      <w:pPr>
        <w:pStyle w:val="TOC2"/>
        <w:tabs>
          <w:tab w:val="right" w:leader="dot" w:pos="8306"/>
        </w:tabs>
      </w:pPr>
      <w:hyperlink w:anchor="_Toc25074" w:history="1">
        <w:r>
          <w:rPr>
            <w:rFonts w:ascii="仿宋" w:eastAsia="仿宋" w:hAnsi="仿宋" w:cs="仿宋" w:hint="eastAsia"/>
            <w:lang w:eastAsia="zh-CN"/>
          </w:rPr>
          <w:t>(七)、清洁生产</w:t>
        </w:r>
        <w:r>
          <w:tab/>
        </w:r>
        <w:r>
          <w:fldChar w:fldCharType="begin"/>
        </w:r>
        <w:r>
          <w:instrText xml:space="preserve"> PAGEREF _Toc25074 \h </w:instrText>
        </w:r>
        <w:r>
          <w:fldChar w:fldCharType="separate"/>
        </w:r>
        <w:r>
          <w:t>45</w:t>
        </w:r>
        <w:r>
          <w:fldChar w:fldCharType="end"/>
        </w:r>
      </w:hyperlink>
    </w:p>
    <w:p>
      <w:pPr>
        <w:pStyle w:val="TOC2"/>
        <w:tabs>
          <w:tab w:val="right" w:leader="dot" w:pos="8306"/>
        </w:tabs>
      </w:pPr>
      <w:hyperlink w:anchor="_Toc3317" w:history="1">
        <w:r>
          <w:rPr>
            <w:rFonts w:ascii="仿宋" w:eastAsia="仿宋" w:hAnsi="仿宋" w:cs="仿宋" w:hint="eastAsia"/>
            <w:lang w:eastAsia="zh-CN"/>
          </w:rPr>
          <w:t>(八)、环境保护综合评价</w:t>
        </w:r>
        <w:r>
          <w:tab/>
        </w:r>
        <w:r>
          <w:fldChar w:fldCharType="begin"/>
        </w:r>
        <w:r>
          <w:instrText xml:space="preserve"> PAGEREF _Toc3317 \h </w:instrText>
        </w:r>
        <w:r>
          <w:fldChar w:fldCharType="separate"/>
        </w:r>
        <w:r>
          <w:t>46</w:t>
        </w:r>
        <w:r>
          <w:fldChar w:fldCharType="end"/>
        </w:r>
      </w:hyperlink>
    </w:p>
    <w:p>
      <w:pPr>
        <w:pStyle w:val="TOC1"/>
        <w:tabs>
          <w:tab w:val="right" w:leader="dot" w:pos="8306"/>
        </w:tabs>
      </w:pPr>
      <w:hyperlink w:anchor="_Toc29334" w:history="1">
        <w:r>
          <w:rPr>
            <w:rFonts w:ascii="仿宋" w:eastAsia="仿宋" w:hAnsi="仿宋" w:cs="仿宋" w:hint="eastAsia"/>
            <w:lang w:eastAsia="zh-CN"/>
          </w:rPr>
          <w:t>十三、供应链管理</w:t>
        </w:r>
        <w:r>
          <w:tab/>
        </w:r>
        <w:r>
          <w:fldChar w:fldCharType="begin"/>
        </w:r>
        <w:r>
          <w:instrText xml:space="preserve"> PAGEREF _Toc29334 \h </w:instrText>
        </w:r>
        <w:r>
          <w:fldChar w:fldCharType="separate"/>
        </w:r>
        <w:r>
          <w:t>48</w:t>
        </w:r>
        <w:r>
          <w:fldChar w:fldCharType="end"/>
        </w:r>
      </w:hyperlink>
    </w:p>
    <w:p>
      <w:pPr>
        <w:pStyle w:val="TOC2"/>
        <w:tabs>
          <w:tab w:val="right" w:leader="dot" w:pos="8306"/>
        </w:tabs>
      </w:pPr>
      <w:hyperlink w:anchor="_Toc27810" w:history="1">
        <w:r>
          <w:rPr>
            <w:rFonts w:ascii="仿宋" w:eastAsia="仿宋" w:hAnsi="仿宋" w:cs="仿宋" w:hint="eastAsia"/>
            <w:lang w:eastAsia="zh-CN"/>
          </w:rPr>
          <w:t>(一)、供应链战略规划</w:t>
        </w:r>
        <w:r>
          <w:tab/>
        </w:r>
        <w:r>
          <w:fldChar w:fldCharType="begin"/>
        </w:r>
        <w:r>
          <w:instrText xml:space="preserve"> PAGEREF _Toc27810 \h </w:instrText>
        </w:r>
        <w:r>
          <w:fldChar w:fldCharType="separate"/>
        </w:r>
        <w:r>
          <w:t>48</w:t>
        </w:r>
        <w:r>
          <w:fldChar w:fldCharType="end"/>
        </w:r>
      </w:hyperlink>
    </w:p>
    <w:p>
      <w:pPr>
        <w:pStyle w:val="TOC2"/>
        <w:tabs>
          <w:tab w:val="right" w:leader="dot" w:pos="8306"/>
        </w:tabs>
      </w:pPr>
      <w:hyperlink w:anchor="_Toc8417" w:history="1">
        <w:r>
          <w:rPr>
            <w:rFonts w:ascii="仿宋" w:eastAsia="仿宋" w:hAnsi="仿宋" w:cs="仿宋" w:hint="eastAsia"/>
            <w:lang w:eastAsia="zh-CN"/>
          </w:rPr>
          <w:t>(二)、供应商选择与合作</w:t>
        </w:r>
        <w:r>
          <w:tab/>
        </w:r>
        <w:r>
          <w:fldChar w:fldCharType="begin"/>
        </w:r>
        <w:r>
          <w:instrText xml:space="preserve"> PAGEREF _Toc8417 \h </w:instrText>
        </w:r>
        <w:r>
          <w:fldChar w:fldCharType="separate"/>
        </w:r>
        <w:r>
          <w:t>49</w:t>
        </w:r>
        <w:r>
          <w:fldChar w:fldCharType="end"/>
        </w:r>
      </w:hyperlink>
    </w:p>
    <w:p>
      <w:pPr>
        <w:pStyle w:val="TOC2"/>
        <w:tabs>
          <w:tab w:val="right" w:leader="dot" w:pos="8306"/>
        </w:tabs>
      </w:pPr>
      <w:hyperlink w:anchor="_Toc29549" w:history="1">
        <w:r>
          <w:rPr>
            <w:rFonts w:ascii="仿宋" w:eastAsia="仿宋" w:hAnsi="仿宋" w:cs="仿宋" w:hint="eastAsia"/>
            <w:lang w:eastAsia="zh-CN"/>
          </w:rPr>
          <w:t>(三)、物流与库存管理</w:t>
        </w:r>
        <w:r>
          <w:tab/>
        </w:r>
        <w:r>
          <w:fldChar w:fldCharType="begin"/>
        </w:r>
        <w:r>
          <w:instrText xml:space="preserve"> PAGEREF _Toc29549 \h </w:instrText>
        </w:r>
        <w:r>
          <w:fldChar w:fldCharType="separate"/>
        </w:r>
        <w:r>
          <w:t>50</w:t>
        </w:r>
        <w:r>
          <w:fldChar w:fldCharType="end"/>
        </w:r>
      </w:hyperlink>
    </w:p>
    <w:p>
      <w:pPr>
        <w:pStyle w:val="TOC1"/>
        <w:tabs>
          <w:tab w:val="right" w:leader="dot" w:pos="8306"/>
        </w:tabs>
      </w:pPr>
      <w:hyperlink w:anchor="_Toc27298" w:history="1">
        <w:r>
          <w:rPr>
            <w:rFonts w:ascii="仿宋" w:eastAsia="仿宋" w:hAnsi="仿宋" w:cs="仿宋" w:hint="eastAsia"/>
            <w:lang w:eastAsia="zh-CN"/>
          </w:rPr>
          <w:t>十四、抗高血压药项目变更管理</w:t>
        </w:r>
        <w:r>
          <w:tab/>
        </w:r>
        <w:r>
          <w:fldChar w:fldCharType="begin"/>
        </w:r>
        <w:r>
          <w:instrText xml:space="preserve"> PAGEREF _Toc27298 \h </w:instrText>
        </w:r>
        <w:r>
          <w:fldChar w:fldCharType="separate"/>
        </w:r>
        <w:r>
          <w:t>52</w:t>
        </w:r>
        <w:r>
          <w:fldChar w:fldCharType="end"/>
        </w:r>
      </w:hyperlink>
    </w:p>
    <w:p>
      <w:pPr>
        <w:pStyle w:val="TOC2"/>
        <w:tabs>
          <w:tab w:val="right" w:leader="dot" w:pos="8306"/>
        </w:tabs>
      </w:pPr>
      <w:hyperlink w:anchor="_Toc16997" w:history="1">
        <w:r>
          <w:rPr>
            <w:rFonts w:ascii="仿宋" w:eastAsia="仿宋" w:hAnsi="仿宋" w:cs="仿宋" w:hint="eastAsia"/>
            <w:lang w:eastAsia="zh-CN"/>
          </w:rPr>
          <w:t>(一)、变更申请与评估</w:t>
        </w:r>
        <w:r>
          <w:tab/>
        </w:r>
        <w:r>
          <w:fldChar w:fldCharType="begin"/>
        </w:r>
        <w:r>
          <w:instrText xml:space="preserve"> PAGEREF _Toc16997 \h </w:instrText>
        </w:r>
        <w:r>
          <w:fldChar w:fldCharType="separate"/>
        </w:r>
        <w:r>
          <w:t>52</w:t>
        </w:r>
        <w:r>
          <w:fldChar w:fldCharType="end"/>
        </w:r>
      </w:hyperlink>
    </w:p>
    <w:p>
      <w:pPr>
        <w:pStyle w:val="TOC2"/>
        <w:tabs>
          <w:tab w:val="right" w:leader="dot" w:pos="8306"/>
        </w:tabs>
      </w:pPr>
      <w:hyperlink w:anchor="_Toc9509" w:history="1">
        <w:r>
          <w:rPr>
            <w:rFonts w:ascii="仿宋" w:eastAsia="仿宋" w:hAnsi="仿宋" w:cs="仿宋" w:hint="eastAsia"/>
            <w:lang w:eastAsia="zh-CN"/>
          </w:rPr>
          <w:t>(二)、变更实施与控制</w:t>
        </w:r>
        <w:r>
          <w:tab/>
        </w:r>
        <w:r>
          <w:fldChar w:fldCharType="begin"/>
        </w:r>
        <w:r>
          <w:instrText xml:space="preserve"> PAGEREF _Toc9509 \h </w:instrText>
        </w:r>
        <w:r>
          <w:fldChar w:fldCharType="separate"/>
        </w:r>
        <w:r>
          <w:t>52</w:t>
        </w:r>
        <w:r>
          <w:fldChar w:fldCharType="end"/>
        </w:r>
      </w:hyperlink>
    </w:p>
    <w:p>
      <w:pPr>
        <w:pStyle w:val="TOC1"/>
        <w:tabs>
          <w:tab w:val="right" w:leader="dot" w:pos="8306"/>
        </w:tabs>
      </w:pPr>
      <w:hyperlink w:anchor="_Toc6204" w:history="1">
        <w:r>
          <w:rPr>
            <w:rFonts w:ascii="仿宋" w:eastAsia="仿宋" w:hAnsi="仿宋" w:cs="仿宋" w:hint="eastAsia"/>
            <w:lang w:eastAsia="zh-CN"/>
          </w:rPr>
          <w:t>十五、质量管理体系</w:t>
        </w:r>
        <w:r>
          <w:tab/>
        </w:r>
        <w:r>
          <w:fldChar w:fldCharType="begin"/>
        </w:r>
        <w:r>
          <w:instrText xml:space="preserve"> PAGEREF _Toc6204 \h </w:instrText>
        </w:r>
        <w:r>
          <w:fldChar w:fldCharType="separate"/>
        </w:r>
        <w:r>
          <w:t>53</w:t>
        </w:r>
        <w:r>
          <w:fldChar w:fldCharType="end"/>
        </w:r>
      </w:hyperlink>
    </w:p>
    <w:p>
      <w:pPr>
        <w:pStyle w:val="TOC2"/>
        <w:tabs>
          <w:tab w:val="right" w:leader="dot" w:pos="8306"/>
        </w:tabs>
      </w:pPr>
      <w:hyperlink w:anchor="_Toc8348" w:history="1">
        <w:r>
          <w:rPr>
            <w:rFonts w:ascii="仿宋" w:eastAsia="仿宋" w:hAnsi="仿宋" w:cs="仿宋" w:hint="eastAsia"/>
            <w:lang w:eastAsia="zh-CN"/>
          </w:rPr>
          <w:t>(一)、质量目标与方针</w:t>
        </w:r>
        <w:r>
          <w:tab/>
        </w:r>
        <w:r>
          <w:fldChar w:fldCharType="begin"/>
        </w:r>
        <w:r>
          <w:instrText xml:space="preserve"> PAGEREF _Toc8348 \h </w:instrText>
        </w:r>
        <w:r>
          <w:fldChar w:fldCharType="separate"/>
        </w:r>
        <w:r>
          <w:t>53</w:t>
        </w:r>
        <w:r>
          <w:fldChar w:fldCharType="end"/>
        </w:r>
      </w:hyperlink>
    </w:p>
    <w:p>
      <w:pPr>
        <w:pStyle w:val="TOC2"/>
        <w:tabs>
          <w:tab w:val="right" w:leader="dot" w:pos="8306"/>
        </w:tabs>
      </w:pPr>
      <w:hyperlink w:anchor="_Toc1918" w:history="1">
        <w:r>
          <w:rPr>
            <w:rFonts w:ascii="仿宋" w:eastAsia="仿宋" w:hAnsi="仿宋" w:cs="仿宋" w:hint="eastAsia"/>
            <w:lang w:eastAsia="zh-CN"/>
          </w:rPr>
          <w:t>(二)、质量管理责任</w:t>
        </w:r>
        <w:r>
          <w:tab/>
        </w:r>
        <w:r>
          <w:fldChar w:fldCharType="begin"/>
        </w:r>
        <w:r>
          <w:instrText xml:space="preserve"> PAGEREF _Toc1918 \h </w:instrText>
        </w:r>
        <w:r>
          <w:fldChar w:fldCharType="separate"/>
        </w:r>
        <w:r>
          <w:t>54</w:t>
        </w:r>
        <w:r>
          <w:fldChar w:fldCharType="end"/>
        </w:r>
      </w:hyperlink>
    </w:p>
    <w:p>
      <w:pPr>
        <w:pStyle w:val="TOC2"/>
        <w:tabs>
          <w:tab w:val="right" w:leader="dot" w:pos="8306"/>
        </w:tabs>
      </w:pPr>
      <w:hyperlink w:anchor="_Toc9217" w:history="1">
        <w:r>
          <w:rPr>
            <w:rFonts w:ascii="仿宋" w:eastAsia="仿宋" w:hAnsi="仿宋" w:cs="仿宋" w:hint="eastAsia"/>
            <w:lang w:eastAsia="zh-CN"/>
          </w:rPr>
          <w:t>(三)、质量管理体系文件</w:t>
        </w:r>
        <w:r>
          <w:tab/>
        </w:r>
        <w:r>
          <w:fldChar w:fldCharType="begin"/>
        </w:r>
        <w:r>
          <w:instrText xml:space="preserve"> PAGEREF _Toc9217 \h </w:instrText>
        </w:r>
        <w:r>
          <w:fldChar w:fldCharType="separate"/>
        </w:r>
        <w:r>
          <w:t>55</w:t>
        </w:r>
        <w:r>
          <w:fldChar w:fldCharType="end"/>
        </w:r>
      </w:hyperlink>
    </w:p>
    <w:p>
      <w:pPr>
        <w:pStyle w:val="TOC2"/>
        <w:tabs>
          <w:tab w:val="right" w:leader="dot" w:pos="8306"/>
        </w:tabs>
      </w:pPr>
      <w:hyperlink w:anchor="_Toc10097" w:history="1">
        <w:r>
          <w:rPr>
            <w:rFonts w:ascii="仿宋" w:eastAsia="仿宋" w:hAnsi="仿宋" w:cs="仿宋" w:hint="eastAsia"/>
            <w:lang w:eastAsia="zh-CN"/>
          </w:rPr>
          <w:t>(四)、质量培训与教育</w:t>
        </w:r>
        <w:r>
          <w:tab/>
        </w:r>
        <w:r>
          <w:fldChar w:fldCharType="begin"/>
        </w:r>
        <w:r>
          <w:instrText xml:space="preserve"> PAGEREF _Toc10097 \h </w:instrText>
        </w:r>
        <w:r>
          <w:fldChar w:fldCharType="separate"/>
        </w:r>
        <w:r>
          <w:t>57</w:t>
        </w:r>
        <w:r>
          <w:fldChar w:fldCharType="end"/>
        </w:r>
      </w:hyperlink>
    </w:p>
    <w:p>
      <w:pPr>
        <w:pStyle w:val="TOC2"/>
        <w:tabs>
          <w:tab w:val="right" w:leader="dot" w:pos="8306"/>
        </w:tabs>
      </w:pPr>
      <w:hyperlink w:anchor="_Toc27883" w:history="1">
        <w:r>
          <w:rPr>
            <w:rFonts w:ascii="仿宋" w:eastAsia="仿宋" w:hAnsi="仿宋" w:cs="仿宋" w:hint="eastAsia"/>
            <w:lang w:eastAsia="zh-CN"/>
          </w:rPr>
          <w:t>(五)、质量审核与评价</w:t>
        </w:r>
        <w:r>
          <w:tab/>
        </w:r>
        <w:r>
          <w:fldChar w:fldCharType="begin"/>
        </w:r>
        <w:r>
          <w:instrText xml:space="preserve"> PAGEREF _Toc27883 \h </w:instrText>
        </w:r>
        <w:r>
          <w:fldChar w:fldCharType="separate"/>
        </w:r>
        <w:r>
          <w:t>59</w:t>
        </w:r>
        <w:r>
          <w:fldChar w:fldCharType="end"/>
        </w:r>
      </w:hyperlink>
    </w:p>
    <w:p>
      <w:pPr>
        <w:pStyle w:val="TOC2"/>
        <w:tabs>
          <w:tab w:val="right" w:leader="dot" w:pos="8306"/>
        </w:tabs>
      </w:pPr>
      <w:hyperlink w:anchor="_Toc23821" w:history="1">
        <w:r>
          <w:rPr>
            <w:rFonts w:ascii="仿宋" w:eastAsia="仿宋" w:hAnsi="仿宋" w:cs="仿宋" w:hint="eastAsia"/>
            <w:lang w:eastAsia="zh-CN"/>
          </w:rPr>
          <w:t>(六)、不符合与纠正措施</w:t>
        </w:r>
        <w:r>
          <w:tab/>
        </w:r>
        <w:r>
          <w:fldChar w:fldCharType="begin"/>
        </w:r>
        <w:r>
          <w:instrText xml:space="preserve"> PAGEREF _Toc23821 \h </w:instrText>
        </w:r>
        <w:r>
          <w:fldChar w:fldCharType="separate"/>
        </w:r>
        <w:r>
          <w:t>60</w:t>
        </w:r>
        <w:r>
          <w:fldChar w:fldCharType="end"/>
        </w:r>
      </w:hyperlink>
    </w:p>
    <w:p>
      <w:pPr>
        <w:pStyle w:val="TOC1"/>
        <w:tabs>
          <w:tab w:val="right" w:leader="dot" w:pos="8306"/>
        </w:tabs>
      </w:pPr>
      <w:hyperlink w:anchor="_Toc31531" w:history="1">
        <w:r>
          <w:rPr>
            <w:rFonts w:ascii="仿宋" w:eastAsia="仿宋" w:hAnsi="仿宋" w:cs="仿宋" w:hint="eastAsia"/>
            <w:lang w:eastAsia="zh-CN"/>
          </w:rPr>
          <w:t>十六、抗高血压药项目实施保障措施</w:t>
        </w:r>
        <w:r>
          <w:tab/>
        </w:r>
        <w:r>
          <w:fldChar w:fldCharType="begin"/>
        </w:r>
        <w:r>
          <w:instrText xml:space="preserve"> PAGEREF _Toc31531 \h </w:instrText>
        </w:r>
        <w:r>
          <w:fldChar w:fldCharType="separate"/>
        </w:r>
        <w:r>
          <w:t>61</w:t>
        </w:r>
        <w:r>
          <w:fldChar w:fldCharType="end"/>
        </w:r>
      </w:hyperlink>
    </w:p>
    <w:p>
      <w:pPr>
        <w:pStyle w:val="TOC2"/>
        <w:tabs>
          <w:tab w:val="right" w:leader="dot" w:pos="8306"/>
        </w:tabs>
      </w:pPr>
      <w:hyperlink w:anchor="_Toc1201" w:history="1">
        <w:r>
          <w:rPr>
            <w:rFonts w:ascii="仿宋" w:eastAsia="仿宋" w:hAnsi="仿宋" w:cs="仿宋" w:hint="eastAsia"/>
            <w:lang w:eastAsia="zh-CN"/>
          </w:rPr>
          <w:t>(一)、抗高血压药项目实施保障机制</w:t>
        </w:r>
        <w:r>
          <w:tab/>
        </w:r>
        <w:r>
          <w:fldChar w:fldCharType="begin"/>
        </w:r>
        <w:r>
          <w:instrText xml:space="preserve"> PAGEREF _Toc1201 \h </w:instrText>
        </w:r>
        <w:r>
          <w:fldChar w:fldCharType="separate"/>
        </w:r>
        <w:r>
          <w:t>61</w:t>
        </w:r>
        <w:r>
          <w:fldChar w:fldCharType="end"/>
        </w:r>
      </w:hyperlink>
    </w:p>
    <w:p>
      <w:pPr>
        <w:pStyle w:val="TOC2"/>
        <w:tabs>
          <w:tab w:val="right" w:leader="dot" w:pos="8306"/>
        </w:tabs>
      </w:pPr>
      <w:hyperlink w:anchor="_Toc28205" w:history="1">
        <w:r>
          <w:rPr>
            <w:rFonts w:ascii="仿宋" w:eastAsia="仿宋" w:hAnsi="仿宋" w:cs="仿宋" w:hint="eastAsia"/>
            <w:lang w:eastAsia="zh-CN"/>
          </w:rPr>
          <w:t>(二)、抗高血压药项目法律合规要求</w:t>
        </w:r>
        <w:r>
          <w:tab/>
        </w:r>
        <w:r>
          <w:fldChar w:fldCharType="begin"/>
        </w:r>
        <w:r>
          <w:instrText xml:space="preserve"> PAGEREF _Toc28205 \h </w:instrText>
        </w:r>
        <w:r>
          <w:fldChar w:fldCharType="separate"/>
        </w:r>
        <w:r>
          <w:t>64</w:t>
        </w:r>
        <w:r>
          <w:fldChar w:fldCharType="end"/>
        </w:r>
      </w:hyperlink>
    </w:p>
    <w:p>
      <w:pPr>
        <w:pStyle w:val="TOC2"/>
        <w:tabs>
          <w:tab w:val="right" w:leader="dot" w:pos="8306"/>
        </w:tabs>
      </w:pPr>
      <w:hyperlink w:anchor="_Toc19070" w:history="1">
        <w:r>
          <w:rPr>
            <w:rFonts w:ascii="仿宋" w:eastAsia="仿宋" w:hAnsi="仿宋" w:cs="仿宋" w:hint="eastAsia"/>
            <w:lang w:eastAsia="zh-CN"/>
          </w:rPr>
          <w:t>(三)、抗高血压药项目合同管理与法律事务</w:t>
        </w:r>
        <w:r>
          <w:tab/>
        </w:r>
        <w:r>
          <w:fldChar w:fldCharType="begin"/>
        </w:r>
        <w:r>
          <w:instrText xml:space="preserve"> PAGEREF _Toc19070 \h </w:instrText>
        </w:r>
        <w:r>
          <w:fldChar w:fldCharType="separate"/>
        </w:r>
        <w:r>
          <w:t>69</w:t>
        </w:r>
        <w:r>
          <w:fldChar w:fldCharType="end"/>
        </w:r>
      </w:hyperlink>
    </w:p>
    <w:p>
      <w:pPr>
        <w:pStyle w:val="TOC2"/>
        <w:tabs>
          <w:tab w:val="right" w:leader="dot" w:pos="8306"/>
        </w:tabs>
      </w:pPr>
      <w:hyperlink w:anchor="_Toc10858" w:history="1">
        <w:r>
          <w:rPr>
            <w:rFonts w:ascii="仿宋" w:eastAsia="仿宋" w:hAnsi="仿宋" w:cs="仿宋" w:hint="eastAsia"/>
            <w:lang w:eastAsia="zh-CN"/>
          </w:rPr>
          <w:t>(四)、抗高血压药项目知识产权保护策略</w:t>
        </w:r>
        <w:r>
          <w:tab/>
        </w:r>
        <w:r>
          <w:fldChar w:fldCharType="begin"/>
        </w:r>
        <w:r>
          <w:instrText xml:space="preserve"> PAGEREF _Toc10858 \h </w:instrText>
        </w:r>
        <w:r>
          <w:fldChar w:fldCharType="separate"/>
        </w:r>
        <w:r>
          <w:t>75</w:t>
        </w:r>
        <w:r>
          <w:fldChar w:fldCharType="end"/>
        </w:r>
      </w:hyperlink>
    </w:p>
    <w:p>
      <w:pPr>
        <w:pStyle w:val="TOC1"/>
        <w:tabs>
          <w:tab w:val="right" w:leader="dot" w:pos="8306"/>
        </w:tabs>
      </w:pPr>
      <w:hyperlink w:anchor="_Toc11900" w:history="1">
        <w:r>
          <w:rPr>
            <w:rFonts w:ascii="仿宋" w:eastAsia="仿宋" w:hAnsi="仿宋" w:cs="仿宋" w:hint="eastAsia"/>
            <w:lang w:eastAsia="zh-CN"/>
          </w:rPr>
          <w:t>十七、营销与推广策略</w:t>
        </w:r>
        <w:r>
          <w:tab/>
        </w:r>
        <w:r>
          <w:fldChar w:fldCharType="begin"/>
        </w:r>
        <w:r>
          <w:instrText xml:space="preserve"> PAGEREF _Toc11900 \h </w:instrText>
        </w:r>
        <w:r>
          <w:fldChar w:fldCharType="separate"/>
        </w:r>
        <w:r>
          <w:t>77</w:t>
        </w:r>
        <w:r>
          <w:fldChar w:fldCharType="end"/>
        </w:r>
      </w:hyperlink>
    </w:p>
    <w:p>
      <w:pPr>
        <w:pStyle w:val="TOC2"/>
        <w:tabs>
          <w:tab w:val="right" w:leader="dot" w:pos="8306"/>
        </w:tabs>
      </w:pPr>
      <w:hyperlink w:anchor="_Toc28532" w:history="1">
        <w:r>
          <w:rPr>
            <w:rFonts w:ascii="仿宋" w:eastAsia="仿宋" w:hAnsi="仿宋" w:cs="仿宋" w:hint="eastAsia"/>
            <w:lang w:eastAsia="zh-CN"/>
          </w:rPr>
          <w:t>(一)、产品/服务定位与特点</w:t>
        </w:r>
        <w:r>
          <w:tab/>
        </w:r>
        <w:r>
          <w:fldChar w:fldCharType="begin"/>
        </w:r>
        <w:r>
          <w:instrText xml:space="preserve"> PAGEREF _Toc28532 \h </w:instrText>
        </w:r>
        <w:r>
          <w:fldChar w:fldCharType="separate"/>
        </w:r>
        <w:r>
          <w:t>77</w:t>
        </w:r>
        <w:r>
          <w:fldChar w:fldCharType="end"/>
        </w:r>
      </w:hyperlink>
    </w:p>
    <w:p>
      <w:pPr>
        <w:pStyle w:val="TOC2"/>
        <w:tabs>
          <w:tab w:val="right" w:leader="dot" w:pos="8306"/>
        </w:tabs>
      </w:pPr>
      <w:hyperlink w:anchor="_Toc23285" w:history="1">
        <w:r>
          <w:rPr>
            <w:rFonts w:ascii="仿宋" w:eastAsia="仿宋" w:hAnsi="仿宋" w:cs="仿宋" w:hint="eastAsia"/>
            <w:lang w:eastAsia="zh-CN"/>
          </w:rPr>
          <w:t>(二)、市场定位与竞争分析</w:t>
        </w:r>
        <w:r>
          <w:tab/>
        </w:r>
        <w:r>
          <w:fldChar w:fldCharType="begin"/>
        </w:r>
        <w:r>
          <w:instrText xml:space="preserve"> PAGEREF _Toc23285 \h </w:instrText>
        </w:r>
        <w:r>
          <w:fldChar w:fldCharType="separate"/>
        </w:r>
        <w:r>
          <w:t>79</w:t>
        </w:r>
        <w:r>
          <w:fldChar w:fldCharType="end"/>
        </w:r>
      </w:hyperlink>
    </w:p>
    <w:p>
      <w:pPr>
        <w:pStyle w:val="TOC2"/>
        <w:tabs>
          <w:tab w:val="right" w:leader="dot" w:pos="8306"/>
        </w:tabs>
      </w:pPr>
      <w:hyperlink w:anchor="_Toc2915" w:history="1">
        <w:r>
          <w:rPr>
            <w:rFonts w:ascii="仿宋" w:eastAsia="仿宋" w:hAnsi="仿宋" w:cs="仿宋" w:hint="eastAsia"/>
            <w:lang w:eastAsia="zh-CN"/>
          </w:rPr>
          <w:t>(三)、营销渠道与策略</w:t>
        </w:r>
        <w:r>
          <w:tab/>
        </w:r>
        <w:r>
          <w:fldChar w:fldCharType="begin"/>
        </w:r>
        <w:r>
          <w:instrText xml:space="preserve"> PAGEREF _Toc2915 \h </w:instrText>
        </w:r>
        <w:r>
          <w:fldChar w:fldCharType="separate"/>
        </w:r>
        <w:r>
          <w:t>80</w:t>
        </w:r>
        <w:r>
          <w:fldChar w:fldCharType="end"/>
        </w:r>
      </w:hyperlink>
    </w:p>
    <w:p>
      <w:pPr>
        <w:pStyle w:val="TOC2"/>
        <w:tabs>
          <w:tab w:val="right" w:leader="dot" w:pos="8306"/>
        </w:tabs>
      </w:pPr>
      <w:hyperlink w:anchor="_Toc26289" w:history="1">
        <w:r>
          <w:rPr>
            <w:rFonts w:ascii="仿宋" w:eastAsia="仿宋" w:hAnsi="仿宋" w:cs="仿宋" w:hint="eastAsia"/>
            <w:lang w:eastAsia="zh-CN"/>
          </w:rPr>
          <w:t>(四)、推广与宣传活动</w:t>
        </w:r>
        <w:r>
          <w:tab/>
        </w:r>
        <w:r>
          <w:fldChar w:fldCharType="begin"/>
        </w:r>
        <w:r>
          <w:instrText xml:space="preserve"> PAGEREF _Toc26289 \h </w:instrText>
        </w:r>
        <w:r>
          <w:fldChar w:fldCharType="separate"/>
        </w:r>
        <w:r>
          <w:t>81</w:t>
        </w:r>
        <w:r>
          <w:fldChar w:fldCharType="end"/>
        </w:r>
      </w:hyperlink>
    </w:p>
    <w:p>
      <w:pPr>
        <w:pStyle w:val="TOC1"/>
        <w:tabs>
          <w:tab w:val="right" w:leader="dot" w:pos="8306"/>
        </w:tabs>
      </w:pPr>
      <w:hyperlink w:anchor="_Toc32431" w:history="1">
        <w:r>
          <w:rPr>
            <w:rFonts w:ascii="仿宋" w:eastAsia="仿宋" w:hAnsi="仿宋" w:cs="仿宋" w:hint="eastAsia"/>
            <w:lang w:eastAsia="zh-CN"/>
          </w:rPr>
          <w:t>十八、抗高血压药项目实施时间节点</w:t>
        </w:r>
        <w:r>
          <w:tab/>
        </w:r>
        <w:r>
          <w:fldChar w:fldCharType="begin"/>
        </w:r>
        <w:r>
          <w:instrText xml:space="preserve"> PAGEREF _Toc32431 \h </w:instrText>
        </w:r>
        <w:r>
          <w:fldChar w:fldCharType="separate"/>
        </w:r>
        <w:r>
          <w:t>86</w:t>
        </w:r>
        <w:r>
          <w:fldChar w:fldCharType="end"/>
        </w:r>
      </w:hyperlink>
    </w:p>
    <w:p>
      <w:pPr>
        <w:pStyle w:val="TOC2"/>
        <w:tabs>
          <w:tab w:val="right" w:leader="dot" w:pos="8306"/>
        </w:tabs>
      </w:pPr>
      <w:hyperlink w:anchor="_Toc10736" w:history="1">
        <w:r>
          <w:rPr>
            <w:rFonts w:ascii="仿宋" w:eastAsia="仿宋" w:hAnsi="仿宋" w:cs="仿宋" w:hint="eastAsia"/>
            <w:lang w:eastAsia="zh-CN"/>
          </w:rPr>
          <w:t>(一)、抗高血压药项目启动阶段时间节点</w:t>
        </w:r>
        <w:r>
          <w:tab/>
        </w:r>
        <w:r>
          <w:fldChar w:fldCharType="begin"/>
        </w:r>
        <w:r>
          <w:instrText xml:space="preserve"> PAGEREF _Toc10736 \h </w:instrText>
        </w:r>
        <w:r>
          <w:fldChar w:fldCharType="separate"/>
        </w:r>
        <w:r>
          <w:t>86</w:t>
        </w:r>
        <w:r>
          <w:fldChar w:fldCharType="end"/>
        </w:r>
      </w:hyperlink>
    </w:p>
    <w:p>
      <w:pPr>
        <w:pStyle w:val="TOC2"/>
        <w:tabs>
          <w:tab w:val="right" w:leader="dot" w:pos="8306"/>
        </w:tabs>
      </w:pPr>
      <w:hyperlink w:anchor="_Toc15280" w:history="1">
        <w:r>
          <w:rPr>
            <w:rFonts w:ascii="仿宋" w:eastAsia="仿宋" w:hAnsi="仿宋" w:cs="仿宋" w:hint="eastAsia"/>
            <w:lang w:eastAsia="zh-CN"/>
          </w:rPr>
          <w:t>(二)、抗高血压药项目执行阶段时间节点</w:t>
        </w:r>
        <w:r>
          <w:tab/>
        </w:r>
        <w:r>
          <w:fldChar w:fldCharType="begin"/>
        </w:r>
        <w:r>
          <w:instrText xml:space="preserve"> PAGEREF _Toc15280 \h </w:instrText>
        </w:r>
        <w:r>
          <w:fldChar w:fldCharType="separate"/>
        </w:r>
        <w:r>
          <w:t>88</w:t>
        </w:r>
        <w:r>
          <w:fldChar w:fldCharType="end"/>
        </w:r>
      </w:hyperlink>
    </w:p>
    <w:p>
      <w:pPr>
        <w:pStyle w:val="TOC2"/>
        <w:tabs>
          <w:tab w:val="right" w:leader="dot" w:pos="8306"/>
        </w:tabs>
      </w:pPr>
      <w:hyperlink w:anchor="_Toc17493" w:history="1">
        <w:r>
          <w:rPr>
            <w:rFonts w:ascii="仿宋" w:eastAsia="仿宋" w:hAnsi="仿宋" w:cs="仿宋" w:hint="eastAsia"/>
            <w:lang w:eastAsia="zh-CN"/>
          </w:rPr>
          <w:t>(三)、抗高血压药项目完成阶段时间节点</w:t>
        </w:r>
        <w:r>
          <w:tab/>
        </w:r>
        <w:r>
          <w:fldChar w:fldCharType="begin"/>
        </w:r>
        <w:r>
          <w:instrText xml:space="preserve"> PAGEREF _Toc17493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34"/>
      <w:r>
        <w:rPr>
          <w:rFonts w:ascii="仿宋" w:eastAsia="仿宋" w:hAnsi="仿宋" w:cs="仿宋" w:hint="eastAsia"/>
          <w:sz w:val="28"/>
          <w:lang w:eastAsia="zh-CN"/>
        </w:rPr>
        <w:t>一、抗高血压药项目绩效评估</w:t>
      </w:r>
      <w:bookmarkEnd w:id="2"/>
    </w:p>
    <w:p>
      <w:pPr>
        <w:pStyle w:val="Heading2"/>
        <w:rPr>
          <w:rFonts w:ascii="仿宋" w:eastAsia="仿宋" w:hAnsi="仿宋" w:cs="仿宋" w:hint="eastAsia"/>
          <w:lang w:eastAsia="zh-CN"/>
        </w:rPr>
      </w:pPr>
      <w:bookmarkStart w:id="3" w:name="_Toc2292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抗高血压药项目中，我们设计了一套全面的绩效评估指标，以确保抗高血压药项目的可控和成功交付。这些指标跨足抗高血压药项目目标、成本、进度和质量等多个维度，为我们提供了全面洞察抗高血压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目标达成率是我们关注的首要指标。我们设定了明确的目标，并通过定期监测和评估，迅速发现并应对潜在的目标偏差。这为抗高血压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成本绩效是另一个核心关注点。通过实际成本与预算成本的对比分析，我们深入了解成本差异的原因，及时调整资源分配，保持抗高血压药项目在经济效益方面的合理水平。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进度作为关键的绩效指标之一，得到了精心的关注。我们制定了详细的抗高血压药项目进度计划，并设立了进度符合度指标，确保实际进度与计划进度保持一致。这使我们能够快速发现和解决潜在的进度问题，保持抗高血压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高血压药项目绩效的不可或缺的一环。我们引入了一系列的质量标准和客户满意度指标，以确保抗高血压药项目交付的成果在质量上达到或超越预期水平。通过持续监测这些指标，我们努力提升抗高血压药项目整体质量水平，为抗高血压药项目的成功交付提供有力保障。通过这些科学且全面的绩效评估，我们能够更好地引导抗高血压药项目的持续改进，确保抗高血压药项目目标的顺利达成。</w:t>
      </w:r>
    </w:p>
    <w:p>
      <w:pPr>
        <w:pStyle w:val="Heading2"/>
        <w:ind w:firstLine="560" w:firstLineChars="200"/>
        <w:rPr>
          <w:rFonts w:ascii="仿宋" w:eastAsia="仿宋" w:hAnsi="仿宋" w:cs="仿宋" w:hint="eastAsia"/>
          <w:sz w:val="28"/>
          <w:lang w:eastAsia="zh-CN"/>
        </w:rPr>
      </w:pPr>
      <w:bookmarkStart w:id="4" w:name="_Toc2926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绩效评估是抗高血压药项目中的关键环节，为确保抗高血压药项目达到预期目标，我们采用了多层次、多维度的绩效评估方法。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高血压药项目的战略目标对齐，确保每个决策和行动都与抗高血压药项目整体目标保持一致。团队会定期召开战略对齐会议，审视当前工作与抗高血压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高血压药项目进度、质量、成本和风险等方面。这些指标通过数据收集和分析，为抗高血压药项目管理团队提供了客观的评估依据。例如，我们通过抗高血压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绩效评估不仅仅停留在抗高血压药项目内部，还考虑了抗高血压药项目对外部环境的影响。我们定期进行干系人满意度调查，以了解各利益相关方对抗高血压药项目的期望和满意度，并及时做出调整。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这种多层次、多角度的绩效评估方法，使得我们能够全面了解抗高血压药项目的运行状态，及时做出调整，确保抗高血压药项目在不断变化的环境中保持稳健前行。</w:t>
      </w:r>
    </w:p>
    <w:p>
      <w:pPr>
        <w:pStyle w:val="Heading2"/>
        <w:ind w:firstLine="560" w:firstLineChars="200"/>
        <w:rPr>
          <w:rFonts w:ascii="仿宋" w:eastAsia="仿宋" w:hAnsi="仿宋" w:cs="仿宋" w:hint="eastAsia"/>
          <w:sz w:val="28"/>
          <w:lang w:eastAsia="zh-CN"/>
        </w:rPr>
      </w:pPr>
      <w:bookmarkStart w:id="5" w:name="_Toc2096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为了确保抗高血压药项目的有效管理和不断优化，我们采用了精心设计的绩效评估周期。这个周期旨在实现灵活、实时和全面的评估，以适应抗高血压药项目执行中的各种挑战。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高血压药项目的不同需求，分为短期、中期和长期。短期评估关注每个迭代或工作周期，以及时发现和解决当前任务中的问题。中期评估涵盖几个迭代，深入了解整体抗高血压药项目的趋势和性能。长期评估则着眼于整个抗高血压药项目阶段，确保抗高血压药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高血压药项目管理工具和协作平台，团队成员能够随时更新和分享抗高血压药项目数据。这种实时性的反馈机制使我们能够及时察觉潜在问题，快速调整，保持抗高血压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高血压药项目的决策制定密不可分。每个周期的抗高血压药项目回顾会议成为集体总结经验、识别问题深层次原因并找到创新解决方案的平台。这种定期的反思与调整机制使抗高血压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75"/>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9112"/>
      <w:r>
        <w:rPr>
          <w:rFonts w:ascii="仿宋" w:eastAsia="仿宋" w:hAnsi="仿宋" w:cs="仿宋" w:hint="eastAsia"/>
          <w:lang w:eastAsia="zh-CN"/>
        </w:rPr>
        <w:t>(一)、抗高血压药行业分析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行业一直以来都是市场的关注焦点。行业内的发展趋势、竞争态势以及潜在机会都对抗高血压药项目的推进产生深远的影响。通过深入研究行业的整体概貌，我们将更好地理解行业的核心特征，为抗高血压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抗高血压药行业，技术一直是推动创新和发展的关键因素。我们将对当前技术趋势进行详尽分析，包括但不限于人工智能、大数据应用、先进制造技术等。这有助于抗高血压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高血压药项目成功的基础。我们将对主要竞争对手进行深入研究，包括其市场份额、产品特点、市场定位等。通过全面了解竞争对手的优势和劣势，抗高血压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9944"/>
      <w:r>
        <w:rPr>
          <w:rFonts w:ascii="仿宋" w:eastAsia="仿宋" w:hAnsi="仿宋" w:cs="仿宋" w:hint="eastAsia"/>
          <w:sz w:val="28"/>
          <w:lang w:eastAsia="zh-CN"/>
        </w:rPr>
        <w:t>(二)、抗高血压药市场分析预测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高血压药市场未来的增长趋势。这包括市场的整体规模、各细分领域的发展趋势等。抗高血压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高血压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高血压药项目实施过程中需要充分考虑的因素。我们将对市场风险进行全面评估，包括但不限于政策法规风险、市场竞争风险、技术变革风险等。通过对潜在风险的深入分析，抗高血压药项目可以制定相应的风险缓解策略，降低不确定性对抗高血压药项目的影响。</w:t>
      </w:r>
    </w:p>
    <w:p>
      <w:pPr>
        <w:pStyle w:val="Heading1"/>
        <w:ind w:firstLine="560" w:firstLineChars="200"/>
        <w:rPr>
          <w:rFonts w:ascii="仿宋" w:eastAsia="仿宋" w:hAnsi="仿宋" w:cs="仿宋" w:hint="eastAsia"/>
          <w:sz w:val="28"/>
          <w:lang w:eastAsia="zh-CN"/>
        </w:rPr>
      </w:pPr>
      <w:bookmarkStart w:id="9" w:name="_Toc27926"/>
      <w:r>
        <w:rPr>
          <w:rFonts w:ascii="仿宋" w:eastAsia="仿宋" w:hAnsi="仿宋" w:cs="仿宋" w:hint="eastAsia"/>
          <w:sz w:val="28"/>
          <w:lang w:eastAsia="zh-CN"/>
        </w:rPr>
        <w:t>三、抗高血压药项目建设单位说明</w:t>
      </w:r>
      <w:bookmarkEnd w:id="9"/>
    </w:p>
    <w:p>
      <w:pPr>
        <w:pStyle w:val="Heading2"/>
        <w:rPr>
          <w:rFonts w:ascii="仿宋" w:eastAsia="仿宋" w:hAnsi="仿宋" w:cs="仿宋" w:hint="eastAsia"/>
          <w:lang w:eastAsia="zh-CN"/>
        </w:rPr>
      </w:pPr>
      <w:bookmarkStart w:id="10" w:name="_Toc6178"/>
      <w:r>
        <w:rPr>
          <w:rFonts w:ascii="仿宋" w:eastAsia="仿宋" w:hAnsi="仿宋" w:cs="仿宋" w:hint="eastAsia"/>
          <w:lang w:eastAsia="zh-CN"/>
        </w:rPr>
        <w:t>(一)、抗高血压药项目承办单位基本情况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308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作为抗高血压药项目承办单位的XXXX，我们着眼于实现可持续的经济效益。通过技术创新和解决方案的提供，公司预计在抗高血压药项目执行期间将获得可观的收入增长。这一收入来源主要包括抗高血压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同时，我们注重成本控制和效率提升，以确保抗高血压药项目的可持续盈利。透过精细的管理和资源优化，公司期望实现抗高血压药项目利润最大化。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高血压药项目实施进行全面的投资评估，包括抗高血压药项目启动阶段的资金投入和后续运营成本。通过对抗高血压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高血压药项目实施过程中具备足够的资金流动性，公司将进行详尽的现金流分析。这包括资金需求的合理预测、抗高血压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470"/>
      <w:r>
        <w:rPr>
          <w:rFonts w:ascii="仿宋" w:eastAsia="仿宋" w:hAnsi="仿宋" w:cs="仿宋" w:hint="eastAsia"/>
          <w:sz w:val="28"/>
          <w:lang w:eastAsia="zh-CN"/>
        </w:rPr>
        <w:t>四、抗高血压药项目建设背景及必要性分析</w:t>
      </w:r>
      <w:bookmarkEnd w:id="12"/>
    </w:p>
    <w:p>
      <w:pPr>
        <w:pStyle w:val="Heading2"/>
        <w:rPr>
          <w:rFonts w:ascii="仿宋" w:eastAsia="仿宋" w:hAnsi="仿宋" w:cs="仿宋" w:hint="eastAsia"/>
          <w:lang w:eastAsia="zh-CN"/>
        </w:rPr>
      </w:pPr>
      <w:bookmarkStart w:id="13" w:name="_Toc15631"/>
      <w:r>
        <w:rPr>
          <w:rFonts w:ascii="仿宋" w:eastAsia="仿宋" w:hAnsi="仿宋" w:cs="仿宋" w:hint="eastAsia"/>
          <w:lang w:eastAsia="zh-CN"/>
        </w:rPr>
        <w:t>(一)、抗高血压药项目背景分析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高血压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高血压药项目在这个潮流中的定位。同时，我们将关注行业内涌现的新兴机遇，以便抗高血压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高血压药项目提供了强大的发展动力。我们将聚焦于行业内最新的技术发展趋势，包括但不限于人工智能、大数据分析、物联网等领域。通过深度的技术研究，我们将确保抗高血压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高血压药项目发展的源泉。我们将投入更多的精力对市场需求进行深入剖析，超越表面的需求，深入挖掘潜在的市场痛点和机遇。通过对市场需求的细致了解，抗高血压药项目将更有针对性地设计解决方案，满足市场的多样化需求，从而更好地促进抗高血压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高血压药项目战略至关重要。我们将对竞争态势进行更为深入的分析，包括但不限于市场份额、产品特点、客户满意度等多个维度。通过深度的竞争分析，抗高血压药项目将能够更准确地把握市场脉搏，制定具有竞争力的抗高血压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高血压药项目的发展具有直接的影响。我们将进行更为全面的法规和政策分析，了解行业发展中的潜在法律风险和合规挑战。通过充分了解和遵守相关法规，抗高血压药项目将确保在法律框架内合法合规运营，为抗高血压药项目的稳健发展提供有力支持。</w:t>
      </w:r>
    </w:p>
    <w:p>
      <w:pPr>
        <w:pStyle w:val="Heading2"/>
        <w:ind w:firstLine="560" w:firstLineChars="200"/>
        <w:rPr>
          <w:rFonts w:ascii="仿宋" w:eastAsia="仿宋" w:hAnsi="仿宋" w:cs="仿宋" w:hint="eastAsia"/>
          <w:sz w:val="28"/>
          <w:lang w:eastAsia="zh-CN"/>
        </w:rPr>
      </w:pPr>
      <w:bookmarkStart w:id="14" w:name="_Toc28451"/>
      <w:r>
        <w:rPr>
          <w:rFonts w:ascii="仿宋" w:eastAsia="仿宋" w:hAnsi="仿宋" w:cs="仿宋" w:hint="eastAsia"/>
          <w:sz w:val="28"/>
          <w:lang w:eastAsia="zh-CN"/>
        </w:rPr>
        <w:t>(二)、抗高血压药项目建设必要性分析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建设的迫切性源于对行业发展趋势的深刻洞察。我们正处于一个行业变革的时代，科技创新、数字化转型成为企业发展的关键动力。抗高血压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建设不仅仅是为了跟上潮流，更是为了通过技术创新推动企业的持续发展。通过引入先进的技术和解决方案，抗高血压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高血压药项目的建设成为必然选择，通过提高产品质量、拓展服务领域，从而在竞争中获得更多的机会。抗高血压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高血压药项目建设的必要性体现在对客户需求更精准的满足。通过抗高血压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建设的背后是对企业持续创新的追求。只有通过不断创新，企业才能在竞争中立于不败之地。抗高血压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4465"/>
      <w:r>
        <w:rPr>
          <w:rFonts w:ascii="仿宋" w:eastAsia="仿宋" w:hAnsi="仿宋" w:cs="仿宋" w:hint="eastAsia"/>
          <w:sz w:val="28"/>
          <w:lang w:eastAsia="zh-CN"/>
        </w:rPr>
        <w:t>五、抗高血压药项目土建工程</w:t>
      </w:r>
      <w:bookmarkEnd w:id="15"/>
    </w:p>
    <w:p>
      <w:pPr>
        <w:pStyle w:val="Heading2"/>
        <w:rPr>
          <w:rFonts w:ascii="仿宋" w:eastAsia="仿宋" w:hAnsi="仿宋" w:cs="仿宋" w:hint="eastAsia"/>
          <w:lang w:eastAsia="zh-CN"/>
        </w:rPr>
      </w:pPr>
      <w:bookmarkStart w:id="16" w:name="_Toc2482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在抗高血压药项目的建筑工程设计中，我们将秉承一系列重要的设计原则，以确保抗高血压药项目建筑在功能、美观、可持续性等方面达到最佳效果。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首要原则是确保建筑的功能性得到最大化的发挥。我们将充分理解抗高血压药项目的实际需求，合理布局各个功能区域，保证建筑在满足业务需求的同时，提供高效的工作环境。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在建筑设计中，我们将综合考虑建设和运营成本。通过精细的经济效益分析，确保设计方案在高效利用资源的同时，对抗高血压药项目的长期盈利能力有积极的贡献。</w:t>
      </w:r>
    </w:p>
    <w:p>
      <w:pPr>
        <w:pStyle w:val="Heading2"/>
        <w:ind w:firstLine="560" w:firstLineChars="200"/>
        <w:rPr>
          <w:rFonts w:ascii="仿宋" w:eastAsia="仿宋" w:hAnsi="仿宋" w:cs="仿宋" w:hint="eastAsia"/>
          <w:sz w:val="28"/>
          <w:lang w:eastAsia="zh-CN"/>
        </w:rPr>
      </w:pPr>
      <w:bookmarkStart w:id="17" w:name="_Toc2882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高血压药项目的土建工程设计中，我们将精准设定设计年限，结合抗高血压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高血压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8792"/>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抗高血压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高血压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高血压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218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本期工程抗高血压药项目预计总建筑面积XXX平方米，其中：计容建筑面积XXX平方米，计划建筑工程投资XX万元，占抗高血压药项目总投资的XX%。</w:t>
      </w:r>
    </w:p>
    <w:p>
      <w:pPr>
        <w:pStyle w:val="Heading1"/>
        <w:ind w:firstLine="560" w:firstLineChars="200"/>
        <w:rPr>
          <w:rFonts w:ascii="仿宋" w:eastAsia="仿宋" w:hAnsi="仿宋" w:cs="仿宋" w:hint="eastAsia"/>
          <w:sz w:val="28"/>
          <w:lang w:eastAsia="zh-CN"/>
        </w:rPr>
      </w:pPr>
      <w:bookmarkStart w:id="20" w:name="_Toc23270"/>
      <w:r>
        <w:rPr>
          <w:rFonts w:ascii="仿宋" w:eastAsia="仿宋" w:hAnsi="仿宋" w:cs="仿宋" w:hint="eastAsia"/>
          <w:sz w:val="28"/>
          <w:lang w:eastAsia="zh-CN"/>
        </w:rPr>
        <w:t>六、抗高血压药项目概论</w:t>
      </w:r>
      <w:bookmarkEnd w:id="20"/>
    </w:p>
    <w:p>
      <w:pPr>
        <w:pStyle w:val="Heading2"/>
        <w:rPr>
          <w:rFonts w:ascii="仿宋" w:eastAsia="仿宋" w:hAnsi="仿宋" w:cs="仿宋" w:hint="eastAsia"/>
          <w:lang w:eastAsia="zh-CN"/>
        </w:rPr>
      </w:pPr>
      <w:bookmarkStart w:id="21" w:name="_Toc12705"/>
      <w:r>
        <w:rPr>
          <w:rFonts w:ascii="仿宋" w:eastAsia="仿宋" w:hAnsi="仿宋" w:cs="仿宋" w:hint="eastAsia"/>
          <w:lang w:eastAsia="zh-CN"/>
        </w:rPr>
        <w:t>(一)、抗高血压药项目概况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的起源追溯至对市场的深入洞察。市场的不断演变与变革为抗高血压药项目提供了难得的机遇。当前市场存在的需求缺口和变革的大环境共同构成了抗高血压药项目的背景。这个抗高血压药项目旨在充分利用市场机遇，填补行业中尚未满足的需求，为客户提供全新的解决方案。市场的变革和需求的增长使得这个抗高血压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抗高血压药项目名称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正式命名为抗高血压药。这个名称不仅仅是一个标识，更代表了抗高血压药项目的核心理念和愿景。它蕴含着抗高血压药项目所要解决问题的关键字，具有强烈的表达和辨识度，为抗高血压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抗高血压药项目目标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高血压药项目的核心目标是提供一种全新、高效的解决方案，满足客户日益增长的需求。抗高血压药项目追求的不仅仅是满足市场需求，更是在市场中获得卓越的竞争优势。通过不断提升产品或服务的质量和创新水平，抗高血压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抗高血压药项目范围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https://d.book118.com/188101031124006037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抗高血压药项目规划设计蓝图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010A92"/>
    <w:rsid w:val="4B010A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0103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2024-02-19T01:32:00Z</dcterms:created>
  <dcterms:modified xsi:type="dcterms:W3CDTF">2024-02-19T01:33:21Z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B401CDD2755441BCBA66B4946117E308_11</vt:lpwstr>
  </property>
  <property fmtid="{D5CDD505-2E9C-101B-9397-08002B2CF9AE}" pid="3" name="KSOProductBuildVer">
    <vt:lpwstr>2052-12.1.0.16250</vt:lpwstr>
  </property>
</Properties>
</file>