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网络应用软件项目规划设计纲要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57" w:history="1">
        <w:r>
          <w:rPr>
            <w:rFonts w:ascii="仿宋" w:eastAsia="仿宋" w:hAnsi="仿宋" w:cs="仿宋" w:hint="eastAsia"/>
            <w:lang w:eastAsia="zh-CN"/>
          </w:rPr>
          <w:t>概论</w:t>
        </w:r>
        <w:r>
          <w:tab/>
        </w:r>
        <w:r>
          <w:fldChar w:fldCharType="begin"/>
        </w:r>
        <w:r>
          <w:instrText xml:space="preserve"> PAGEREF _Toc7257 \h </w:instrText>
        </w:r>
        <w:r>
          <w:fldChar w:fldCharType="separate"/>
        </w:r>
        <w:r>
          <w:t>3</w:t>
        </w:r>
        <w:r>
          <w:fldChar w:fldCharType="end"/>
        </w:r>
      </w:hyperlink>
    </w:p>
    <w:p>
      <w:pPr>
        <w:pStyle w:val="TOC1"/>
        <w:tabs>
          <w:tab w:val="right" w:leader="dot" w:pos="8306"/>
        </w:tabs>
      </w:pPr>
      <w:hyperlink w:anchor="_Toc19062" w:history="1">
        <w:r>
          <w:rPr>
            <w:rFonts w:ascii="仿宋" w:eastAsia="仿宋" w:hAnsi="仿宋" w:cs="仿宋" w:hint="eastAsia"/>
            <w:lang w:eastAsia="zh-CN"/>
          </w:rPr>
          <w:t>一、市场分析、调研</w:t>
        </w:r>
        <w:r>
          <w:tab/>
        </w:r>
        <w:r>
          <w:fldChar w:fldCharType="begin"/>
        </w:r>
        <w:r>
          <w:instrText xml:space="preserve"> PAGEREF _Toc19062 \h </w:instrText>
        </w:r>
        <w:r>
          <w:fldChar w:fldCharType="separate"/>
        </w:r>
        <w:r>
          <w:t>3</w:t>
        </w:r>
        <w:r>
          <w:fldChar w:fldCharType="end"/>
        </w:r>
      </w:hyperlink>
    </w:p>
    <w:p>
      <w:pPr>
        <w:pStyle w:val="TOC2"/>
        <w:tabs>
          <w:tab w:val="right" w:leader="dot" w:pos="8306"/>
        </w:tabs>
      </w:pPr>
      <w:hyperlink w:anchor="_Toc20799" w:history="1">
        <w:r>
          <w:rPr>
            <w:rFonts w:ascii="仿宋" w:eastAsia="仿宋" w:hAnsi="仿宋" w:cs="仿宋" w:hint="eastAsia"/>
            <w:lang w:eastAsia="zh-CN"/>
          </w:rPr>
          <w:t>(一)、网络应用软件行业分析</w:t>
        </w:r>
        <w:r>
          <w:tab/>
        </w:r>
        <w:r>
          <w:fldChar w:fldCharType="begin"/>
        </w:r>
        <w:r>
          <w:instrText xml:space="preserve"> PAGEREF _Toc20799 \h </w:instrText>
        </w:r>
        <w:r>
          <w:fldChar w:fldCharType="separate"/>
        </w:r>
        <w:r>
          <w:t>3</w:t>
        </w:r>
        <w:r>
          <w:fldChar w:fldCharType="end"/>
        </w:r>
      </w:hyperlink>
    </w:p>
    <w:p>
      <w:pPr>
        <w:pStyle w:val="TOC2"/>
        <w:tabs>
          <w:tab w:val="right" w:leader="dot" w:pos="8306"/>
        </w:tabs>
      </w:pPr>
      <w:hyperlink w:anchor="_Toc13112" w:history="1">
        <w:r>
          <w:rPr>
            <w:rFonts w:ascii="仿宋" w:eastAsia="仿宋" w:hAnsi="仿宋" w:cs="仿宋" w:hint="eastAsia"/>
            <w:lang w:eastAsia="zh-CN"/>
          </w:rPr>
          <w:t>(二)、网络应用软件市场分析预测</w:t>
        </w:r>
        <w:r>
          <w:tab/>
        </w:r>
        <w:r>
          <w:fldChar w:fldCharType="begin"/>
        </w:r>
        <w:r>
          <w:instrText xml:space="preserve"> PAGEREF _Toc13112 \h </w:instrText>
        </w:r>
        <w:r>
          <w:fldChar w:fldCharType="separate"/>
        </w:r>
        <w:r>
          <w:t>4</w:t>
        </w:r>
        <w:r>
          <w:fldChar w:fldCharType="end"/>
        </w:r>
      </w:hyperlink>
    </w:p>
    <w:p>
      <w:pPr>
        <w:pStyle w:val="TOC1"/>
        <w:tabs>
          <w:tab w:val="right" w:leader="dot" w:pos="8306"/>
        </w:tabs>
      </w:pPr>
      <w:hyperlink w:anchor="_Toc27970" w:history="1">
        <w:r>
          <w:rPr>
            <w:rFonts w:ascii="仿宋" w:eastAsia="仿宋" w:hAnsi="仿宋" w:cs="仿宋" w:hint="eastAsia"/>
            <w:lang w:eastAsia="zh-CN"/>
          </w:rPr>
          <w:t>二、产品规划分析</w:t>
        </w:r>
        <w:r>
          <w:tab/>
        </w:r>
        <w:r>
          <w:fldChar w:fldCharType="begin"/>
        </w:r>
        <w:r>
          <w:instrText xml:space="preserve"> PAGEREF _Toc27970 \h </w:instrText>
        </w:r>
        <w:r>
          <w:fldChar w:fldCharType="separate"/>
        </w:r>
        <w:r>
          <w:t>5</w:t>
        </w:r>
        <w:r>
          <w:fldChar w:fldCharType="end"/>
        </w:r>
      </w:hyperlink>
    </w:p>
    <w:p>
      <w:pPr>
        <w:pStyle w:val="TOC2"/>
        <w:tabs>
          <w:tab w:val="right" w:leader="dot" w:pos="8306"/>
        </w:tabs>
      </w:pPr>
      <w:hyperlink w:anchor="_Toc5750" w:history="1">
        <w:r>
          <w:rPr>
            <w:rFonts w:ascii="仿宋" w:eastAsia="仿宋" w:hAnsi="仿宋" w:cs="仿宋" w:hint="eastAsia"/>
            <w:lang w:eastAsia="zh-CN"/>
          </w:rPr>
          <w:t>(一)、产品规划</w:t>
        </w:r>
        <w:r>
          <w:tab/>
        </w:r>
        <w:r>
          <w:fldChar w:fldCharType="begin"/>
        </w:r>
        <w:r>
          <w:instrText xml:space="preserve"> PAGEREF _Toc5750 \h </w:instrText>
        </w:r>
        <w:r>
          <w:fldChar w:fldCharType="separate"/>
        </w:r>
        <w:r>
          <w:t>5</w:t>
        </w:r>
        <w:r>
          <w:fldChar w:fldCharType="end"/>
        </w:r>
      </w:hyperlink>
    </w:p>
    <w:p>
      <w:pPr>
        <w:pStyle w:val="TOC2"/>
        <w:tabs>
          <w:tab w:val="right" w:leader="dot" w:pos="8306"/>
        </w:tabs>
      </w:pPr>
      <w:hyperlink w:anchor="_Toc28495" w:history="1">
        <w:r>
          <w:rPr>
            <w:rFonts w:ascii="仿宋" w:eastAsia="仿宋" w:hAnsi="仿宋" w:cs="仿宋" w:hint="eastAsia"/>
            <w:lang w:eastAsia="zh-CN"/>
          </w:rPr>
          <w:t>(二)、建设规模</w:t>
        </w:r>
        <w:r>
          <w:tab/>
        </w:r>
        <w:r>
          <w:fldChar w:fldCharType="begin"/>
        </w:r>
        <w:r>
          <w:instrText xml:space="preserve"> PAGEREF _Toc28495 \h </w:instrText>
        </w:r>
        <w:r>
          <w:fldChar w:fldCharType="separate"/>
        </w:r>
        <w:r>
          <w:t>5</w:t>
        </w:r>
        <w:r>
          <w:fldChar w:fldCharType="end"/>
        </w:r>
      </w:hyperlink>
    </w:p>
    <w:p>
      <w:pPr>
        <w:pStyle w:val="TOC1"/>
        <w:tabs>
          <w:tab w:val="right" w:leader="dot" w:pos="8306"/>
        </w:tabs>
      </w:pPr>
      <w:hyperlink w:anchor="_Toc6167" w:history="1">
        <w:r>
          <w:rPr>
            <w:rFonts w:ascii="仿宋" w:eastAsia="仿宋" w:hAnsi="仿宋" w:cs="仿宋" w:hint="eastAsia"/>
            <w:lang w:eastAsia="zh-CN"/>
          </w:rPr>
          <w:t>三、网络应用软件项目可持续发展</w:t>
        </w:r>
        <w:r>
          <w:tab/>
        </w:r>
        <w:r>
          <w:fldChar w:fldCharType="begin"/>
        </w:r>
        <w:r>
          <w:instrText xml:space="preserve"> PAGEREF _Toc6167 \h </w:instrText>
        </w:r>
        <w:r>
          <w:fldChar w:fldCharType="separate"/>
        </w:r>
        <w:r>
          <w:t>7</w:t>
        </w:r>
        <w:r>
          <w:fldChar w:fldCharType="end"/>
        </w:r>
      </w:hyperlink>
    </w:p>
    <w:p>
      <w:pPr>
        <w:pStyle w:val="TOC2"/>
        <w:tabs>
          <w:tab w:val="right" w:leader="dot" w:pos="8306"/>
        </w:tabs>
      </w:pPr>
      <w:hyperlink w:anchor="_Toc12726" w:history="1">
        <w:r>
          <w:rPr>
            <w:rFonts w:ascii="仿宋" w:eastAsia="仿宋" w:hAnsi="仿宋" w:cs="仿宋" w:hint="eastAsia"/>
            <w:lang w:eastAsia="zh-CN"/>
          </w:rPr>
          <w:t>(一)、可持续战略与实践</w:t>
        </w:r>
        <w:r>
          <w:tab/>
        </w:r>
        <w:r>
          <w:fldChar w:fldCharType="begin"/>
        </w:r>
        <w:r>
          <w:instrText xml:space="preserve"> PAGEREF _Toc12726 \h </w:instrText>
        </w:r>
        <w:r>
          <w:fldChar w:fldCharType="separate"/>
        </w:r>
        <w:r>
          <w:t>7</w:t>
        </w:r>
        <w:r>
          <w:fldChar w:fldCharType="end"/>
        </w:r>
      </w:hyperlink>
    </w:p>
    <w:p>
      <w:pPr>
        <w:pStyle w:val="TOC2"/>
        <w:tabs>
          <w:tab w:val="right" w:leader="dot" w:pos="8306"/>
        </w:tabs>
      </w:pPr>
      <w:hyperlink w:anchor="_Toc24353" w:history="1">
        <w:r>
          <w:rPr>
            <w:rFonts w:ascii="仿宋" w:eastAsia="仿宋" w:hAnsi="仿宋" w:cs="仿宋" w:hint="eastAsia"/>
            <w:lang w:eastAsia="zh-CN"/>
          </w:rPr>
          <w:t>(二)、环保与社会责任</w:t>
        </w:r>
        <w:r>
          <w:tab/>
        </w:r>
        <w:r>
          <w:fldChar w:fldCharType="begin"/>
        </w:r>
        <w:r>
          <w:instrText xml:space="preserve"> PAGEREF _Toc24353 \h </w:instrText>
        </w:r>
        <w:r>
          <w:fldChar w:fldCharType="separate"/>
        </w:r>
        <w:r>
          <w:t>7</w:t>
        </w:r>
        <w:r>
          <w:fldChar w:fldCharType="end"/>
        </w:r>
      </w:hyperlink>
    </w:p>
    <w:p>
      <w:pPr>
        <w:pStyle w:val="TOC1"/>
        <w:tabs>
          <w:tab w:val="right" w:leader="dot" w:pos="8306"/>
        </w:tabs>
      </w:pPr>
      <w:hyperlink w:anchor="_Toc1400" w:history="1">
        <w:r>
          <w:rPr>
            <w:rFonts w:ascii="仿宋" w:eastAsia="仿宋" w:hAnsi="仿宋" w:cs="仿宋" w:hint="eastAsia"/>
            <w:lang w:eastAsia="zh-CN"/>
          </w:rPr>
          <w:t>四、网络应用软件项目建设背景及必要性分析</w:t>
        </w:r>
        <w:r>
          <w:tab/>
        </w:r>
        <w:r>
          <w:fldChar w:fldCharType="begin"/>
        </w:r>
        <w:r>
          <w:instrText xml:space="preserve"> PAGEREF _Toc1400 \h </w:instrText>
        </w:r>
        <w:r>
          <w:fldChar w:fldCharType="separate"/>
        </w:r>
        <w:r>
          <w:t>8</w:t>
        </w:r>
        <w:r>
          <w:fldChar w:fldCharType="end"/>
        </w:r>
      </w:hyperlink>
    </w:p>
    <w:p>
      <w:pPr>
        <w:pStyle w:val="TOC2"/>
        <w:tabs>
          <w:tab w:val="right" w:leader="dot" w:pos="8306"/>
        </w:tabs>
      </w:pPr>
      <w:hyperlink w:anchor="_Toc28257" w:history="1">
        <w:r>
          <w:rPr>
            <w:rFonts w:ascii="仿宋" w:eastAsia="仿宋" w:hAnsi="仿宋" w:cs="仿宋" w:hint="eastAsia"/>
            <w:lang w:eastAsia="zh-CN"/>
          </w:rPr>
          <w:t>(一)、网络应用软件项目背景分析</w:t>
        </w:r>
        <w:r>
          <w:tab/>
        </w:r>
        <w:r>
          <w:fldChar w:fldCharType="begin"/>
        </w:r>
        <w:r>
          <w:instrText xml:space="preserve"> PAGEREF _Toc28257 \h </w:instrText>
        </w:r>
        <w:r>
          <w:fldChar w:fldCharType="separate"/>
        </w:r>
        <w:r>
          <w:t>8</w:t>
        </w:r>
        <w:r>
          <w:fldChar w:fldCharType="end"/>
        </w:r>
      </w:hyperlink>
    </w:p>
    <w:p>
      <w:pPr>
        <w:pStyle w:val="TOC2"/>
        <w:tabs>
          <w:tab w:val="right" w:leader="dot" w:pos="8306"/>
        </w:tabs>
      </w:pPr>
      <w:hyperlink w:anchor="_Toc10445" w:history="1">
        <w:r>
          <w:rPr>
            <w:rFonts w:ascii="仿宋" w:eastAsia="仿宋" w:hAnsi="仿宋" w:cs="仿宋" w:hint="eastAsia"/>
            <w:lang w:eastAsia="zh-CN"/>
          </w:rPr>
          <w:t>(二)、网络应用软件项目建设必要性分析</w:t>
        </w:r>
        <w:r>
          <w:tab/>
        </w:r>
        <w:r>
          <w:fldChar w:fldCharType="begin"/>
        </w:r>
        <w:r>
          <w:instrText xml:space="preserve"> PAGEREF _Toc10445 \h </w:instrText>
        </w:r>
        <w:r>
          <w:fldChar w:fldCharType="separate"/>
        </w:r>
        <w:r>
          <w:t>10</w:t>
        </w:r>
        <w:r>
          <w:fldChar w:fldCharType="end"/>
        </w:r>
      </w:hyperlink>
    </w:p>
    <w:p>
      <w:pPr>
        <w:pStyle w:val="TOC1"/>
        <w:tabs>
          <w:tab w:val="right" w:leader="dot" w:pos="8306"/>
        </w:tabs>
      </w:pPr>
      <w:hyperlink w:anchor="_Toc16194" w:history="1">
        <w:r>
          <w:rPr>
            <w:rFonts w:ascii="仿宋" w:eastAsia="仿宋" w:hAnsi="仿宋" w:cs="仿宋" w:hint="eastAsia"/>
            <w:lang w:eastAsia="zh-CN"/>
          </w:rPr>
          <w:t>五、网络应用软件项目绩效评估</w:t>
        </w:r>
        <w:r>
          <w:tab/>
        </w:r>
        <w:r>
          <w:fldChar w:fldCharType="begin"/>
        </w:r>
        <w:r>
          <w:instrText xml:space="preserve"> PAGEREF _Toc16194 \h </w:instrText>
        </w:r>
        <w:r>
          <w:fldChar w:fldCharType="separate"/>
        </w:r>
        <w:r>
          <w:t>11</w:t>
        </w:r>
        <w:r>
          <w:fldChar w:fldCharType="end"/>
        </w:r>
      </w:hyperlink>
    </w:p>
    <w:p>
      <w:pPr>
        <w:pStyle w:val="TOC2"/>
        <w:tabs>
          <w:tab w:val="right" w:leader="dot" w:pos="8306"/>
        </w:tabs>
      </w:pPr>
      <w:hyperlink w:anchor="_Toc31526" w:history="1">
        <w:r>
          <w:rPr>
            <w:rFonts w:ascii="仿宋" w:eastAsia="仿宋" w:hAnsi="仿宋" w:cs="仿宋" w:hint="eastAsia"/>
            <w:lang w:eastAsia="zh-CN"/>
          </w:rPr>
          <w:t>(一)、绩效评估指标</w:t>
        </w:r>
        <w:r>
          <w:tab/>
        </w:r>
        <w:r>
          <w:fldChar w:fldCharType="begin"/>
        </w:r>
        <w:r>
          <w:instrText xml:space="preserve"> PAGEREF _Toc31526 \h </w:instrText>
        </w:r>
        <w:r>
          <w:fldChar w:fldCharType="separate"/>
        </w:r>
        <w:r>
          <w:t>11</w:t>
        </w:r>
        <w:r>
          <w:fldChar w:fldCharType="end"/>
        </w:r>
      </w:hyperlink>
    </w:p>
    <w:p>
      <w:pPr>
        <w:pStyle w:val="TOC2"/>
        <w:tabs>
          <w:tab w:val="right" w:leader="dot" w:pos="8306"/>
        </w:tabs>
      </w:pPr>
      <w:hyperlink w:anchor="_Toc6238" w:history="1">
        <w:r>
          <w:rPr>
            <w:rFonts w:ascii="仿宋" w:eastAsia="仿宋" w:hAnsi="仿宋" w:cs="仿宋" w:hint="eastAsia"/>
            <w:lang w:eastAsia="zh-CN"/>
          </w:rPr>
          <w:t>(二)、绩效评估方法</w:t>
        </w:r>
        <w:r>
          <w:tab/>
        </w:r>
        <w:r>
          <w:fldChar w:fldCharType="begin"/>
        </w:r>
        <w:r>
          <w:instrText xml:space="preserve"> PAGEREF _Toc6238 \h </w:instrText>
        </w:r>
        <w:r>
          <w:fldChar w:fldCharType="separate"/>
        </w:r>
        <w:r>
          <w:t>13</w:t>
        </w:r>
        <w:r>
          <w:fldChar w:fldCharType="end"/>
        </w:r>
      </w:hyperlink>
    </w:p>
    <w:p>
      <w:pPr>
        <w:pStyle w:val="TOC2"/>
        <w:tabs>
          <w:tab w:val="right" w:leader="dot" w:pos="8306"/>
        </w:tabs>
      </w:pPr>
      <w:hyperlink w:anchor="_Toc8698" w:history="1">
        <w:r>
          <w:rPr>
            <w:rFonts w:ascii="仿宋" w:eastAsia="仿宋" w:hAnsi="仿宋" w:cs="仿宋" w:hint="eastAsia"/>
            <w:lang w:eastAsia="zh-CN"/>
          </w:rPr>
          <w:t>(三)、绩效评估周期</w:t>
        </w:r>
        <w:r>
          <w:tab/>
        </w:r>
        <w:r>
          <w:fldChar w:fldCharType="begin"/>
        </w:r>
        <w:r>
          <w:instrText xml:space="preserve"> PAGEREF _Toc8698 \h </w:instrText>
        </w:r>
        <w:r>
          <w:fldChar w:fldCharType="separate"/>
        </w:r>
        <w:r>
          <w:t>14</w:t>
        </w:r>
        <w:r>
          <w:fldChar w:fldCharType="end"/>
        </w:r>
      </w:hyperlink>
    </w:p>
    <w:p>
      <w:pPr>
        <w:pStyle w:val="TOC1"/>
        <w:tabs>
          <w:tab w:val="right" w:leader="dot" w:pos="8306"/>
        </w:tabs>
      </w:pPr>
      <w:hyperlink w:anchor="_Toc9614" w:history="1">
        <w:r>
          <w:rPr>
            <w:rFonts w:ascii="仿宋" w:eastAsia="仿宋" w:hAnsi="仿宋" w:cs="仿宋" w:hint="eastAsia"/>
            <w:lang w:eastAsia="zh-CN"/>
          </w:rPr>
          <w:t>六、网络应用软件项目文档管理</w:t>
        </w:r>
        <w:r>
          <w:tab/>
        </w:r>
        <w:r>
          <w:fldChar w:fldCharType="begin"/>
        </w:r>
        <w:r>
          <w:instrText xml:space="preserve"> PAGEREF _Toc9614 \h </w:instrText>
        </w:r>
        <w:r>
          <w:fldChar w:fldCharType="separate"/>
        </w:r>
        <w:r>
          <w:t>15</w:t>
        </w:r>
        <w:r>
          <w:fldChar w:fldCharType="end"/>
        </w:r>
      </w:hyperlink>
    </w:p>
    <w:p>
      <w:pPr>
        <w:pStyle w:val="TOC2"/>
        <w:tabs>
          <w:tab w:val="right" w:leader="dot" w:pos="8306"/>
        </w:tabs>
      </w:pPr>
      <w:hyperlink w:anchor="_Toc11535" w:history="1">
        <w:r>
          <w:rPr>
            <w:rFonts w:ascii="仿宋" w:eastAsia="仿宋" w:hAnsi="仿宋" w:cs="仿宋" w:hint="eastAsia"/>
            <w:lang w:eastAsia="zh-CN"/>
          </w:rPr>
          <w:t>(一)、文档编制与审查</w:t>
        </w:r>
        <w:r>
          <w:tab/>
        </w:r>
        <w:r>
          <w:fldChar w:fldCharType="begin"/>
        </w:r>
        <w:r>
          <w:instrText xml:space="preserve"> PAGEREF _Toc11535 \h </w:instrText>
        </w:r>
        <w:r>
          <w:fldChar w:fldCharType="separate"/>
        </w:r>
        <w:r>
          <w:t>15</w:t>
        </w:r>
        <w:r>
          <w:fldChar w:fldCharType="end"/>
        </w:r>
      </w:hyperlink>
    </w:p>
    <w:p>
      <w:pPr>
        <w:pStyle w:val="TOC2"/>
        <w:tabs>
          <w:tab w:val="right" w:leader="dot" w:pos="8306"/>
        </w:tabs>
      </w:pPr>
      <w:hyperlink w:anchor="_Toc17795" w:history="1">
        <w:r>
          <w:rPr>
            <w:rFonts w:ascii="仿宋" w:eastAsia="仿宋" w:hAnsi="仿宋" w:cs="仿宋" w:hint="eastAsia"/>
            <w:lang w:eastAsia="zh-CN"/>
          </w:rPr>
          <w:t>(二)、文档发布与分发</w:t>
        </w:r>
        <w:r>
          <w:tab/>
        </w:r>
        <w:r>
          <w:fldChar w:fldCharType="begin"/>
        </w:r>
        <w:r>
          <w:instrText xml:space="preserve"> PAGEREF _Toc17795 \h </w:instrText>
        </w:r>
        <w:r>
          <w:fldChar w:fldCharType="separate"/>
        </w:r>
        <w:r>
          <w:t>16</w:t>
        </w:r>
        <w:r>
          <w:fldChar w:fldCharType="end"/>
        </w:r>
      </w:hyperlink>
    </w:p>
    <w:p>
      <w:pPr>
        <w:pStyle w:val="TOC2"/>
        <w:tabs>
          <w:tab w:val="right" w:leader="dot" w:pos="8306"/>
        </w:tabs>
      </w:pPr>
      <w:hyperlink w:anchor="_Toc32306" w:history="1">
        <w:r>
          <w:rPr>
            <w:rFonts w:ascii="仿宋" w:eastAsia="仿宋" w:hAnsi="仿宋" w:cs="仿宋" w:hint="eastAsia"/>
            <w:lang w:eastAsia="zh-CN"/>
          </w:rPr>
          <w:t>(三)、文档存档与归档</w:t>
        </w:r>
        <w:r>
          <w:tab/>
        </w:r>
        <w:r>
          <w:fldChar w:fldCharType="begin"/>
        </w:r>
        <w:r>
          <w:instrText xml:space="preserve"> PAGEREF _Toc32306 \h </w:instrText>
        </w:r>
        <w:r>
          <w:fldChar w:fldCharType="separate"/>
        </w:r>
        <w:r>
          <w:t>17</w:t>
        </w:r>
        <w:r>
          <w:fldChar w:fldCharType="end"/>
        </w:r>
      </w:hyperlink>
    </w:p>
    <w:p>
      <w:pPr>
        <w:pStyle w:val="TOC1"/>
        <w:tabs>
          <w:tab w:val="right" w:leader="dot" w:pos="8306"/>
        </w:tabs>
      </w:pPr>
      <w:hyperlink w:anchor="_Toc24884" w:history="1">
        <w:r>
          <w:rPr>
            <w:rFonts w:ascii="仿宋" w:eastAsia="仿宋" w:hAnsi="仿宋" w:cs="仿宋" w:hint="eastAsia"/>
            <w:lang w:eastAsia="zh-CN"/>
          </w:rPr>
          <w:t>七、网络应用软件项目计划安排</w:t>
        </w:r>
        <w:r>
          <w:tab/>
        </w:r>
        <w:r>
          <w:fldChar w:fldCharType="begin"/>
        </w:r>
        <w:r>
          <w:instrText xml:space="preserve"> PAGEREF _Toc24884 \h </w:instrText>
        </w:r>
        <w:r>
          <w:fldChar w:fldCharType="separate"/>
        </w:r>
        <w:r>
          <w:t>18</w:t>
        </w:r>
        <w:r>
          <w:fldChar w:fldCharType="end"/>
        </w:r>
      </w:hyperlink>
    </w:p>
    <w:p>
      <w:pPr>
        <w:pStyle w:val="TOC2"/>
        <w:tabs>
          <w:tab w:val="right" w:leader="dot" w:pos="8306"/>
        </w:tabs>
      </w:pPr>
      <w:hyperlink w:anchor="_Toc6001" w:history="1">
        <w:r>
          <w:rPr>
            <w:rFonts w:ascii="仿宋" w:eastAsia="仿宋" w:hAnsi="仿宋" w:cs="仿宋" w:hint="eastAsia"/>
            <w:lang w:eastAsia="zh-CN"/>
          </w:rPr>
          <w:t>(一)、建设周期</w:t>
        </w:r>
        <w:r>
          <w:tab/>
        </w:r>
        <w:r>
          <w:fldChar w:fldCharType="begin"/>
        </w:r>
        <w:r>
          <w:instrText xml:space="preserve"> PAGEREF _Toc6001 \h </w:instrText>
        </w:r>
        <w:r>
          <w:fldChar w:fldCharType="separate"/>
        </w:r>
        <w:r>
          <w:t>18</w:t>
        </w:r>
        <w:r>
          <w:fldChar w:fldCharType="end"/>
        </w:r>
      </w:hyperlink>
    </w:p>
    <w:p>
      <w:pPr>
        <w:pStyle w:val="TOC2"/>
        <w:tabs>
          <w:tab w:val="right" w:leader="dot" w:pos="8306"/>
        </w:tabs>
      </w:pPr>
      <w:hyperlink w:anchor="_Toc928" w:history="1">
        <w:r>
          <w:rPr>
            <w:rFonts w:ascii="仿宋" w:eastAsia="仿宋" w:hAnsi="仿宋" w:cs="仿宋" w:hint="eastAsia"/>
            <w:lang w:eastAsia="zh-CN"/>
          </w:rPr>
          <w:t>(二)、建设进度</w:t>
        </w:r>
        <w:r>
          <w:tab/>
        </w:r>
        <w:r>
          <w:fldChar w:fldCharType="begin"/>
        </w:r>
        <w:r>
          <w:instrText xml:space="preserve"> PAGEREF _Toc928 \h </w:instrText>
        </w:r>
        <w:r>
          <w:fldChar w:fldCharType="separate"/>
        </w:r>
        <w:r>
          <w:t>19</w:t>
        </w:r>
        <w:r>
          <w:fldChar w:fldCharType="end"/>
        </w:r>
      </w:hyperlink>
    </w:p>
    <w:p>
      <w:pPr>
        <w:pStyle w:val="TOC2"/>
        <w:tabs>
          <w:tab w:val="right" w:leader="dot" w:pos="8306"/>
        </w:tabs>
      </w:pPr>
      <w:hyperlink w:anchor="_Toc19536" w:history="1">
        <w:r>
          <w:rPr>
            <w:rFonts w:ascii="仿宋" w:eastAsia="仿宋" w:hAnsi="仿宋" w:cs="仿宋" w:hint="eastAsia"/>
            <w:lang w:eastAsia="zh-CN"/>
          </w:rPr>
          <w:t>(三)、进度安排注意事项</w:t>
        </w:r>
        <w:r>
          <w:tab/>
        </w:r>
        <w:r>
          <w:fldChar w:fldCharType="begin"/>
        </w:r>
        <w:r>
          <w:instrText xml:space="preserve"> PAGEREF _Toc19536 \h </w:instrText>
        </w:r>
        <w:r>
          <w:fldChar w:fldCharType="separate"/>
        </w:r>
        <w:r>
          <w:t>20</w:t>
        </w:r>
        <w:r>
          <w:fldChar w:fldCharType="end"/>
        </w:r>
      </w:hyperlink>
    </w:p>
    <w:p>
      <w:pPr>
        <w:pStyle w:val="TOC2"/>
        <w:tabs>
          <w:tab w:val="right" w:leader="dot" w:pos="8306"/>
        </w:tabs>
      </w:pPr>
      <w:hyperlink w:anchor="_Toc23733" w:history="1">
        <w:r>
          <w:rPr>
            <w:rFonts w:ascii="仿宋" w:eastAsia="仿宋" w:hAnsi="仿宋" w:cs="仿宋" w:hint="eastAsia"/>
            <w:lang w:eastAsia="zh-CN"/>
          </w:rPr>
          <w:t>(四)、人力资源配置</w:t>
        </w:r>
        <w:r>
          <w:tab/>
        </w:r>
        <w:r>
          <w:fldChar w:fldCharType="begin"/>
        </w:r>
        <w:r>
          <w:instrText xml:space="preserve"> PAGEREF _Toc23733 \h </w:instrText>
        </w:r>
        <w:r>
          <w:fldChar w:fldCharType="separate"/>
        </w:r>
        <w:r>
          <w:t>22</w:t>
        </w:r>
        <w:r>
          <w:fldChar w:fldCharType="end"/>
        </w:r>
      </w:hyperlink>
    </w:p>
    <w:p>
      <w:pPr>
        <w:pStyle w:val="TOC1"/>
        <w:tabs>
          <w:tab w:val="right" w:leader="dot" w:pos="8306"/>
        </w:tabs>
      </w:pPr>
      <w:hyperlink w:anchor="_Toc30106" w:history="1">
        <w:r>
          <w:rPr>
            <w:rFonts w:ascii="仿宋" w:eastAsia="仿宋" w:hAnsi="仿宋" w:cs="仿宋" w:hint="eastAsia"/>
            <w:lang w:eastAsia="zh-CN"/>
          </w:rPr>
          <w:t>八、网络应用软件项目社会影响</w:t>
        </w:r>
        <w:r>
          <w:tab/>
        </w:r>
        <w:r>
          <w:fldChar w:fldCharType="begin"/>
        </w:r>
        <w:r>
          <w:instrText xml:space="preserve"> PAGEREF _Toc30106 \h </w:instrText>
        </w:r>
        <w:r>
          <w:fldChar w:fldCharType="separate"/>
        </w:r>
        <w:r>
          <w:t>22</w:t>
        </w:r>
        <w:r>
          <w:fldChar w:fldCharType="end"/>
        </w:r>
      </w:hyperlink>
    </w:p>
    <w:p>
      <w:pPr>
        <w:pStyle w:val="TOC2"/>
        <w:tabs>
          <w:tab w:val="right" w:leader="dot" w:pos="8306"/>
        </w:tabs>
      </w:pPr>
      <w:hyperlink w:anchor="_Toc28763" w:history="1">
        <w:r>
          <w:rPr>
            <w:rFonts w:ascii="仿宋" w:eastAsia="仿宋" w:hAnsi="仿宋" w:cs="仿宋" w:hint="eastAsia"/>
            <w:lang w:eastAsia="zh-CN"/>
          </w:rPr>
          <w:t>(一)、社会责任与义务</w:t>
        </w:r>
        <w:r>
          <w:tab/>
        </w:r>
        <w:r>
          <w:fldChar w:fldCharType="begin"/>
        </w:r>
        <w:r>
          <w:instrText xml:space="preserve"> PAGEREF _Toc28763 \h </w:instrText>
        </w:r>
        <w:r>
          <w:fldChar w:fldCharType="separate"/>
        </w:r>
        <w:r>
          <w:t>22</w:t>
        </w:r>
        <w:r>
          <w:fldChar w:fldCharType="end"/>
        </w:r>
      </w:hyperlink>
    </w:p>
    <w:p>
      <w:pPr>
        <w:pStyle w:val="TOC2"/>
        <w:tabs>
          <w:tab w:val="right" w:leader="dot" w:pos="8306"/>
        </w:tabs>
      </w:pPr>
      <w:hyperlink w:anchor="_Toc1208" w:history="1">
        <w:r>
          <w:rPr>
            <w:rFonts w:ascii="仿宋" w:eastAsia="仿宋" w:hAnsi="仿宋" w:cs="仿宋" w:hint="eastAsia"/>
            <w:lang w:eastAsia="zh-CN"/>
          </w:rPr>
          <w:t>(二)、社会参与与沟通</w:t>
        </w:r>
        <w:r>
          <w:tab/>
        </w:r>
        <w:r>
          <w:fldChar w:fldCharType="begin"/>
        </w:r>
        <w:r>
          <w:instrText xml:space="preserve"> PAGEREF _Toc1208 \h </w:instrText>
        </w:r>
        <w:r>
          <w:fldChar w:fldCharType="separate"/>
        </w:r>
        <w:r>
          <w:t>23</w:t>
        </w:r>
        <w:r>
          <w:fldChar w:fldCharType="end"/>
        </w:r>
      </w:hyperlink>
    </w:p>
    <w:p>
      <w:pPr>
        <w:pStyle w:val="TOC1"/>
        <w:tabs>
          <w:tab w:val="right" w:leader="dot" w:pos="8306"/>
        </w:tabs>
      </w:pPr>
      <w:hyperlink w:anchor="_Toc31478" w:history="1">
        <w:r>
          <w:rPr>
            <w:rFonts w:ascii="仿宋" w:eastAsia="仿宋" w:hAnsi="仿宋" w:cs="仿宋" w:hint="eastAsia"/>
            <w:lang w:eastAsia="zh-CN"/>
          </w:rPr>
          <w:t>九、网络应用软件项目财务管理</w:t>
        </w:r>
        <w:r>
          <w:tab/>
        </w:r>
        <w:r>
          <w:fldChar w:fldCharType="begin"/>
        </w:r>
        <w:r>
          <w:instrText xml:space="preserve"> PAGEREF _Toc31478 \h </w:instrText>
        </w:r>
        <w:r>
          <w:fldChar w:fldCharType="separate"/>
        </w:r>
        <w:r>
          <w:t>24</w:t>
        </w:r>
        <w:r>
          <w:fldChar w:fldCharType="end"/>
        </w:r>
      </w:hyperlink>
    </w:p>
    <w:p>
      <w:pPr>
        <w:pStyle w:val="TOC2"/>
        <w:tabs>
          <w:tab w:val="right" w:leader="dot" w:pos="8306"/>
        </w:tabs>
      </w:pPr>
      <w:hyperlink w:anchor="_Toc31406" w:history="1">
        <w:r>
          <w:rPr>
            <w:rFonts w:ascii="仿宋" w:eastAsia="仿宋" w:hAnsi="仿宋" w:cs="仿宋" w:hint="eastAsia"/>
            <w:lang w:eastAsia="zh-CN"/>
          </w:rPr>
          <w:t>(一)、资金需求大</w:t>
        </w:r>
        <w:r>
          <w:tab/>
        </w:r>
        <w:r>
          <w:fldChar w:fldCharType="begin"/>
        </w:r>
        <w:r>
          <w:instrText xml:space="preserve"> PAGEREF _Toc31406 \h </w:instrText>
        </w:r>
        <w:r>
          <w:fldChar w:fldCharType="separate"/>
        </w:r>
        <w:r>
          <w:t>24</w:t>
        </w:r>
        <w:r>
          <w:fldChar w:fldCharType="end"/>
        </w:r>
      </w:hyperlink>
    </w:p>
    <w:p>
      <w:pPr>
        <w:pStyle w:val="TOC2"/>
        <w:tabs>
          <w:tab w:val="right" w:leader="dot" w:pos="8306"/>
        </w:tabs>
      </w:pPr>
      <w:hyperlink w:anchor="_Toc7901" w:history="1">
        <w:r>
          <w:rPr>
            <w:rFonts w:ascii="仿宋" w:eastAsia="仿宋" w:hAnsi="仿宋" w:cs="仿宋" w:hint="eastAsia"/>
            <w:lang w:eastAsia="zh-CN"/>
          </w:rPr>
          <w:t>(二)、研发周期长</w:t>
        </w:r>
        <w:r>
          <w:tab/>
        </w:r>
        <w:r>
          <w:fldChar w:fldCharType="begin"/>
        </w:r>
        <w:r>
          <w:instrText xml:space="preserve"> PAGEREF _Toc7901 \h </w:instrText>
        </w:r>
        <w:r>
          <w:fldChar w:fldCharType="separate"/>
        </w:r>
        <w:r>
          <w:t>25</w:t>
        </w:r>
        <w:r>
          <w:fldChar w:fldCharType="end"/>
        </w:r>
      </w:hyperlink>
    </w:p>
    <w:p>
      <w:pPr>
        <w:pStyle w:val="TOC2"/>
        <w:tabs>
          <w:tab w:val="right" w:leader="dot" w:pos="8306"/>
        </w:tabs>
      </w:pPr>
      <w:hyperlink w:anchor="_Toc10298" w:history="1">
        <w:r>
          <w:rPr>
            <w:rFonts w:ascii="仿宋" w:eastAsia="仿宋" w:hAnsi="仿宋" w:cs="仿宋" w:hint="eastAsia"/>
            <w:lang w:eastAsia="zh-CN"/>
          </w:rPr>
          <w:t>(三)、市场风险大</w:t>
        </w:r>
        <w:r>
          <w:tab/>
        </w:r>
        <w:r>
          <w:fldChar w:fldCharType="begin"/>
        </w:r>
        <w:r>
          <w:instrText xml:space="preserve"> PAGEREF _Toc10298 \h </w:instrText>
        </w:r>
        <w:r>
          <w:fldChar w:fldCharType="separate"/>
        </w:r>
        <w:r>
          <w:t>26</w:t>
        </w:r>
        <w:r>
          <w:fldChar w:fldCharType="end"/>
        </w:r>
      </w:hyperlink>
    </w:p>
    <w:p>
      <w:pPr>
        <w:pStyle w:val="TOC2"/>
        <w:tabs>
          <w:tab w:val="right" w:leader="dot" w:pos="8306"/>
        </w:tabs>
      </w:pPr>
      <w:hyperlink w:anchor="_Toc19092" w:history="1">
        <w:r>
          <w:rPr>
            <w:rFonts w:ascii="仿宋" w:eastAsia="仿宋" w:hAnsi="仿宋" w:cs="仿宋" w:hint="eastAsia"/>
            <w:lang w:eastAsia="zh-CN"/>
          </w:rPr>
          <w:t>(四)、利润率高</w:t>
        </w:r>
        <w:r>
          <w:tab/>
        </w:r>
        <w:r>
          <w:fldChar w:fldCharType="begin"/>
        </w:r>
        <w:r>
          <w:instrText xml:space="preserve"> PAGEREF _Toc19092 \h </w:instrText>
        </w:r>
        <w:r>
          <w:fldChar w:fldCharType="separate"/>
        </w:r>
        <w:r>
          <w:t>29</w:t>
        </w:r>
        <w:r>
          <w:fldChar w:fldCharType="end"/>
        </w:r>
      </w:hyperlink>
    </w:p>
    <w:p>
      <w:pPr>
        <w:pStyle w:val="TOC1"/>
        <w:tabs>
          <w:tab w:val="right" w:leader="dot" w:pos="8306"/>
        </w:tabs>
      </w:pPr>
      <w:hyperlink w:anchor="_Toc1957" w:history="1">
        <w:r>
          <w:rPr>
            <w:rFonts w:ascii="仿宋" w:eastAsia="仿宋" w:hAnsi="仿宋" w:cs="仿宋" w:hint="eastAsia"/>
            <w:lang w:eastAsia="zh-CN"/>
          </w:rPr>
          <w:t>十、网络应用软件项目技术管理</w:t>
        </w:r>
        <w:r>
          <w:tab/>
        </w:r>
        <w:r>
          <w:fldChar w:fldCharType="begin"/>
        </w:r>
        <w:r>
          <w:instrText xml:space="preserve"> PAGEREF _Toc1957 \h </w:instrText>
        </w:r>
        <w:r>
          <w:fldChar w:fldCharType="separate"/>
        </w:r>
        <w:r>
          <w:t>31</w:t>
        </w:r>
        <w:r>
          <w:fldChar w:fldCharType="end"/>
        </w:r>
      </w:hyperlink>
    </w:p>
    <w:p>
      <w:pPr>
        <w:pStyle w:val="TOC2"/>
        <w:tabs>
          <w:tab w:val="right" w:leader="dot" w:pos="8306"/>
        </w:tabs>
      </w:pPr>
      <w:hyperlink w:anchor="_Toc1483" w:history="1">
        <w:r>
          <w:rPr>
            <w:rFonts w:ascii="仿宋" w:eastAsia="仿宋" w:hAnsi="仿宋" w:cs="仿宋" w:hint="eastAsia"/>
            <w:lang w:eastAsia="zh-CN"/>
          </w:rPr>
          <w:t>(一)、技术方案选用方向</w:t>
        </w:r>
        <w:r>
          <w:tab/>
        </w:r>
        <w:r>
          <w:fldChar w:fldCharType="begin"/>
        </w:r>
        <w:r>
          <w:instrText xml:space="preserve"> PAGEREF _Toc1483 \h </w:instrText>
        </w:r>
        <w:r>
          <w:fldChar w:fldCharType="separate"/>
        </w:r>
        <w:r>
          <w:t>31</w:t>
        </w:r>
        <w:r>
          <w:fldChar w:fldCharType="end"/>
        </w:r>
      </w:hyperlink>
    </w:p>
    <w:p>
      <w:pPr>
        <w:pStyle w:val="TOC2"/>
        <w:tabs>
          <w:tab w:val="right" w:leader="dot" w:pos="8306"/>
        </w:tabs>
      </w:pPr>
      <w:hyperlink w:anchor="_Toc17978" w:history="1">
        <w:r>
          <w:rPr>
            <w:rFonts w:ascii="仿宋" w:eastAsia="仿宋" w:hAnsi="仿宋" w:cs="仿宋" w:hint="eastAsia"/>
            <w:lang w:eastAsia="zh-CN"/>
          </w:rPr>
          <w:t>(二)、工艺技术方案选用原则</w:t>
        </w:r>
        <w:r>
          <w:tab/>
        </w:r>
        <w:r>
          <w:fldChar w:fldCharType="begin"/>
        </w:r>
        <w:r>
          <w:instrText xml:space="preserve"> PAGEREF _Toc17978 \h </w:instrText>
        </w:r>
        <w:r>
          <w:fldChar w:fldCharType="separate"/>
        </w:r>
        <w:r>
          <w:t>33</w:t>
        </w:r>
        <w:r>
          <w:fldChar w:fldCharType="end"/>
        </w:r>
      </w:hyperlink>
    </w:p>
    <w:p>
      <w:pPr>
        <w:pStyle w:val="TOC2"/>
        <w:tabs>
          <w:tab w:val="right" w:leader="dot" w:pos="8306"/>
        </w:tabs>
      </w:pPr>
      <w:hyperlink w:anchor="_Toc887" w:history="1">
        <w:r>
          <w:rPr>
            <w:rFonts w:ascii="仿宋" w:eastAsia="仿宋" w:hAnsi="仿宋" w:cs="仿宋" w:hint="eastAsia"/>
            <w:lang w:eastAsia="zh-CN"/>
          </w:rPr>
          <w:t>(三)、工艺技术方案要求</w:t>
        </w:r>
        <w:r>
          <w:tab/>
        </w:r>
        <w:r>
          <w:fldChar w:fldCharType="begin"/>
        </w:r>
        <w:r>
          <w:instrText xml:space="preserve"> PAGEREF _Toc887 \h </w:instrText>
        </w:r>
        <w:r>
          <w:fldChar w:fldCharType="separate"/>
        </w:r>
        <w:r>
          <w:t>35</w:t>
        </w:r>
        <w:r>
          <w:fldChar w:fldCharType="end"/>
        </w:r>
      </w:hyperlink>
    </w:p>
    <w:p>
      <w:pPr>
        <w:pStyle w:val="TOC1"/>
        <w:tabs>
          <w:tab w:val="right" w:leader="dot" w:pos="8306"/>
        </w:tabs>
      </w:pPr>
      <w:hyperlink w:anchor="_Toc659" w:history="1">
        <w:r>
          <w:rPr>
            <w:rFonts w:ascii="仿宋" w:eastAsia="仿宋" w:hAnsi="仿宋" w:cs="仿宋" w:hint="eastAsia"/>
            <w:lang w:eastAsia="zh-CN"/>
          </w:rPr>
          <w:t>十一、网络应用软件项目环境影响分析</w:t>
        </w:r>
        <w:r>
          <w:tab/>
        </w:r>
        <w:r>
          <w:fldChar w:fldCharType="begin"/>
        </w:r>
        <w:r>
          <w:instrText xml:space="preserve"> PAGEREF _Toc659 \h </w:instrText>
        </w:r>
        <w:r>
          <w:fldChar w:fldCharType="separate"/>
        </w:r>
        <w:r>
          <w:t>37</w:t>
        </w:r>
        <w:r>
          <w:fldChar w:fldCharType="end"/>
        </w:r>
      </w:hyperlink>
    </w:p>
    <w:p>
      <w:pPr>
        <w:pStyle w:val="TOC2"/>
        <w:tabs>
          <w:tab w:val="right" w:leader="dot" w:pos="8306"/>
        </w:tabs>
      </w:pPr>
      <w:hyperlink w:anchor="_Toc2424" w:history="1">
        <w:r>
          <w:rPr>
            <w:rFonts w:ascii="仿宋" w:eastAsia="仿宋" w:hAnsi="仿宋" w:cs="仿宋" w:hint="eastAsia"/>
            <w:lang w:eastAsia="zh-CN"/>
          </w:rPr>
          <w:t>(一)、建设区域环境质量现状</w:t>
        </w:r>
        <w:r>
          <w:tab/>
        </w:r>
        <w:r>
          <w:fldChar w:fldCharType="begin"/>
        </w:r>
        <w:r>
          <w:instrText xml:space="preserve"> PAGEREF _Toc2424 \h </w:instrText>
        </w:r>
        <w:r>
          <w:fldChar w:fldCharType="separate"/>
        </w:r>
        <w:r>
          <w:t>37</w:t>
        </w:r>
        <w:r>
          <w:fldChar w:fldCharType="end"/>
        </w:r>
      </w:hyperlink>
    </w:p>
    <w:p>
      <w:pPr>
        <w:pStyle w:val="TOC2"/>
        <w:tabs>
          <w:tab w:val="right" w:leader="dot" w:pos="8306"/>
        </w:tabs>
      </w:pPr>
      <w:hyperlink w:anchor="_Toc11790" w:history="1">
        <w:r>
          <w:rPr>
            <w:rFonts w:ascii="仿宋" w:eastAsia="仿宋" w:hAnsi="仿宋" w:cs="仿宋" w:hint="eastAsia"/>
            <w:lang w:eastAsia="zh-CN"/>
          </w:rPr>
          <w:t>(二)、建设期环境保护</w:t>
        </w:r>
        <w:r>
          <w:tab/>
        </w:r>
        <w:r>
          <w:fldChar w:fldCharType="begin"/>
        </w:r>
        <w:r>
          <w:instrText xml:space="preserve"> PAGEREF _Toc11790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2" w:history="1">
        <w:r>
          <w:rPr>
            <w:rFonts w:ascii="仿宋" w:eastAsia="仿宋" w:hAnsi="仿宋" w:cs="仿宋" w:hint="eastAsia"/>
            <w:lang w:eastAsia="zh-CN"/>
          </w:rPr>
          <w:t>(三)、运营期环境保护</w:t>
        </w:r>
        <w:r>
          <w:tab/>
        </w:r>
        <w:r>
          <w:fldChar w:fldCharType="begin"/>
        </w:r>
        <w:r>
          <w:instrText xml:space="preserve"> PAGEREF _Toc682 \h </w:instrText>
        </w:r>
        <w:r>
          <w:fldChar w:fldCharType="separate"/>
        </w:r>
        <w:r>
          <w:t>40</w:t>
        </w:r>
        <w:r>
          <w:fldChar w:fldCharType="end"/>
        </w:r>
      </w:hyperlink>
    </w:p>
    <w:p>
      <w:pPr>
        <w:pStyle w:val="TOC2"/>
        <w:tabs>
          <w:tab w:val="right" w:leader="dot" w:pos="8306"/>
        </w:tabs>
      </w:pPr>
      <w:hyperlink w:anchor="_Toc13100" w:history="1">
        <w:r>
          <w:rPr>
            <w:rFonts w:ascii="仿宋" w:eastAsia="仿宋" w:hAnsi="仿宋" w:cs="仿宋" w:hint="eastAsia"/>
            <w:lang w:eastAsia="zh-CN"/>
          </w:rPr>
          <w:t>(四)、网络应用软件项目建设对区域经济的影响</w:t>
        </w:r>
        <w:r>
          <w:tab/>
        </w:r>
        <w:r>
          <w:fldChar w:fldCharType="begin"/>
        </w:r>
        <w:r>
          <w:instrText xml:space="preserve"> PAGEREF _Toc13100 \h </w:instrText>
        </w:r>
        <w:r>
          <w:fldChar w:fldCharType="separate"/>
        </w:r>
        <w:r>
          <w:t>42</w:t>
        </w:r>
        <w:r>
          <w:fldChar w:fldCharType="end"/>
        </w:r>
      </w:hyperlink>
    </w:p>
    <w:p>
      <w:pPr>
        <w:pStyle w:val="TOC2"/>
        <w:tabs>
          <w:tab w:val="right" w:leader="dot" w:pos="8306"/>
        </w:tabs>
      </w:pPr>
      <w:hyperlink w:anchor="_Toc30297" w:history="1">
        <w:r>
          <w:rPr>
            <w:rFonts w:ascii="仿宋" w:eastAsia="仿宋" w:hAnsi="仿宋" w:cs="仿宋" w:hint="eastAsia"/>
            <w:lang w:eastAsia="zh-CN"/>
          </w:rPr>
          <w:t>(五)、废弃物处理</w:t>
        </w:r>
        <w:r>
          <w:tab/>
        </w:r>
        <w:r>
          <w:fldChar w:fldCharType="begin"/>
        </w:r>
        <w:r>
          <w:instrText xml:space="preserve"> PAGEREF _Toc30297 \h </w:instrText>
        </w:r>
        <w:r>
          <w:fldChar w:fldCharType="separate"/>
        </w:r>
        <w:r>
          <w:t>43</w:t>
        </w:r>
        <w:r>
          <w:fldChar w:fldCharType="end"/>
        </w:r>
      </w:hyperlink>
    </w:p>
    <w:p>
      <w:pPr>
        <w:pStyle w:val="TOC2"/>
        <w:tabs>
          <w:tab w:val="right" w:leader="dot" w:pos="8306"/>
        </w:tabs>
      </w:pPr>
      <w:hyperlink w:anchor="_Toc20392" w:history="1">
        <w:r>
          <w:rPr>
            <w:rFonts w:ascii="仿宋" w:eastAsia="仿宋" w:hAnsi="仿宋" w:cs="仿宋" w:hint="eastAsia"/>
            <w:lang w:eastAsia="zh-CN"/>
          </w:rPr>
          <w:t>(六)、特殊环境影响分析</w:t>
        </w:r>
        <w:r>
          <w:tab/>
        </w:r>
        <w:r>
          <w:fldChar w:fldCharType="begin"/>
        </w:r>
        <w:r>
          <w:instrText xml:space="preserve"> PAGEREF _Toc20392 \h </w:instrText>
        </w:r>
        <w:r>
          <w:fldChar w:fldCharType="separate"/>
        </w:r>
        <w:r>
          <w:t>45</w:t>
        </w:r>
        <w:r>
          <w:fldChar w:fldCharType="end"/>
        </w:r>
      </w:hyperlink>
    </w:p>
    <w:p>
      <w:pPr>
        <w:pStyle w:val="TOC2"/>
        <w:tabs>
          <w:tab w:val="right" w:leader="dot" w:pos="8306"/>
        </w:tabs>
      </w:pPr>
      <w:hyperlink w:anchor="_Toc14441" w:history="1">
        <w:r>
          <w:rPr>
            <w:rFonts w:ascii="仿宋" w:eastAsia="仿宋" w:hAnsi="仿宋" w:cs="仿宋" w:hint="eastAsia"/>
            <w:lang w:eastAsia="zh-CN"/>
          </w:rPr>
          <w:t>(七)、清洁生产</w:t>
        </w:r>
        <w:r>
          <w:tab/>
        </w:r>
        <w:r>
          <w:fldChar w:fldCharType="begin"/>
        </w:r>
        <w:r>
          <w:instrText xml:space="preserve"> PAGEREF _Toc14441 \h </w:instrText>
        </w:r>
        <w:r>
          <w:fldChar w:fldCharType="separate"/>
        </w:r>
        <w:r>
          <w:t>46</w:t>
        </w:r>
        <w:r>
          <w:fldChar w:fldCharType="end"/>
        </w:r>
      </w:hyperlink>
    </w:p>
    <w:p>
      <w:pPr>
        <w:pStyle w:val="TOC2"/>
        <w:tabs>
          <w:tab w:val="right" w:leader="dot" w:pos="8306"/>
        </w:tabs>
      </w:pPr>
      <w:hyperlink w:anchor="_Toc18567" w:history="1">
        <w:r>
          <w:rPr>
            <w:rFonts w:ascii="仿宋" w:eastAsia="仿宋" w:hAnsi="仿宋" w:cs="仿宋" w:hint="eastAsia"/>
            <w:lang w:eastAsia="zh-CN"/>
          </w:rPr>
          <w:t>(八)、环境保护综合评价</w:t>
        </w:r>
        <w:r>
          <w:tab/>
        </w:r>
        <w:r>
          <w:fldChar w:fldCharType="begin"/>
        </w:r>
        <w:r>
          <w:instrText xml:space="preserve"> PAGEREF _Toc18567 \h </w:instrText>
        </w:r>
        <w:r>
          <w:fldChar w:fldCharType="separate"/>
        </w:r>
        <w:r>
          <w:t>47</w:t>
        </w:r>
        <w:r>
          <w:fldChar w:fldCharType="end"/>
        </w:r>
      </w:hyperlink>
    </w:p>
    <w:p>
      <w:pPr>
        <w:pStyle w:val="TOC1"/>
        <w:tabs>
          <w:tab w:val="right" w:leader="dot" w:pos="8306"/>
        </w:tabs>
      </w:pPr>
      <w:hyperlink w:anchor="_Toc32697" w:history="1">
        <w:r>
          <w:rPr>
            <w:rFonts w:ascii="仿宋" w:eastAsia="仿宋" w:hAnsi="仿宋" w:cs="仿宋" w:hint="eastAsia"/>
            <w:lang w:eastAsia="zh-CN"/>
          </w:rPr>
          <w:t>十二、网络应用软件项目人力资源管理</w:t>
        </w:r>
        <w:r>
          <w:tab/>
        </w:r>
        <w:r>
          <w:fldChar w:fldCharType="begin"/>
        </w:r>
        <w:r>
          <w:instrText xml:space="preserve"> PAGEREF _Toc32697 \h </w:instrText>
        </w:r>
        <w:r>
          <w:fldChar w:fldCharType="separate"/>
        </w:r>
        <w:r>
          <w:t>48</w:t>
        </w:r>
        <w:r>
          <w:fldChar w:fldCharType="end"/>
        </w:r>
      </w:hyperlink>
    </w:p>
    <w:p>
      <w:pPr>
        <w:pStyle w:val="TOC2"/>
        <w:tabs>
          <w:tab w:val="right" w:leader="dot" w:pos="8306"/>
        </w:tabs>
      </w:pPr>
      <w:hyperlink w:anchor="_Toc3957" w:history="1">
        <w:r>
          <w:rPr>
            <w:rFonts w:ascii="仿宋" w:eastAsia="仿宋" w:hAnsi="仿宋" w:cs="仿宋" w:hint="eastAsia"/>
            <w:lang w:eastAsia="zh-CN"/>
          </w:rPr>
          <w:t>(一)、建立健全的预算管理制度</w:t>
        </w:r>
        <w:r>
          <w:tab/>
        </w:r>
        <w:r>
          <w:fldChar w:fldCharType="begin"/>
        </w:r>
        <w:r>
          <w:instrText xml:space="preserve"> PAGEREF _Toc3957 \h </w:instrText>
        </w:r>
        <w:r>
          <w:fldChar w:fldCharType="separate"/>
        </w:r>
        <w:r>
          <w:t>48</w:t>
        </w:r>
        <w:r>
          <w:fldChar w:fldCharType="end"/>
        </w:r>
      </w:hyperlink>
    </w:p>
    <w:p>
      <w:pPr>
        <w:pStyle w:val="TOC2"/>
        <w:tabs>
          <w:tab w:val="right" w:leader="dot" w:pos="8306"/>
        </w:tabs>
      </w:pPr>
      <w:hyperlink w:anchor="_Toc15484" w:history="1">
        <w:r>
          <w:rPr>
            <w:rFonts w:ascii="仿宋" w:eastAsia="仿宋" w:hAnsi="仿宋" w:cs="仿宋" w:hint="eastAsia"/>
            <w:lang w:eastAsia="zh-CN"/>
          </w:rPr>
          <w:t>(二)、加强资金流动监控</w:t>
        </w:r>
        <w:r>
          <w:tab/>
        </w:r>
        <w:r>
          <w:fldChar w:fldCharType="begin"/>
        </w:r>
        <w:r>
          <w:instrText xml:space="preserve"> PAGEREF _Toc15484 \h </w:instrText>
        </w:r>
        <w:r>
          <w:fldChar w:fldCharType="separate"/>
        </w:r>
        <w:r>
          <w:t>50</w:t>
        </w:r>
        <w:r>
          <w:fldChar w:fldCharType="end"/>
        </w:r>
      </w:hyperlink>
    </w:p>
    <w:p>
      <w:pPr>
        <w:pStyle w:val="TOC2"/>
        <w:tabs>
          <w:tab w:val="right" w:leader="dot" w:pos="8306"/>
        </w:tabs>
      </w:pPr>
      <w:hyperlink w:anchor="_Toc27682" w:history="1">
        <w:r>
          <w:rPr>
            <w:rFonts w:ascii="仿宋" w:eastAsia="仿宋" w:hAnsi="仿宋" w:cs="仿宋" w:hint="eastAsia"/>
            <w:lang w:eastAsia="zh-CN"/>
          </w:rPr>
          <w:t>(三)、制定完善的风险控制机制</w:t>
        </w:r>
        <w:r>
          <w:tab/>
        </w:r>
        <w:r>
          <w:fldChar w:fldCharType="begin"/>
        </w:r>
        <w:r>
          <w:instrText xml:space="preserve"> PAGEREF _Toc27682 \h </w:instrText>
        </w:r>
        <w:r>
          <w:fldChar w:fldCharType="separate"/>
        </w:r>
        <w:r>
          <w:t>51</w:t>
        </w:r>
        <w:r>
          <w:fldChar w:fldCharType="end"/>
        </w:r>
      </w:hyperlink>
    </w:p>
    <w:p>
      <w:pPr>
        <w:pStyle w:val="TOC2"/>
        <w:tabs>
          <w:tab w:val="right" w:leader="dot" w:pos="8306"/>
        </w:tabs>
      </w:pPr>
      <w:hyperlink w:anchor="_Toc5805" w:history="1">
        <w:r>
          <w:rPr>
            <w:rFonts w:ascii="仿宋" w:eastAsia="仿宋" w:hAnsi="仿宋" w:cs="仿宋" w:hint="eastAsia"/>
            <w:lang w:eastAsia="zh-CN"/>
          </w:rPr>
          <w:t>(四)、优化成本管理</w:t>
        </w:r>
        <w:r>
          <w:tab/>
        </w:r>
        <w:r>
          <w:fldChar w:fldCharType="begin"/>
        </w:r>
        <w:r>
          <w:instrText xml:space="preserve"> PAGEREF _Toc5805 \h </w:instrText>
        </w:r>
        <w:r>
          <w:fldChar w:fldCharType="separate"/>
        </w:r>
        <w:r>
          <w:t>52</w:t>
        </w:r>
        <w:r>
          <w:fldChar w:fldCharType="end"/>
        </w:r>
      </w:hyperlink>
    </w:p>
    <w:p>
      <w:pPr>
        <w:pStyle w:val="TOC1"/>
        <w:tabs>
          <w:tab w:val="right" w:leader="dot" w:pos="8306"/>
        </w:tabs>
      </w:pPr>
      <w:hyperlink w:anchor="_Toc4484" w:history="1">
        <w:r>
          <w:rPr>
            <w:rFonts w:ascii="仿宋" w:eastAsia="仿宋" w:hAnsi="仿宋" w:cs="仿宋" w:hint="eastAsia"/>
            <w:lang w:eastAsia="zh-CN"/>
          </w:rPr>
          <w:t>十三、网络应用软件项目变更管理</w:t>
        </w:r>
        <w:r>
          <w:tab/>
        </w:r>
        <w:r>
          <w:fldChar w:fldCharType="begin"/>
        </w:r>
        <w:r>
          <w:instrText xml:space="preserve"> PAGEREF _Toc4484 \h </w:instrText>
        </w:r>
        <w:r>
          <w:fldChar w:fldCharType="separate"/>
        </w:r>
        <w:r>
          <w:t>54</w:t>
        </w:r>
        <w:r>
          <w:fldChar w:fldCharType="end"/>
        </w:r>
      </w:hyperlink>
    </w:p>
    <w:p>
      <w:pPr>
        <w:pStyle w:val="TOC2"/>
        <w:tabs>
          <w:tab w:val="right" w:leader="dot" w:pos="8306"/>
        </w:tabs>
      </w:pPr>
      <w:hyperlink w:anchor="_Toc31940" w:history="1">
        <w:r>
          <w:rPr>
            <w:rFonts w:ascii="仿宋" w:eastAsia="仿宋" w:hAnsi="仿宋" w:cs="仿宋" w:hint="eastAsia"/>
            <w:lang w:eastAsia="zh-CN"/>
          </w:rPr>
          <w:t>(一)、变更申请与评估</w:t>
        </w:r>
        <w:r>
          <w:tab/>
        </w:r>
        <w:r>
          <w:fldChar w:fldCharType="begin"/>
        </w:r>
        <w:r>
          <w:instrText xml:space="preserve"> PAGEREF _Toc31940 \h </w:instrText>
        </w:r>
        <w:r>
          <w:fldChar w:fldCharType="separate"/>
        </w:r>
        <w:r>
          <w:t>54</w:t>
        </w:r>
        <w:r>
          <w:fldChar w:fldCharType="end"/>
        </w:r>
      </w:hyperlink>
    </w:p>
    <w:p>
      <w:pPr>
        <w:pStyle w:val="TOC2"/>
        <w:tabs>
          <w:tab w:val="right" w:leader="dot" w:pos="8306"/>
        </w:tabs>
      </w:pPr>
      <w:hyperlink w:anchor="_Toc1575" w:history="1">
        <w:r>
          <w:rPr>
            <w:rFonts w:ascii="仿宋" w:eastAsia="仿宋" w:hAnsi="仿宋" w:cs="仿宋" w:hint="eastAsia"/>
            <w:lang w:eastAsia="zh-CN"/>
          </w:rPr>
          <w:t>(二)、变更实施与控制</w:t>
        </w:r>
        <w:r>
          <w:tab/>
        </w:r>
        <w:r>
          <w:fldChar w:fldCharType="begin"/>
        </w:r>
        <w:r>
          <w:instrText xml:space="preserve"> PAGEREF _Toc1575 \h </w:instrText>
        </w:r>
        <w:r>
          <w:fldChar w:fldCharType="separate"/>
        </w:r>
        <w:r>
          <w:t>54</w:t>
        </w:r>
        <w:r>
          <w:fldChar w:fldCharType="end"/>
        </w:r>
      </w:hyperlink>
    </w:p>
    <w:p>
      <w:pPr>
        <w:pStyle w:val="TOC1"/>
        <w:tabs>
          <w:tab w:val="right" w:leader="dot" w:pos="8306"/>
        </w:tabs>
      </w:pPr>
      <w:hyperlink w:anchor="_Toc11595" w:history="1">
        <w:r>
          <w:rPr>
            <w:rFonts w:ascii="仿宋" w:eastAsia="仿宋" w:hAnsi="仿宋" w:cs="仿宋" w:hint="eastAsia"/>
            <w:lang w:eastAsia="zh-CN"/>
          </w:rPr>
          <w:t>十四、风险识别与分类</w:t>
        </w:r>
        <w:r>
          <w:tab/>
        </w:r>
        <w:r>
          <w:fldChar w:fldCharType="begin"/>
        </w:r>
        <w:r>
          <w:instrText xml:space="preserve"> PAGEREF _Toc11595 \h </w:instrText>
        </w:r>
        <w:r>
          <w:fldChar w:fldCharType="separate"/>
        </w:r>
        <w:r>
          <w:t>55</w:t>
        </w:r>
        <w:r>
          <w:fldChar w:fldCharType="end"/>
        </w:r>
      </w:hyperlink>
    </w:p>
    <w:p>
      <w:pPr>
        <w:pStyle w:val="TOC2"/>
        <w:tabs>
          <w:tab w:val="right" w:leader="dot" w:pos="8306"/>
        </w:tabs>
      </w:pPr>
      <w:hyperlink w:anchor="_Toc16363" w:history="1">
        <w:r>
          <w:rPr>
            <w:rFonts w:ascii="仿宋" w:eastAsia="仿宋" w:hAnsi="仿宋" w:cs="仿宋" w:hint="eastAsia"/>
            <w:lang w:eastAsia="zh-CN"/>
          </w:rPr>
          <w:t>(一)、风险识别</w:t>
        </w:r>
        <w:r>
          <w:tab/>
        </w:r>
        <w:r>
          <w:fldChar w:fldCharType="begin"/>
        </w:r>
        <w:r>
          <w:instrText xml:space="preserve"> PAGEREF _Toc16363 \h </w:instrText>
        </w:r>
        <w:r>
          <w:fldChar w:fldCharType="separate"/>
        </w:r>
        <w:r>
          <w:t>55</w:t>
        </w:r>
        <w:r>
          <w:fldChar w:fldCharType="end"/>
        </w:r>
      </w:hyperlink>
    </w:p>
    <w:p>
      <w:pPr>
        <w:pStyle w:val="TOC2"/>
        <w:tabs>
          <w:tab w:val="right" w:leader="dot" w:pos="8306"/>
        </w:tabs>
      </w:pPr>
      <w:hyperlink w:anchor="_Toc14868" w:history="1">
        <w:r>
          <w:rPr>
            <w:rFonts w:ascii="仿宋" w:eastAsia="仿宋" w:hAnsi="仿宋" w:cs="仿宋" w:hint="eastAsia"/>
            <w:lang w:eastAsia="zh-CN"/>
          </w:rPr>
          <w:t>(二)、风险分类</w:t>
        </w:r>
        <w:r>
          <w:tab/>
        </w:r>
        <w:r>
          <w:fldChar w:fldCharType="begin"/>
        </w:r>
        <w:r>
          <w:instrText xml:space="preserve"> PAGEREF _Toc14868 \h </w:instrText>
        </w:r>
        <w:r>
          <w:fldChar w:fldCharType="separate"/>
        </w:r>
        <w:r>
          <w:t>56</w:t>
        </w:r>
        <w:r>
          <w:fldChar w:fldCharType="end"/>
        </w:r>
      </w:hyperlink>
    </w:p>
    <w:p>
      <w:pPr>
        <w:pStyle w:val="TOC1"/>
        <w:tabs>
          <w:tab w:val="right" w:leader="dot" w:pos="8306"/>
        </w:tabs>
      </w:pPr>
      <w:hyperlink w:anchor="_Toc5869" w:history="1">
        <w:r>
          <w:rPr>
            <w:rFonts w:ascii="仿宋" w:eastAsia="仿宋" w:hAnsi="仿宋" w:cs="仿宋" w:hint="eastAsia"/>
            <w:lang w:eastAsia="zh-CN"/>
          </w:rPr>
          <w:t>十五、网络应用软件项目治理与监督</w:t>
        </w:r>
        <w:r>
          <w:tab/>
        </w:r>
        <w:r>
          <w:fldChar w:fldCharType="begin"/>
        </w:r>
        <w:r>
          <w:instrText xml:space="preserve"> PAGEREF _Toc5869 \h </w:instrText>
        </w:r>
        <w:r>
          <w:fldChar w:fldCharType="separate"/>
        </w:r>
        <w:r>
          <w:t>58</w:t>
        </w:r>
        <w:r>
          <w:fldChar w:fldCharType="end"/>
        </w:r>
      </w:hyperlink>
    </w:p>
    <w:p>
      <w:pPr>
        <w:pStyle w:val="TOC2"/>
        <w:tabs>
          <w:tab w:val="right" w:leader="dot" w:pos="8306"/>
        </w:tabs>
      </w:pPr>
      <w:hyperlink w:anchor="_Toc14871" w:history="1">
        <w:r>
          <w:rPr>
            <w:rFonts w:ascii="仿宋" w:eastAsia="仿宋" w:hAnsi="仿宋" w:cs="仿宋" w:hint="eastAsia"/>
            <w:lang w:eastAsia="zh-CN"/>
          </w:rPr>
          <w:t>(一)、网络应用软件项目治理结构</w:t>
        </w:r>
        <w:r>
          <w:tab/>
        </w:r>
        <w:r>
          <w:fldChar w:fldCharType="begin"/>
        </w:r>
        <w:r>
          <w:instrText xml:space="preserve"> PAGEREF _Toc14871 \h </w:instrText>
        </w:r>
        <w:r>
          <w:fldChar w:fldCharType="separate"/>
        </w:r>
        <w:r>
          <w:t>58</w:t>
        </w:r>
        <w:r>
          <w:fldChar w:fldCharType="end"/>
        </w:r>
      </w:hyperlink>
    </w:p>
    <w:p>
      <w:pPr>
        <w:pStyle w:val="TOC2"/>
        <w:tabs>
          <w:tab w:val="right" w:leader="dot" w:pos="8306"/>
        </w:tabs>
      </w:pPr>
      <w:hyperlink w:anchor="_Toc4199" w:history="1">
        <w:r>
          <w:rPr>
            <w:rFonts w:ascii="仿宋" w:eastAsia="仿宋" w:hAnsi="仿宋" w:cs="仿宋" w:hint="eastAsia"/>
            <w:lang w:eastAsia="zh-CN"/>
          </w:rPr>
          <w:t>(二)、监督与审计</w:t>
        </w:r>
        <w:r>
          <w:tab/>
        </w:r>
        <w:r>
          <w:fldChar w:fldCharType="begin"/>
        </w:r>
        <w:r>
          <w:instrText xml:space="preserve"> PAGEREF _Toc4199 \h </w:instrText>
        </w:r>
        <w:r>
          <w:fldChar w:fldCharType="separate"/>
        </w:r>
        <w:r>
          <w:t>60</w:t>
        </w:r>
        <w:r>
          <w:fldChar w:fldCharType="end"/>
        </w:r>
      </w:hyperlink>
    </w:p>
    <w:p>
      <w:pPr>
        <w:pStyle w:val="TOC1"/>
        <w:tabs>
          <w:tab w:val="right" w:leader="dot" w:pos="8306"/>
        </w:tabs>
      </w:pPr>
      <w:hyperlink w:anchor="_Toc18242" w:history="1">
        <w:r>
          <w:rPr>
            <w:rFonts w:ascii="仿宋" w:eastAsia="仿宋" w:hAnsi="仿宋" w:cs="仿宋" w:hint="eastAsia"/>
            <w:lang w:eastAsia="zh-CN"/>
          </w:rPr>
          <w:t>十六、供应链管理</w:t>
        </w:r>
        <w:r>
          <w:tab/>
        </w:r>
        <w:r>
          <w:fldChar w:fldCharType="begin"/>
        </w:r>
        <w:r>
          <w:instrText xml:space="preserve"> PAGEREF _Toc18242 \h </w:instrText>
        </w:r>
        <w:r>
          <w:fldChar w:fldCharType="separate"/>
        </w:r>
        <w:r>
          <w:t>61</w:t>
        </w:r>
        <w:r>
          <w:fldChar w:fldCharType="end"/>
        </w:r>
      </w:hyperlink>
    </w:p>
    <w:p>
      <w:pPr>
        <w:pStyle w:val="TOC2"/>
        <w:tabs>
          <w:tab w:val="right" w:leader="dot" w:pos="8306"/>
        </w:tabs>
      </w:pPr>
      <w:hyperlink w:anchor="_Toc18882" w:history="1">
        <w:r>
          <w:rPr>
            <w:rFonts w:ascii="仿宋" w:eastAsia="仿宋" w:hAnsi="仿宋" w:cs="仿宋" w:hint="eastAsia"/>
            <w:lang w:eastAsia="zh-CN"/>
          </w:rPr>
          <w:t>(一)、供应链战略规划</w:t>
        </w:r>
        <w:r>
          <w:tab/>
        </w:r>
        <w:r>
          <w:fldChar w:fldCharType="begin"/>
        </w:r>
        <w:r>
          <w:instrText xml:space="preserve"> PAGEREF _Toc18882 \h </w:instrText>
        </w:r>
        <w:r>
          <w:fldChar w:fldCharType="separate"/>
        </w:r>
        <w:r>
          <w:t>61</w:t>
        </w:r>
        <w:r>
          <w:fldChar w:fldCharType="end"/>
        </w:r>
      </w:hyperlink>
    </w:p>
    <w:p>
      <w:pPr>
        <w:pStyle w:val="TOC2"/>
        <w:tabs>
          <w:tab w:val="right" w:leader="dot" w:pos="8306"/>
        </w:tabs>
      </w:pPr>
      <w:hyperlink w:anchor="_Toc4030" w:history="1">
        <w:r>
          <w:rPr>
            <w:rFonts w:ascii="仿宋" w:eastAsia="仿宋" w:hAnsi="仿宋" w:cs="仿宋" w:hint="eastAsia"/>
            <w:lang w:eastAsia="zh-CN"/>
          </w:rPr>
          <w:t>(二)、供应商选择与合作</w:t>
        </w:r>
        <w:r>
          <w:tab/>
        </w:r>
        <w:r>
          <w:fldChar w:fldCharType="begin"/>
        </w:r>
        <w:r>
          <w:instrText xml:space="preserve"> PAGEREF _Toc4030 \h </w:instrText>
        </w:r>
        <w:r>
          <w:fldChar w:fldCharType="separate"/>
        </w:r>
        <w:r>
          <w:t>63</w:t>
        </w:r>
        <w:r>
          <w:fldChar w:fldCharType="end"/>
        </w:r>
      </w:hyperlink>
    </w:p>
    <w:p>
      <w:pPr>
        <w:pStyle w:val="TOC2"/>
        <w:tabs>
          <w:tab w:val="right" w:leader="dot" w:pos="8306"/>
        </w:tabs>
      </w:pPr>
      <w:hyperlink w:anchor="_Toc19778" w:history="1">
        <w:r>
          <w:rPr>
            <w:rFonts w:ascii="仿宋" w:eastAsia="仿宋" w:hAnsi="仿宋" w:cs="仿宋" w:hint="eastAsia"/>
            <w:lang w:eastAsia="zh-CN"/>
          </w:rPr>
          <w:t>(三)、物流与库存管理</w:t>
        </w:r>
        <w:r>
          <w:tab/>
        </w:r>
        <w:r>
          <w:fldChar w:fldCharType="begin"/>
        </w:r>
        <w:r>
          <w:instrText xml:space="preserve"> PAGEREF _Toc19778 \h </w:instrText>
        </w:r>
        <w:r>
          <w:fldChar w:fldCharType="separate"/>
        </w:r>
        <w:r>
          <w:t>64</w:t>
        </w:r>
        <w:r>
          <w:fldChar w:fldCharType="end"/>
        </w:r>
      </w:hyperlink>
    </w:p>
    <w:p>
      <w:pPr>
        <w:pStyle w:val="TOC1"/>
        <w:tabs>
          <w:tab w:val="right" w:leader="dot" w:pos="8306"/>
        </w:tabs>
      </w:pPr>
      <w:hyperlink w:anchor="_Toc15997" w:history="1">
        <w:r>
          <w:rPr>
            <w:rFonts w:ascii="仿宋" w:eastAsia="仿宋" w:hAnsi="仿宋" w:cs="仿宋" w:hint="eastAsia"/>
            <w:lang w:eastAsia="zh-CN"/>
          </w:rPr>
          <w:t>十七、网络应用软件项目实施时间节点</w:t>
        </w:r>
        <w:r>
          <w:tab/>
        </w:r>
        <w:r>
          <w:fldChar w:fldCharType="begin"/>
        </w:r>
        <w:r>
          <w:instrText xml:space="preserve"> PAGEREF _Toc15997 \h </w:instrText>
        </w:r>
        <w:r>
          <w:fldChar w:fldCharType="separate"/>
        </w:r>
        <w:r>
          <w:t>65</w:t>
        </w:r>
        <w:r>
          <w:fldChar w:fldCharType="end"/>
        </w:r>
      </w:hyperlink>
    </w:p>
    <w:p>
      <w:pPr>
        <w:pStyle w:val="TOC2"/>
        <w:tabs>
          <w:tab w:val="right" w:leader="dot" w:pos="8306"/>
        </w:tabs>
      </w:pPr>
      <w:hyperlink w:anchor="_Toc9448" w:history="1">
        <w:r>
          <w:rPr>
            <w:rFonts w:ascii="仿宋" w:eastAsia="仿宋" w:hAnsi="仿宋" w:cs="仿宋" w:hint="eastAsia"/>
            <w:lang w:eastAsia="zh-CN"/>
          </w:rPr>
          <w:t>(一)、网络应用软件项目启动阶段时间节点</w:t>
        </w:r>
        <w:r>
          <w:tab/>
        </w:r>
        <w:r>
          <w:fldChar w:fldCharType="begin"/>
        </w:r>
        <w:r>
          <w:instrText xml:space="preserve"> PAGEREF _Toc9448 \h </w:instrText>
        </w:r>
        <w:r>
          <w:fldChar w:fldCharType="separate"/>
        </w:r>
        <w:r>
          <w:t>65</w:t>
        </w:r>
        <w:r>
          <w:fldChar w:fldCharType="end"/>
        </w:r>
      </w:hyperlink>
    </w:p>
    <w:p>
      <w:pPr>
        <w:pStyle w:val="TOC2"/>
        <w:tabs>
          <w:tab w:val="right" w:leader="dot" w:pos="8306"/>
        </w:tabs>
      </w:pPr>
      <w:hyperlink w:anchor="_Toc23815" w:history="1">
        <w:r>
          <w:rPr>
            <w:rFonts w:ascii="仿宋" w:eastAsia="仿宋" w:hAnsi="仿宋" w:cs="仿宋" w:hint="eastAsia"/>
            <w:lang w:eastAsia="zh-CN"/>
          </w:rPr>
          <w:t>(二)、网络应用软件项目执行阶段时间节点</w:t>
        </w:r>
        <w:r>
          <w:tab/>
        </w:r>
        <w:r>
          <w:fldChar w:fldCharType="begin"/>
        </w:r>
        <w:r>
          <w:instrText xml:space="preserve"> PAGEREF _Toc23815 \h </w:instrText>
        </w:r>
        <w:r>
          <w:fldChar w:fldCharType="separate"/>
        </w:r>
        <w:r>
          <w:t>66</w:t>
        </w:r>
        <w:r>
          <w:fldChar w:fldCharType="end"/>
        </w:r>
      </w:hyperlink>
    </w:p>
    <w:p>
      <w:pPr>
        <w:pStyle w:val="TOC2"/>
        <w:tabs>
          <w:tab w:val="right" w:leader="dot" w:pos="8306"/>
        </w:tabs>
      </w:pPr>
      <w:hyperlink w:anchor="_Toc25978" w:history="1">
        <w:r>
          <w:rPr>
            <w:rFonts w:ascii="仿宋" w:eastAsia="仿宋" w:hAnsi="仿宋" w:cs="仿宋" w:hint="eastAsia"/>
            <w:lang w:eastAsia="zh-CN"/>
          </w:rPr>
          <w:t>(三)、网络应用软件项目完成阶段时间节点</w:t>
        </w:r>
        <w:r>
          <w:tab/>
        </w:r>
        <w:r>
          <w:fldChar w:fldCharType="begin"/>
        </w:r>
        <w:r>
          <w:instrText xml:space="preserve"> PAGEREF _Toc25978 \h </w:instrText>
        </w:r>
        <w:r>
          <w:fldChar w:fldCharType="separate"/>
        </w:r>
        <w:r>
          <w:t>67</w:t>
        </w:r>
        <w:r>
          <w:fldChar w:fldCharType="end"/>
        </w:r>
      </w:hyperlink>
    </w:p>
    <w:p>
      <w:pPr>
        <w:pStyle w:val="TOC1"/>
        <w:tabs>
          <w:tab w:val="right" w:leader="dot" w:pos="8306"/>
        </w:tabs>
      </w:pPr>
      <w:hyperlink w:anchor="_Toc8416" w:history="1">
        <w:r>
          <w:rPr>
            <w:rFonts w:ascii="仿宋" w:eastAsia="仿宋" w:hAnsi="仿宋" w:cs="仿宋" w:hint="eastAsia"/>
            <w:lang w:eastAsia="zh-CN"/>
          </w:rPr>
          <w:t>十八、网络应用软件项目工程方案分析</w:t>
        </w:r>
        <w:r>
          <w:tab/>
        </w:r>
        <w:r>
          <w:fldChar w:fldCharType="begin"/>
        </w:r>
        <w:r>
          <w:instrText xml:space="preserve"> PAGEREF _Toc8416 \h </w:instrText>
        </w:r>
        <w:r>
          <w:fldChar w:fldCharType="separate"/>
        </w:r>
        <w:r>
          <w:t>68</w:t>
        </w:r>
        <w:r>
          <w:fldChar w:fldCharType="end"/>
        </w:r>
      </w:hyperlink>
    </w:p>
    <w:p>
      <w:pPr>
        <w:pStyle w:val="TOC2"/>
        <w:tabs>
          <w:tab w:val="right" w:leader="dot" w:pos="8306"/>
        </w:tabs>
      </w:pPr>
      <w:hyperlink w:anchor="_Toc31453" w:history="1">
        <w:r>
          <w:rPr>
            <w:rFonts w:ascii="仿宋" w:eastAsia="仿宋" w:hAnsi="仿宋" w:cs="仿宋" w:hint="eastAsia"/>
            <w:lang w:eastAsia="zh-CN"/>
          </w:rPr>
          <w:t>(一)、建筑工程设计原则</w:t>
        </w:r>
        <w:r>
          <w:tab/>
        </w:r>
        <w:r>
          <w:fldChar w:fldCharType="begin"/>
        </w:r>
        <w:r>
          <w:instrText xml:space="preserve"> PAGEREF _Toc31453 \h </w:instrText>
        </w:r>
        <w:r>
          <w:fldChar w:fldCharType="separate"/>
        </w:r>
        <w:r>
          <w:t>68</w:t>
        </w:r>
        <w:r>
          <w:fldChar w:fldCharType="end"/>
        </w:r>
      </w:hyperlink>
    </w:p>
    <w:p>
      <w:pPr>
        <w:pStyle w:val="TOC2"/>
        <w:tabs>
          <w:tab w:val="right" w:leader="dot" w:pos="8306"/>
        </w:tabs>
      </w:pPr>
      <w:hyperlink w:anchor="_Toc26886" w:history="1">
        <w:r>
          <w:rPr>
            <w:rFonts w:ascii="仿宋" w:eastAsia="仿宋" w:hAnsi="仿宋" w:cs="仿宋" w:hint="eastAsia"/>
            <w:lang w:eastAsia="zh-CN"/>
          </w:rPr>
          <w:t>(二)、土建工程建设指标</w:t>
        </w:r>
        <w:r>
          <w:tab/>
        </w:r>
        <w:r>
          <w:fldChar w:fldCharType="begin"/>
        </w:r>
        <w:r>
          <w:instrText xml:space="preserve"> PAGEREF _Toc26886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06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0799"/>
      <w:r>
        <w:rPr>
          <w:rFonts w:ascii="仿宋" w:eastAsia="仿宋" w:hAnsi="仿宋" w:cs="仿宋" w:hint="eastAsia"/>
          <w:lang w:eastAsia="zh-CN"/>
        </w:rPr>
        <w:t>(一)、网络应用软件行业分析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行业一直以来都是市场的关注焦点。行业内的发展趋势、竞争态势以及潜在机会都对网络应用软件项目的推进产生深远的影响。通过深入研究行业的整体概貌，我们将更好地理解行业的核心特征，为网络应用软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行业，技术一直是推动创新和发展的关键因素。我们将对当前技术趋势进行详尽分析，包括但不限于人工智能、大数据应用、先进制造技术等。这有助于网络应用软件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网络应用软件项目成功的基础。我们将对主要竞争对手进行深入研究，包括其市场份额、产品特点、市场定位等。通过全面了解竞争对手的优势和劣势，网络应用软件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3112"/>
      <w:r>
        <w:rPr>
          <w:rFonts w:ascii="仿宋" w:eastAsia="仿宋" w:hAnsi="仿宋" w:cs="仿宋" w:hint="eastAsia"/>
          <w:sz w:val="28"/>
          <w:lang w:eastAsia="zh-CN"/>
        </w:rPr>
        <w:t>(二)、网络应用软件市场分析预测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网络应用软件市场未来的增长趋势。这包括市场的整体规模、各细分领域的发展趋势等。网络应用软件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网络应用软件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网络应用软件项目实施过程中需要充分考虑的因素。我们将对市场风险进行全面评估，包括但不限于政策法规风险、市场竞争风险、技术变革风险等。通过对潜在风险的深入分析，网络应用软件项目可以制定相应的风险缓解策略，降低不确定性对网络应用软件项目的影响。</w:t>
      </w:r>
    </w:p>
    <w:p>
      <w:pPr>
        <w:pStyle w:val="Heading1"/>
        <w:ind w:firstLine="560" w:firstLineChars="200"/>
        <w:rPr>
          <w:rFonts w:ascii="仿宋" w:eastAsia="仿宋" w:hAnsi="仿宋" w:cs="仿宋" w:hint="eastAsia"/>
          <w:sz w:val="28"/>
          <w:lang w:eastAsia="zh-CN"/>
        </w:rPr>
      </w:pPr>
      <w:bookmarkStart w:id="5" w:name="_Toc27970"/>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575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网络应用软件项目的主要产品是XXXX，预计年产值为XXX万元。这一产品在市场中占据着重要的地位，其广泛的应用范围使得该网络应用软件项目的市场前景非常广阔。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网络应用软件项目的xxx产品作为重要的原材料之一，将在多个领域发挥关键作用。其在建筑、交通、能源等方面的广泛应用将为整个产业链提供强大的支持，形成产业协同效应。网络应用软件项目的年产值XXX万XXX万XXX万万元不仅反映了其在市场上的巨大潜力，更预示着它对国民经济的积极贡献。这种关联度高、涉及面广的产业关系，使得该网络应用软件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8495"/>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总征地面积为XXXX平方米，相当于约XX.XX亩，其中净用地面积为XXXX平方米，红线范围内相当于约XX.XX亩。这一用地规模充分考虑了网络应用软件项目的建设需求，保障了网络应用软件项目在合适的空间内得以充分发展。网络应用软件项目规划的总建筑面积为XXXX平方米，其中主体工程建设占XXXX平方米，计容建筑面积达XXXX平方米。预计建筑工程的投资将达到XXXX万元，为网络应用软件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计划购置的设备共计XXXX台（套），设备购置费用为XXXX万元。这一设备购置计划充分考虑到网络应用软件项目的生产需求和技术要求，确保了网络应用软件项目在生产运营中具备先进的技术装备和高效的生产能力。设备的合理配置将为网络应用软件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网络应用软件项目计划总投资为XXXX万元，预计年实现营业收入为XXXX万元。这一产能规模的设定旨在确保网络应用软件项目能够在投资与回报之间取得平衡，实现长期可持续的发展。网络应用软件项目的总投资充分考虑到各个方面的需求，包括用地建设、设备购置等多个环节，以确保网络应用软件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6167"/>
      <w:r>
        <w:rPr>
          <w:rFonts w:ascii="仿宋" w:eastAsia="仿宋" w:hAnsi="仿宋" w:cs="仿宋" w:hint="eastAsia"/>
          <w:sz w:val="28"/>
          <w:lang w:eastAsia="zh-CN"/>
        </w:rPr>
        <w:t>三、网络应用软件项目可持续发展</w:t>
      </w:r>
      <w:bookmarkEnd w:id="8"/>
    </w:p>
    <w:p>
      <w:pPr>
        <w:pStyle w:val="Heading2"/>
        <w:rPr>
          <w:rFonts w:ascii="仿宋" w:eastAsia="仿宋" w:hAnsi="仿宋" w:cs="仿宋" w:hint="eastAsia"/>
          <w:lang w:eastAsia="zh-CN"/>
        </w:rPr>
      </w:pPr>
      <w:bookmarkStart w:id="9" w:name="_Toc12726"/>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中，网络应用软件项目团队着眼于未来，明确了可持续发展的战略方向。制定的具体可持续发展目标包括降低资源使用、采用环保技术、最大化社会效益等。这一步骤不仅有助于网络应用软件项目在环保和社会责任方面达到最高标准，也为未来提供了明确的指引，确保网络应用软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可持续实践的融入网络应用软件项目管理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网络应用软件项目管理周期。从网络应用软件项目规划开始，网络应用软件项目团队就考虑了环境和社会的因素。在执行阶段，网络应用软件项目团队积极推动绿色技术的应用，优化资源利用。此外，关注员工的社会责任，通过培训和沟通活动提高员工对可持续发展的认知，使他们能够在日常工作中践行可持续实践。这些举措不仅为网络应用软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4353"/>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扎根于网络应用软件项目的可持续发展理念，我们深信环保与社会责任是网络应用软件项目成功的关键支柱。在网络应用软件项目的每一步，我们都致力于通过创新和实践，履行对环境和社会的坚定责任。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团队通过引入先进的环保技术、建立高效的废物处理系统以及推动能源节约措施，积极履行环保责任。定期的环保监测和评估确保网络应用软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不仅致力于自身可持续发展，还注重对社会的回馈。通过支持社区网络应用软件项目、参与慈善事业、提供培训机会等方式，网络应用软件项目积极履行社会责任。与当地社区建立积极互动，关注员工的工作与生活平衡，以及员工的身心健康，是网络应用软件项目在社会责任层面的关键举措。这样的实践不仅增强了网络应用软件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00"/>
      <w:r>
        <w:rPr>
          <w:rFonts w:ascii="仿宋" w:eastAsia="仿宋" w:hAnsi="仿宋" w:cs="仿宋" w:hint="eastAsia"/>
          <w:sz w:val="28"/>
          <w:lang w:eastAsia="zh-CN"/>
        </w:rPr>
        <w:t>四、网络应用软件项目建设背景及必要性分析</w:t>
      </w:r>
      <w:bookmarkEnd w:id="11"/>
    </w:p>
    <w:p>
      <w:pPr>
        <w:pStyle w:val="Heading2"/>
        <w:rPr>
          <w:rFonts w:ascii="仿宋" w:eastAsia="仿宋" w:hAnsi="仿宋" w:cs="仿宋" w:hint="eastAsia"/>
          <w:lang w:eastAsia="zh-CN"/>
        </w:rPr>
      </w:pPr>
      <w:bookmarkStart w:id="12" w:name="_Toc28257"/>
      <w:r>
        <w:rPr>
          <w:rFonts w:ascii="仿宋" w:eastAsia="仿宋" w:hAnsi="仿宋" w:cs="仿宋" w:hint="eastAsia"/>
          <w:lang w:eastAsia="zh-CN"/>
        </w:rPr>
        <w:t>(一)、网络应用软件项目背景分析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网络应用软件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网络应用软件项目在这个潮流中的定位。同时，我们将关注行业内涌现的新兴机遇，以便网络应用软件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网络应用软件项目提供了强大的发展动力。我们将聚焦于行业内最新的技术发展趋势，包括但不限于人工智能、大数据分析、物联网等领域。通过深度的技术研究，我们将确保网络应用软件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网络应用软件项目发展的源泉。我们将投入更多的精力对市场需求进行深入剖析，超越表面的需求，深入挖掘潜在的市场痛点和机遇。通过对市场需求的细致了解，网络应用软件项目将更有针对性地设计解决方案，满足市场的多样化需求，从而更好地促进网络应用软件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网络应用软件项目战略至关重要。我们将对竞争态势进行更为深入的分析，包括但不限于市场份额、产品特点、客户满意度等多个维度。通过深度的竞争分析，网络应用软件项目将能够更准确地把握市场脉搏，制定具有竞争力的网络应用软件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网络应用软件项目的发展具有直接的影响。我们将进行更为全面的法规和政策分析，了解行业发展中的潜在法律风险和合规挑战。通过充分了解和遵守相关法规，网络应用软件项目将确保在法律框架内合法合规运营，为网络应用软件项目的稳健发展提供有力支持。</w:t>
      </w:r>
    </w:p>
    <w:p>
      <w:pPr>
        <w:pStyle w:val="Heading2"/>
        <w:ind w:firstLine="560" w:firstLineChars="200"/>
        <w:rPr>
          <w:rFonts w:ascii="仿宋" w:eastAsia="仿宋" w:hAnsi="仿宋" w:cs="仿宋" w:hint="eastAsia"/>
          <w:sz w:val="28"/>
          <w:lang w:eastAsia="zh-CN"/>
        </w:rPr>
      </w:pPr>
      <w:bookmarkStart w:id="13" w:name="_Toc10445"/>
      <w:r>
        <w:rPr>
          <w:rFonts w:ascii="仿宋" w:eastAsia="仿宋" w:hAnsi="仿宋" w:cs="仿宋" w:hint="eastAsia"/>
          <w:sz w:val="28"/>
          <w:lang w:eastAsia="zh-CN"/>
        </w:rPr>
        <w:t>(二)、网络应用软件项目建设必要性分析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建设的迫切性源于对行业发展趋势的深刻洞察。我们正处于一个行业变革的时代，科技创新、数字化转型成为企业发展的关键动力。网络应用软件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网络应用软件项目建设不仅仅是为了跟上潮流，更是为了通过技术创新推动企业的持续发展。通过引入先进的技术和解决方案，网络应用软件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网络应用软件项目的建设成为必然选择，通过提高产品质量、拓展服务领域，从而在竞争中获得更多的机会。网络应用软件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网络应用软件项目建设的必要性体现在对客户需求更精准的满足。通过网络应用软件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建设的背后是对企业持续创新的追求。只有通过不断创新，企业才能在竞争中立于不败之地。网络应用软件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194"/>
      <w:r>
        <w:rPr>
          <w:rFonts w:ascii="仿宋" w:eastAsia="仿宋" w:hAnsi="仿宋" w:cs="仿宋" w:hint="eastAsia"/>
          <w:sz w:val="28"/>
          <w:lang w:eastAsia="zh-CN"/>
        </w:rPr>
        <w:t>五、网络应用软件项目绩效评估</w:t>
      </w:r>
      <w:bookmarkEnd w:id="14"/>
    </w:p>
    <w:p>
      <w:pPr>
        <w:pStyle w:val="Heading2"/>
        <w:rPr>
          <w:rFonts w:ascii="仿宋" w:eastAsia="仿宋" w:hAnsi="仿宋" w:cs="仿宋" w:hint="eastAsia"/>
          <w:lang w:eastAsia="zh-CN"/>
        </w:rPr>
      </w:pPr>
      <w:bookmarkStart w:id="15" w:name="_Toc31526"/>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中，我们设计了一套全面的绩效评估指标，以确保网络应用软件项目的可控和成功交付。这些指标跨足网络应用软件项目目标、成本、进度和质量等多个维度，为我们提供了全面洞察网络应用软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目标达成率是我们关注的首要指标。我们设定了明确的目标，并通过定期监测和评估，迅速发现并应对潜在的目标偏差。这为网络应用软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成本绩效是另一个核心关注点。通过实际成本与预算成本的对比分析，我们深入了解成本差异的原因，及时调整资源分配，保持网络应用软件项目在经济效益方面的合理水平。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进度作为关键的绩效指标之一，得到了精心的关注。我们制定了详细的网络应用软件项目进度计划，并设立了进度符合度指标，确保实际进度与计划进度保持一致。这使我们能够快速发现和解决潜在的进度问题，保持网络应用软件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网络应用软件项目绩效的不可或缺的一环。我们引入了一系列的质量标准和客户满意度指标，以确保网络应用软件项目交付的成果在质量上达到或超越预期水平。通过持续监测这些指标，我们努力提升网络应用软件项目整体质量水平，为网络应用软件项目的成功交付提供有力保障。通过这些科学且全面的绩效评估，我们能够更好地引导网络应用软件项目的持续改进，确保网络应用软件项目目标的顺利达成。</w:t>
      </w:r>
    </w:p>
    <w:p>
      <w:pPr>
        <w:pStyle w:val="Heading2"/>
        <w:ind w:firstLine="560" w:firstLineChars="200"/>
        <w:rPr>
          <w:rFonts w:ascii="仿宋" w:eastAsia="仿宋" w:hAnsi="仿宋" w:cs="仿宋" w:hint="eastAsia"/>
          <w:sz w:val="28"/>
          <w:lang w:eastAsia="zh-CN"/>
        </w:rPr>
      </w:pPr>
      <w:bookmarkStart w:id="16" w:name="_Toc6238"/>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绩效评估是网络应用软件项目中的关键环节，为确保网络应用软件项目达到预期目标，我们采用了多层次、多维度的绩效评估方法。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网络应用软件项目的战略目标对齐，确保每个决策和行动都与网络应用软件项目整体目标保持一致。团队会定期召开战略对齐会议，审视当前工作与网络应用软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网络应用软件项目进度、质量、成本和风险等方面。这些指标通过数据收集和分析，为网络应用软件项目管理团队提供了客观的评估依据。例如，我们通过网络应用软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绩效评估不仅仅停留在网络应用软件项目内部，还考虑了网络应用软件项目对外部环境的影响。我们定期进行干系人满意度调查，以了解各利益相关方对网络应用软件项目的期望和满意度，并及时做出调整。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这种多层次、多角度的绩效评估方法，使得我们能够全面了解网络应用软件项目的运行状态，及时做出调整，确保网络应用软件项目在不断变化的环境中保持稳健前行。</w:t>
      </w:r>
    </w:p>
    <w:p>
      <w:pPr>
        <w:pStyle w:val="Heading2"/>
        <w:ind w:firstLine="560" w:firstLineChars="200"/>
        <w:rPr>
          <w:rFonts w:ascii="仿宋" w:eastAsia="仿宋" w:hAnsi="仿宋" w:cs="仿宋" w:hint="eastAsia"/>
          <w:sz w:val="28"/>
          <w:lang w:eastAsia="zh-CN"/>
        </w:rPr>
      </w:pPr>
      <w:bookmarkStart w:id="17" w:name="_Toc8698"/>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为了确保网络应用软件项目的有效管理和不断优化，我们采用了精心设计的绩效评估周期。这个周期旨在实现灵活、实时和全面的评估，以适应网络应用软件项目执行中的各种挑战。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网络应用软件项目的不同需求，分为短期、中期和长期。短期评估关注每个迭代或工作周期，以及时发现和解决当前任务中的问题。中期评估涵盖几个迭代，深入了解整体网络应用软件项目的趋势和性能。长期评估则着眼于整个网络应用软件项目阶段，确保网络应用软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网络应用软件项目管理工具和协作平台，团队成员能够随时更新和分享网络应用软件项目数据。这种实时性的反馈机制使我们能够及时察觉潜在问题，快速调整，保持网络应用软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网络应用软件项目的决策制定密不可分。每个周期的网络应用软件项目回顾会议成为集体总结经验、识别问题深层次原因并找到创新解决方案的平台。这种定期的反思与调整机制使网络应用软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9614"/>
      <w:r>
        <w:rPr>
          <w:rFonts w:ascii="仿宋" w:eastAsia="仿宋" w:hAnsi="仿宋" w:cs="仿宋" w:hint="eastAsia"/>
          <w:sz w:val="28"/>
          <w:lang w:eastAsia="zh-CN"/>
        </w:rPr>
        <w:t>六、网络应用软件项目文档管理</w:t>
      </w:r>
      <w:bookmarkEnd w:id="18"/>
    </w:p>
    <w:p>
      <w:pPr>
        <w:pStyle w:val="Heading2"/>
        <w:rPr>
          <w:rFonts w:ascii="仿宋" w:eastAsia="仿宋" w:hAnsi="仿宋" w:cs="仿宋" w:hint="eastAsia"/>
          <w:lang w:eastAsia="zh-CN"/>
        </w:rPr>
      </w:pPr>
      <w:bookmarkStart w:id="19" w:name="_Toc11535"/>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网络应用软件项目高度重视文档的质量和准确性，以支持网络应用软件项目的各项活动和决策。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文档的编制始于网络应用软件项目计划的初期，我们制定了详细的文档编制计划，明确了每个文档的内容、格式和编写责任人。在网络应用软件项目启动阶段，我们首先编制了网络应用软件项目章程，明确定义了网络应用软件项目的目标、范围、风险等关键要素。随后，网络应用软件项目团队根据计划陆续编制了需求文档、设计文档、测试文档等各类文档，确保网络应用软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网络应用软件项目管理中的重要环节，旨在确保网络应用软件项目文档符合质量标准和网络应用软件项目需求。在网络应用软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网络应用软件项目相关利益方和专业领域的专家对文档进行独立审查。这有助于获取更全面、客观的反馈，确保网络应用软件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网络应用软件项目在文档编制与审查方面建立了严格的管理机制，通过规范的流程和多维度的审查，确保网络应用软件项目文档的质量、准确性和可靠性，为网络应用软件项目的顺利推进提供了有力支持。</w:t>
      </w:r>
    </w:p>
    <w:p>
      <w:pPr>
        <w:pStyle w:val="Heading2"/>
        <w:ind w:firstLine="560" w:firstLineChars="200"/>
        <w:rPr>
          <w:rFonts w:ascii="仿宋" w:eastAsia="仿宋" w:hAnsi="仿宋" w:cs="仿宋" w:hint="eastAsia"/>
          <w:sz w:val="28"/>
          <w:lang w:eastAsia="zh-CN"/>
        </w:rPr>
      </w:pPr>
      <w:bookmarkStart w:id="20" w:name="_Toc1779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在网络应用软件项目中，我们致力于优化文档发布与分发过程，以确保信息的高效传递和团队间协作的顺畅进行。以下是我们采取的关键优化策略：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我们通过多渠道发布文档，包括电子邮件、网络应用软件项目管理平台、内部网站等，以满足不同团队成员的偏好和需求。多渠道发布确保了信息的全面覆盖。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https://d.book118.com/188112143042006031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网络应用软件项目规划设计纲要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27CC9"/>
    <w:rsid w:val="1D427C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811214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2024-01-23T12:48:00Z</dcterms:created>
  <dcterms:modified xsi:type="dcterms:W3CDTF">2024-01-23T12:48:58Z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9DDE3DEE6C2F4E97B0231008C59BC887_11</vt:lpwstr>
  </property>
  <property fmtid="{D5CDD505-2E9C-101B-9397-08002B2CF9AE}" pid="3" name="KSOProductBuildVer">
    <vt:lpwstr>2052-12.1.0.16120</vt:lpwstr>
  </property>
</Properties>
</file>