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7" w:history="1">
        <w:r>
          <w:rPr>
            <w:rFonts w:ascii="仿宋" w:eastAsia="仿宋" w:hAnsi="仿宋" w:cs="仿宋" w:hint="eastAsia"/>
            <w:lang w:eastAsia="zh-CN"/>
          </w:rPr>
          <w:t>前言</w:t>
        </w:r>
        <w:r>
          <w:tab/>
        </w:r>
        <w:r>
          <w:fldChar w:fldCharType="begin"/>
        </w:r>
        <w:r>
          <w:instrText xml:space="preserve"> PAGEREF _Toc21057 \h </w:instrText>
        </w:r>
        <w:r>
          <w:fldChar w:fldCharType="separate"/>
        </w:r>
        <w:r>
          <w:t>3</w:t>
        </w:r>
        <w:r>
          <w:fldChar w:fldCharType="end"/>
        </w:r>
      </w:hyperlink>
    </w:p>
    <w:p>
      <w:pPr>
        <w:pStyle w:val="TOC1"/>
        <w:tabs>
          <w:tab w:val="right" w:leader="dot" w:pos="8306"/>
        </w:tabs>
      </w:pPr>
      <w:hyperlink w:anchor="_Toc20297" w:history="1">
        <w:r>
          <w:rPr>
            <w:rFonts w:ascii="仿宋" w:eastAsia="仿宋" w:hAnsi="仿宋" w:cs="仿宋" w:hint="eastAsia"/>
            <w:lang w:eastAsia="zh-CN"/>
          </w:rPr>
          <w:t>一、低压电器项目危机管理</w:t>
        </w:r>
        <w:r>
          <w:tab/>
        </w:r>
        <w:r>
          <w:fldChar w:fldCharType="begin"/>
        </w:r>
        <w:r>
          <w:instrText xml:space="preserve"> PAGEREF _Toc20297 \h </w:instrText>
        </w:r>
        <w:r>
          <w:fldChar w:fldCharType="separate"/>
        </w:r>
        <w:r>
          <w:t>3</w:t>
        </w:r>
        <w:r>
          <w:fldChar w:fldCharType="end"/>
        </w:r>
      </w:hyperlink>
    </w:p>
    <w:p>
      <w:pPr>
        <w:pStyle w:val="TOC2"/>
        <w:tabs>
          <w:tab w:val="right" w:leader="dot" w:pos="8306"/>
        </w:tabs>
      </w:pPr>
      <w:hyperlink w:anchor="_Toc31174" w:history="1">
        <w:r>
          <w:rPr>
            <w:rFonts w:ascii="仿宋" w:eastAsia="仿宋" w:hAnsi="仿宋" w:cs="仿宋" w:hint="eastAsia"/>
            <w:lang w:eastAsia="zh-CN"/>
          </w:rPr>
          <w:t>(一)、危机预警与识别</w:t>
        </w:r>
        <w:r>
          <w:tab/>
        </w:r>
        <w:r>
          <w:fldChar w:fldCharType="begin"/>
        </w:r>
        <w:r>
          <w:instrText xml:space="preserve"> PAGEREF _Toc31174 \h </w:instrText>
        </w:r>
        <w:r>
          <w:fldChar w:fldCharType="separate"/>
        </w:r>
        <w:r>
          <w:t>3</w:t>
        </w:r>
        <w:r>
          <w:fldChar w:fldCharType="end"/>
        </w:r>
      </w:hyperlink>
    </w:p>
    <w:p>
      <w:pPr>
        <w:pStyle w:val="TOC2"/>
        <w:tabs>
          <w:tab w:val="right" w:leader="dot" w:pos="8306"/>
        </w:tabs>
      </w:pPr>
      <w:hyperlink w:anchor="_Toc5310" w:history="1">
        <w:r>
          <w:rPr>
            <w:rFonts w:ascii="仿宋" w:eastAsia="仿宋" w:hAnsi="仿宋" w:cs="仿宋" w:hint="eastAsia"/>
            <w:lang w:eastAsia="zh-CN"/>
          </w:rPr>
          <w:t>(二)、危机应对与恢复</w:t>
        </w:r>
        <w:r>
          <w:tab/>
        </w:r>
        <w:r>
          <w:fldChar w:fldCharType="begin"/>
        </w:r>
        <w:r>
          <w:instrText xml:space="preserve"> PAGEREF _Toc5310 \h </w:instrText>
        </w:r>
        <w:r>
          <w:fldChar w:fldCharType="separate"/>
        </w:r>
        <w:r>
          <w:t>4</w:t>
        </w:r>
        <w:r>
          <w:fldChar w:fldCharType="end"/>
        </w:r>
      </w:hyperlink>
    </w:p>
    <w:p>
      <w:pPr>
        <w:pStyle w:val="TOC1"/>
        <w:tabs>
          <w:tab w:val="right" w:leader="dot" w:pos="8306"/>
        </w:tabs>
      </w:pPr>
      <w:hyperlink w:anchor="_Toc14077" w:history="1">
        <w:r>
          <w:rPr>
            <w:rFonts w:ascii="仿宋" w:eastAsia="仿宋" w:hAnsi="仿宋" w:cs="仿宋" w:hint="eastAsia"/>
            <w:lang w:eastAsia="zh-CN"/>
          </w:rPr>
          <w:t>二、工艺说明</w:t>
        </w:r>
        <w:r>
          <w:tab/>
        </w:r>
        <w:r>
          <w:fldChar w:fldCharType="begin"/>
        </w:r>
        <w:r>
          <w:instrText xml:space="preserve"> PAGEREF _Toc14077 \h </w:instrText>
        </w:r>
        <w:r>
          <w:fldChar w:fldCharType="separate"/>
        </w:r>
        <w:r>
          <w:t>5</w:t>
        </w:r>
        <w:r>
          <w:fldChar w:fldCharType="end"/>
        </w:r>
      </w:hyperlink>
    </w:p>
    <w:p>
      <w:pPr>
        <w:pStyle w:val="TOC2"/>
        <w:tabs>
          <w:tab w:val="right" w:leader="dot" w:pos="8306"/>
        </w:tabs>
      </w:pPr>
      <w:hyperlink w:anchor="_Toc28541" w:history="1">
        <w:r>
          <w:rPr>
            <w:rFonts w:ascii="仿宋" w:eastAsia="仿宋" w:hAnsi="仿宋" w:cs="仿宋" w:hint="eastAsia"/>
            <w:lang w:eastAsia="zh-CN"/>
          </w:rPr>
          <w:t>(一)、技术管理特点</w:t>
        </w:r>
        <w:r>
          <w:tab/>
        </w:r>
        <w:r>
          <w:fldChar w:fldCharType="begin"/>
        </w:r>
        <w:r>
          <w:instrText xml:space="preserve"> PAGEREF _Toc28541 \h </w:instrText>
        </w:r>
        <w:r>
          <w:fldChar w:fldCharType="separate"/>
        </w:r>
        <w:r>
          <w:t>5</w:t>
        </w:r>
        <w:r>
          <w:fldChar w:fldCharType="end"/>
        </w:r>
      </w:hyperlink>
    </w:p>
    <w:p>
      <w:pPr>
        <w:pStyle w:val="TOC2"/>
        <w:tabs>
          <w:tab w:val="right" w:leader="dot" w:pos="8306"/>
        </w:tabs>
      </w:pPr>
      <w:hyperlink w:anchor="_Toc15926" w:history="1">
        <w:r>
          <w:rPr>
            <w:rFonts w:ascii="仿宋" w:eastAsia="仿宋" w:hAnsi="仿宋" w:cs="仿宋" w:hint="eastAsia"/>
            <w:lang w:eastAsia="zh-CN"/>
          </w:rPr>
          <w:t>(二)、低压电器项目工艺技术设计方案</w:t>
        </w:r>
        <w:r>
          <w:tab/>
        </w:r>
        <w:r>
          <w:fldChar w:fldCharType="begin"/>
        </w:r>
        <w:r>
          <w:instrText xml:space="preserve"> PAGEREF _Toc15926 \h </w:instrText>
        </w:r>
        <w:r>
          <w:fldChar w:fldCharType="separate"/>
        </w:r>
        <w:r>
          <w:t>6</w:t>
        </w:r>
        <w:r>
          <w:fldChar w:fldCharType="end"/>
        </w:r>
      </w:hyperlink>
    </w:p>
    <w:p>
      <w:pPr>
        <w:pStyle w:val="TOC2"/>
        <w:tabs>
          <w:tab w:val="right" w:leader="dot" w:pos="8306"/>
        </w:tabs>
      </w:pPr>
      <w:hyperlink w:anchor="_Toc10126" w:history="1">
        <w:r>
          <w:rPr>
            <w:rFonts w:ascii="仿宋" w:eastAsia="仿宋" w:hAnsi="仿宋" w:cs="仿宋" w:hint="eastAsia"/>
            <w:lang w:eastAsia="zh-CN"/>
          </w:rPr>
          <w:t>(三)、设备选型方案</w:t>
        </w:r>
        <w:r>
          <w:tab/>
        </w:r>
        <w:r>
          <w:fldChar w:fldCharType="begin"/>
        </w:r>
        <w:r>
          <w:instrText xml:space="preserve"> PAGEREF _Toc10126 \h </w:instrText>
        </w:r>
        <w:r>
          <w:fldChar w:fldCharType="separate"/>
        </w:r>
        <w:r>
          <w:t>8</w:t>
        </w:r>
        <w:r>
          <w:fldChar w:fldCharType="end"/>
        </w:r>
      </w:hyperlink>
    </w:p>
    <w:p>
      <w:pPr>
        <w:pStyle w:val="TOC1"/>
        <w:tabs>
          <w:tab w:val="right" w:leader="dot" w:pos="8306"/>
        </w:tabs>
      </w:pPr>
      <w:hyperlink w:anchor="_Toc28782" w:history="1">
        <w:r>
          <w:rPr>
            <w:rFonts w:ascii="仿宋" w:eastAsia="仿宋" w:hAnsi="仿宋" w:cs="仿宋" w:hint="eastAsia"/>
            <w:lang w:eastAsia="zh-CN"/>
          </w:rPr>
          <w:t>三、低压电器项目概论</w:t>
        </w:r>
        <w:r>
          <w:tab/>
        </w:r>
        <w:r>
          <w:fldChar w:fldCharType="begin"/>
        </w:r>
        <w:r>
          <w:instrText xml:space="preserve"> PAGEREF _Toc28782 \h </w:instrText>
        </w:r>
        <w:r>
          <w:fldChar w:fldCharType="separate"/>
        </w:r>
        <w:r>
          <w:t>9</w:t>
        </w:r>
        <w:r>
          <w:fldChar w:fldCharType="end"/>
        </w:r>
      </w:hyperlink>
    </w:p>
    <w:p>
      <w:pPr>
        <w:pStyle w:val="TOC2"/>
        <w:tabs>
          <w:tab w:val="right" w:leader="dot" w:pos="8306"/>
        </w:tabs>
      </w:pPr>
      <w:hyperlink w:anchor="_Toc14020" w:history="1">
        <w:r>
          <w:rPr>
            <w:rFonts w:ascii="仿宋" w:eastAsia="仿宋" w:hAnsi="仿宋" w:cs="仿宋" w:hint="eastAsia"/>
            <w:lang w:eastAsia="zh-CN"/>
          </w:rPr>
          <w:t>(一)、低压电器项目概况</w:t>
        </w:r>
        <w:r>
          <w:tab/>
        </w:r>
        <w:r>
          <w:fldChar w:fldCharType="begin"/>
        </w:r>
        <w:r>
          <w:instrText xml:space="preserve"> PAGEREF _Toc14020 \h </w:instrText>
        </w:r>
        <w:r>
          <w:fldChar w:fldCharType="separate"/>
        </w:r>
        <w:r>
          <w:t>9</w:t>
        </w:r>
        <w:r>
          <w:fldChar w:fldCharType="end"/>
        </w:r>
      </w:hyperlink>
    </w:p>
    <w:p>
      <w:pPr>
        <w:pStyle w:val="TOC2"/>
        <w:tabs>
          <w:tab w:val="right" w:leader="dot" w:pos="8306"/>
        </w:tabs>
      </w:pPr>
      <w:hyperlink w:anchor="_Toc12748" w:history="1">
        <w:r>
          <w:rPr>
            <w:rFonts w:ascii="仿宋" w:eastAsia="仿宋" w:hAnsi="仿宋" w:cs="仿宋" w:hint="eastAsia"/>
            <w:lang w:eastAsia="zh-CN"/>
          </w:rPr>
          <w:t>(二)、低压电器项目目标</w:t>
        </w:r>
        <w:r>
          <w:tab/>
        </w:r>
        <w:r>
          <w:fldChar w:fldCharType="begin"/>
        </w:r>
        <w:r>
          <w:instrText xml:space="preserve"> PAGEREF _Toc12748 \h </w:instrText>
        </w:r>
        <w:r>
          <w:fldChar w:fldCharType="separate"/>
        </w:r>
        <w:r>
          <w:t>11</w:t>
        </w:r>
        <w:r>
          <w:fldChar w:fldCharType="end"/>
        </w:r>
      </w:hyperlink>
    </w:p>
    <w:p>
      <w:pPr>
        <w:pStyle w:val="TOC2"/>
        <w:tabs>
          <w:tab w:val="right" w:leader="dot" w:pos="8306"/>
        </w:tabs>
      </w:pPr>
      <w:hyperlink w:anchor="_Toc969" w:history="1">
        <w:r>
          <w:rPr>
            <w:rFonts w:ascii="仿宋" w:eastAsia="仿宋" w:hAnsi="仿宋" w:cs="仿宋" w:hint="eastAsia"/>
            <w:lang w:eastAsia="zh-CN"/>
          </w:rPr>
          <w:t>(三)、低压电器项目提出的理由</w:t>
        </w:r>
        <w:r>
          <w:tab/>
        </w:r>
        <w:r>
          <w:fldChar w:fldCharType="begin"/>
        </w:r>
        <w:r>
          <w:instrText xml:space="preserve"> PAGEREF _Toc969 \h </w:instrText>
        </w:r>
        <w:r>
          <w:fldChar w:fldCharType="separate"/>
        </w:r>
        <w:r>
          <w:t>12</w:t>
        </w:r>
        <w:r>
          <w:fldChar w:fldCharType="end"/>
        </w:r>
      </w:hyperlink>
    </w:p>
    <w:p>
      <w:pPr>
        <w:pStyle w:val="TOC2"/>
        <w:tabs>
          <w:tab w:val="right" w:leader="dot" w:pos="8306"/>
        </w:tabs>
      </w:pPr>
      <w:hyperlink w:anchor="_Toc32009" w:history="1">
        <w:r>
          <w:rPr>
            <w:rFonts w:ascii="仿宋" w:eastAsia="仿宋" w:hAnsi="仿宋" w:cs="仿宋" w:hint="eastAsia"/>
            <w:lang w:eastAsia="zh-CN"/>
          </w:rPr>
          <w:t>(四)、低压电器项目意义</w:t>
        </w:r>
        <w:r>
          <w:tab/>
        </w:r>
        <w:r>
          <w:fldChar w:fldCharType="begin"/>
        </w:r>
        <w:r>
          <w:instrText xml:space="preserve"> PAGEREF _Toc32009 \h </w:instrText>
        </w:r>
        <w:r>
          <w:fldChar w:fldCharType="separate"/>
        </w:r>
        <w:r>
          <w:t>14</w:t>
        </w:r>
        <w:r>
          <w:fldChar w:fldCharType="end"/>
        </w:r>
      </w:hyperlink>
    </w:p>
    <w:p>
      <w:pPr>
        <w:pStyle w:val="TOC2"/>
        <w:tabs>
          <w:tab w:val="right" w:leader="dot" w:pos="8306"/>
        </w:tabs>
      </w:pPr>
      <w:hyperlink w:anchor="_Toc23127" w:history="1">
        <w:r>
          <w:rPr>
            <w:rFonts w:ascii="仿宋" w:eastAsia="仿宋" w:hAnsi="仿宋" w:cs="仿宋" w:hint="eastAsia"/>
            <w:lang w:eastAsia="zh-CN"/>
          </w:rPr>
          <w:t>(五)、低压电器项目背景</w:t>
        </w:r>
        <w:r>
          <w:tab/>
        </w:r>
        <w:r>
          <w:fldChar w:fldCharType="begin"/>
        </w:r>
        <w:r>
          <w:instrText xml:space="preserve"> PAGEREF _Toc23127 \h </w:instrText>
        </w:r>
        <w:r>
          <w:fldChar w:fldCharType="separate"/>
        </w:r>
        <w:r>
          <w:t>15</w:t>
        </w:r>
        <w:r>
          <w:fldChar w:fldCharType="end"/>
        </w:r>
      </w:hyperlink>
    </w:p>
    <w:p>
      <w:pPr>
        <w:pStyle w:val="TOC1"/>
        <w:tabs>
          <w:tab w:val="right" w:leader="dot" w:pos="8306"/>
        </w:tabs>
      </w:pPr>
      <w:hyperlink w:anchor="_Toc25394" w:history="1">
        <w:r>
          <w:rPr>
            <w:rFonts w:ascii="仿宋" w:eastAsia="仿宋" w:hAnsi="仿宋" w:cs="仿宋" w:hint="eastAsia"/>
            <w:lang w:eastAsia="zh-CN"/>
          </w:rPr>
          <w:t>四、低压电器项目土建工程</w:t>
        </w:r>
        <w:r>
          <w:tab/>
        </w:r>
        <w:r>
          <w:fldChar w:fldCharType="begin"/>
        </w:r>
        <w:r>
          <w:instrText xml:space="preserve"> PAGEREF _Toc25394 \h </w:instrText>
        </w:r>
        <w:r>
          <w:fldChar w:fldCharType="separate"/>
        </w:r>
        <w:r>
          <w:t>15</w:t>
        </w:r>
        <w:r>
          <w:fldChar w:fldCharType="end"/>
        </w:r>
      </w:hyperlink>
    </w:p>
    <w:p>
      <w:pPr>
        <w:pStyle w:val="TOC2"/>
        <w:tabs>
          <w:tab w:val="right" w:leader="dot" w:pos="8306"/>
        </w:tabs>
      </w:pPr>
      <w:hyperlink w:anchor="_Toc12928" w:history="1">
        <w:r>
          <w:rPr>
            <w:rFonts w:ascii="仿宋" w:eastAsia="仿宋" w:hAnsi="仿宋" w:cs="仿宋" w:hint="eastAsia"/>
            <w:lang w:eastAsia="zh-CN"/>
          </w:rPr>
          <w:t>(一)、建筑工程设计原则</w:t>
        </w:r>
        <w:r>
          <w:tab/>
        </w:r>
        <w:r>
          <w:fldChar w:fldCharType="begin"/>
        </w:r>
        <w:r>
          <w:instrText xml:space="preserve"> PAGEREF _Toc12928 \h </w:instrText>
        </w:r>
        <w:r>
          <w:fldChar w:fldCharType="separate"/>
        </w:r>
        <w:r>
          <w:t>15</w:t>
        </w:r>
        <w:r>
          <w:fldChar w:fldCharType="end"/>
        </w:r>
      </w:hyperlink>
    </w:p>
    <w:p>
      <w:pPr>
        <w:pStyle w:val="TOC2"/>
        <w:tabs>
          <w:tab w:val="right" w:leader="dot" w:pos="8306"/>
        </w:tabs>
      </w:pPr>
      <w:hyperlink w:anchor="_Toc25190" w:history="1">
        <w:r>
          <w:rPr>
            <w:rFonts w:ascii="仿宋" w:eastAsia="仿宋" w:hAnsi="仿宋" w:cs="仿宋" w:hint="eastAsia"/>
            <w:lang w:eastAsia="zh-CN"/>
          </w:rPr>
          <w:t>(二)、土建工程设计年限及安全等级</w:t>
        </w:r>
        <w:r>
          <w:tab/>
        </w:r>
        <w:r>
          <w:fldChar w:fldCharType="begin"/>
        </w:r>
        <w:r>
          <w:instrText xml:space="preserve"> PAGEREF _Toc25190 \h </w:instrText>
        </w:r>
        <w:r>
          <w:fldChar w:fldCharType="separate"/>
        </w:r>
        <w:r>
          <w:t>17</w:t>
        </w:r>
        <w:r>
          <w:fldChar w:fldCharType="end"/>
        </w:r>
      </w:hyperlink>
    </w:p>
    <w:p>
      <w:pPr>
        <w:pStyle w:val="TOC2"/>
        <w:tabs>
          <w:tab w:val="right" w:leader="dot" w:pos="8306"/>
        </w:tabs>
      </w:pPr>
      <w:hyperlink w:anchor="_Toc9973" w:history="1">
        <w:r>
          <w:rPr>
            <w:rFonts w:ascii="仿宋" w:eastAsia="仿宋" w:hAnsi="仿宋" w:cs="仿宋" w:hint="eastAsia"/>
            <w:lang w:eastAsia="zh-CN"/>
          </w:rPr>
          <w:t>(三)、建筑工程设计总体要求</w:t>
        </w:r>
        <w:r>
          <w:tab/>
        </w:r>
        <w:r>
          <w:fldChar w:fldCharType="begin"/>
        </w:r>
        <w:r>
          <w:instrText xml:space="preserve"> PAGEREF _Toc9973 \h </w:instrText>
        </w:r>
        <w:r>
          <w:fldChar w:fldCharType="separate"/>
        </w:r>
        <w:r>
          <w:t>18</w:t>
        </w:r>
        <w:r>
          <w:fldChar w:fldCharType="end"/>
        </w:r>
      </w:hyperlink>
    </w:p>
    <w:p>
      <w:pPr>
        <w:pStyle w:val="TOC2"/>
        <w:tabs>
          <w:tab w:val="right" w:leader="dot" w:pos="8306"/>
        </w:tabs>
      </w:pPr>
      <w:hyperlink w:anchor="_Toc4979" w:history="1">
        <w:r>
          <w:rPr>
            <w:rFonts w:ascii="仿宋" w:eastAsia="仿宋" w:hAnsi="仿宋" w:cs="仿宋" w:hint="eastAsia"/>
            <w:lang w:eastAsia="zh-CN"/>
          </w:rPr>
          <w:t>(四)、土建工程建设指标</w:t>
        </w:r>
        <w:r>
          <w:tab/>
        </w:r>
        <w:r>
          <w:fldChar w:fldCharType="begin"/>
        </w:r>
        <w:r>
          <w:instrText xml:space="preserve"> PAGEREF _Toc4979 \h </w:instrText>
        </w:r>
        <w:r>
          <w:fldChar w:fldCharType="separate"/>
        </w:r>
        <w:r>
          <w:t>18</w:t>
        </w:r>
        <w:r>
          <w:fldChar w:fldCharType="end"/>
        </w:r>
      </w:hyperlink>
    </w:p>
    <w:p>
      <w:pPr>
        <w:pStyle w:val="TOC1"/>
        <w:tabs>
          <w:tab w:val="right" w:leader="dot" w:pos="8306"/>
        </w:tabs>
      </w:pPr>
      <w:hyperlink w:anchor="_Toc15010" w:history="1">
        <w:r>
          <w:rPr>
            <w:rFonts w:ascii="仿宋" w:eastAsia="仿宋" w:hAnsi="仿宋" w:cs="仿宋" w:hint="eastAsia"/>
            <w:lang w:eastAsia="zh-CN"/>
          </w:rPr>
          <w:t>五、低压电器项目文档管理</w:t>
        </w:r>
        <w:r>
          <w:tab/>
        </w:r>
        <w:r>
          <w:fldChar w:fldCharType="begin"/>
        </w:r>
        <w:r>
          <w:instrText xml:space="preserve"> PAGEREF _Toc15010 \h </w:instrText>
        </w:r>
        <w:r>
          <w:fldChar w:fldCharType="separate"/>
        </w:r>
        <w:r>
          <w:t>19</w:t>
        </w:r>
        <w:r>
          <w:fldChar w:fldCharType="end"/>
        </w:r>
      </w:hyperlink>
    </w:p>
    <w:p>
      <w:pPr>
        <w:pStyle w:val="TOC2"/>
        <w:tabs>
          <w:tab w:val="right" w:leader="dot" w:pos="8306"/>
        </w:tabs>
      </w:pPr>
      <w:hyperlink w:anchor="_Toc28043" w:history="1">
        <w:r>
          <w:rPr>
            <w:rFonts w:ascii="仿宋" w:eastAsia="仿宋" w:hAnsi="仿宋" w:cs="仿宋" w:hint="eastAsia"/>
            <w:lang w:eastAsia="zh-CN"/>
          </w:rPr>
          <w:t>(一)、文档编制与审查</w:t>
        </w:r>
        <w:r>
          <w:tab/>
        </w:r>
        <w:r>
          <w:fldChar w:fldCharType="begin"/>
        </w:r>
        <w:r>
          <w:instrText xml:space="preserve"> PAGEREF _Toc28043 \h </w:instrText>
        </w:r>
        <w:r>
          <w:fldChar w:fldCharType="separate"/>
        </w:r>
        <w:r>
          <w:t>19</w:t>
        </w:r>
        <w:r>
          <w:fldChar w:fldCharType="end"/>
        </w:r>
      </w:hyperlink>
    </w:p>
    <w:p>
      <w:pPr>
        <w:pStyle w:val="TOC2"/>
        <w:tabs>
          <w:tab w:val="right" w:leader="dot" w:pos="8306"/>
        </w:tabs>
      </w:pPr>
      <w:hyperlink w:anchor="_Toc20513" w:history="1">
        <w:r>
          <w:rPr>
            <w:rFonts w:ascii="仿宋" w:eastAsia="仿宋" w:hAnsi="仿宋" w:cs="仿宋" w:hint="eastAsia"/>
            <w:lang w:eastAsia="zh-CN"/>
          </w:rPr>
          <w:t>(二)、文档发布与分发</w:t>
        </w:r>
        <w:r>
          <w:tab/>
        </w:r>
        <w:r>
          <w:fldChar w:fldCharType="begin"/>
        </w:r>
        <w:r>
          <w:instrText xml:space="preserve"> PAGEREF _Toc20513 \h </w:instrText>
        </w:r>
        <w:r>
          <w:fldChar w:fldCharType="separate"/>
        </w:r>
        <w:r>
          <w:t>20</w:t>
        </w:r>
        <w:r>
          <w:fldChar w:fldCharType="end"/>
        </w:r>
      </w:hyperlink>
    </w:p>
    <w:p>
      <w:pPr>
        <w:pStyle w:val="TOC2"/>
        <w:tabs>
          <w:tab w:val="right" w:leader="dot" w:pos="8306"/>
        </w:tabs>
      </w:pPr>
      <w:hyperlink w:anchor="_Toc6241" w:history="1">
        <w:r>
          <w:rPr>
            <w:rFonts w:ascii="仿宋" w:eastAsia="仿宋" w:hAnsi="仿宋" w:cs="仿宋" w:hint="eastAsia"/>
            <w:lang w:eastAsia="zh-CN"/>
          </w:rPr>
          <w:t>(三)、文档存档与归档</w:t>
        </w:r>
        <w:r>
          <w:tab/>
        </w:r>
        <w:r>
          <w:fldChar w:fldCharType="begin"/>
        </w:r>
        <w:r>
          <w:instrText xml:space="preserve"> PAGEREF _Toc6241 \h </w:instrText>
        </w:r>
        <w:r>
          <w:fldChar w:fldCharType="separate"/>
        </w:r>
        <w:r>
          <w:t>21</w:t>
        </w:r>
        <w:r>
          <w:fldChar w:fldCharType="end"/>
        </w:r>
      </w:hyperlink>
    </w:p>
    <w:p>
      <w:pPr>
        <w:pStyle w:val="TOC1"/>
        <w:tabs>
          <w:tab w:val="right" w:leader="dot" w:pos="8306"/>
        </w:tabs>
      </w:pPr>
      <w:hyperlink w:anchor="_Toc2510" w:history="1">
        <w:r>
          <w:rPr>
            <w:rFonts w:ascii="仿宋" w:eastAsia="仿宋" w:hAnsi="仿宋" w:cs="仿宋" w:hint="eastAsia"/>
            <w:lang w:eastAsia="zh-CN"/>
          </w:rPr>
          <w:t>六、低压电器项目选址可行性分析</w:t>
        </w:r>
        <w:r>
          <w:tab/>
        </w:r>
        <w:r>
          <w:fldChar w:fldCharType="begin"/>
        </w:r>
        <w:r>
          <w:instrText xml:space="preserve"> PAGEREF _Toc2510 \h </w:instrText>
        </w:r>
        <w:r>
          <w:fldChar w:fldCharType="separate"/>
        </w:r>
        <w:r>
          <w:t>22</w:t>
        </w:r>
        <w:r>
          <w:fldChar w:fldCharType="end"/>
        </w:r>
      </w:hyperlink>
    </w:p>
    <w:p>
      <w:pPr>
        <w:pStyle w:val="TOC2"/>
        <w:tabs>
          <w:tab w:val="right" w:leader="dot" w:pos="8306"/>
        </w:tabs>
      </w:pPr>
      <w:hyperlink w:anchor="_Toc18541" w:history="1">
        <w:r>
          <w:rPr>
            <w:rFonts w:ascii="仿宋" w:eastAsia="仿宋" w:hAnsi="仿宋" w:cs="仿宋" w:hint="eastAsia"/>
            <w:lang w:eastAsia="zh-CN"/>
          </w:rPr>
          <w:t>(一)、低压电器项目选址</w:t>
        </w:r>
        <w:r>
          <w:tab/>
        </w:r>
        <w:r>
          <w:fldChar w:fldCharType="begin"/>
        </w:r>
        <w:r>
          <w:instrText xml:space="preserve"> PAGEREF _Toc18541 \h </w:instrText>
        </w:r>
        <w:r>
          <w:fldChar w:fldCharType="separate"/>
        </w:r>
        <w:r>
          <w:t>22</w:t>
        </w:r>
        <w:r>
          <w:fldChar w:fldCharType="end"/>
        </w:r>
      </w:hyperlink>
    </w:p>
    <w:p>
      <w:pPr>
        <w:pStyle w:val="TOC2"/>
        <w:tabs>
          <w:tab w:val="right" w:leader="dot" w:pos="8306"/>
        </w:tabs>
      </w:pPr>
      <w:hyperlink w:anchor="_Toc16266" w:history="1">
        <w:r>
          <w:rPr>
            <w:rFonts w:ascii="仿宋" w:eastAsia="仿宋" w:hAnsi="仿宋" w:cs="仿宋" w:hint="eastAsia"/>
            <w:lang w:eastAsia="zh-CN"/>
          </w:rPr>
          <w:t>(二)、用地控制指标</w:t>
        </w:r>
        <w:r>
          <w:tab/>
        </w:r>
        <w:r>
          <w:fldChar w:fldCharType="begin"/>
        </w:r>
        <w:r>
          <w:instrText xml:space="preserve"> PAGEREF _Toc16266 \h </w:instrText>
        </w:r>
        <w:r>
          <w:fldChar w:fldCharType="separate"/>
        </w:r>
        <w:r>
          <w:t>22</w:t>
        </w:r>
        <w:r>
          <w:fldChar w:fldCharType="end"/>
        </w:r>
      </w:hyperlink>
    </w:p>
    <w:p>
      <w:pPr>
        <w:pStyle w:val="TOC2"/>
        <w:tabs>
          <w:tab w:val="right" w:leader="dot" w:pos="8306"/>
        </w:tabs>
      </w:pPr>
      <w:hyperlink w:anchor="_Toc15924" w:history="1">
        <w:r>
          <w:rPr>
            <w:rFonts w:ascii="仿宋" w:eastAsia="仿宋" w:hAnsi="仿宋" w:cs="仿宋" w:hint="eastAsia"/>
            <w:lang w:eastAsia="zh-CN"/>
          </w:rPr>
          <w:t>(三)、节约用地措施</w:t>
        </w:r>
        <w:r>
          <w:tab/>
        </w:r>
        <w:r>
          <w:fldChar w:fldCharType="begin"/>
        </w:r>
        <w:r>
          <w:instrText xml:space="preserve"> PAGEREF _Toc15924 \h </w:instrText>
        </w:r>
        <w:r>
          <w:fldChar w:fldCharType="separate"/>
        </w:r>
        <w:r>
          <w:t>24</w:t>
        </w:r>
        <w:r>
          <w:fldChar w:fldCharType="end"/>
        </w:r>
      </w:hyperlink>
    </w:p>
    <w:p>
      <w:pPr>
        <w:pStyle w:val="TOC2"/>
        <w:tabs>
          <w:tab w:val="right" w:leader="dot" w:pos="8306"/>
        </w:tabs>
      </w:pPr>
      <w:hyperlink w:anchor="_Toc24422" w:history="1">
        <w:r>
          <w:rPr>
            <w:rFonts w:ascii="仿宋" w:eastAsia="仿宋" w:hAnsi="仿宋" w:cs="仿宋" w:hint="eastAsia"/>
            <w:lang w:eastAsia="zh-CN"/>
          </w:rPr>
          <w:t>(四)、总图布置方案</w:t>
        </w:r>
        <w:r>
          <w:tab/>
        </w:r>
        <w:r>
          <w:fldChar w:fldCharType="begin"/>
        </w:r>
        <w:r>
          <w:instrText xml:space="preserve"> PAGEREF _Toc24422 \h </w:instrText>
        </w:r>
        <w:r>
          <w:fldChar w:fldCharType="separate"/>
        </w:r>
        <w:r>
          <w:t>25</w:t>
        </w:r>
        <w:r>
          <w:fldChar w:fldCharType="end"/>
        </w:r>
      </w:hyperlink>
    </w:p>
    <w:p>
      <w:pPr>
        <w:pStyle w:val="TOC2"/>
        <w:tabs>
          <w:tab w:val="right" w:leader="dot" w:pos="8306"/>
        </w:tabs>
      </w:pPr>
      <w:hyperlink w:anchor="_Toc2228" w:history="1">
        <w:r>
          <w:rPr>
            <w:rFonts w:ascii="仿宋" w:eastAsia="仿宋" w:hAnsi="仿宋" w:cs="仿宋" w:hint="eastAsia"/>
            <w:lang w:eastAsia="zh-CN"/>
          </w:rPr>
          <w:t>(五)、选址综合评价</w:t>
        </w:r>
        <w:r>
          <w:tab/>
        </w:r>
        <w:r>
          <w:fldChar w:fldCharType="begin"/>
        </w:r>
        <w:r>
          <w:instrText xml:space="preserve"> PAGEREF _Toc2228 \h </w:instrText>
        </w:r>
        <w:r>
          <w:fldChar w:fldCharType="separate"/>
        </w:r>
        <w:r>
          <w:t>26</w:t>
        </w:r>
        <w:r>
          <w:fldChar w:fldCharType="end"/>
        </w:r>
      </w:hyperlink>
    </w:p>
    <w:p>
      <w:pPr>
        <w:pStyle w:val="TOC1"/>
        <w:tabs>
          <w:tab w:val="right" w:leader="dot" w:pos="8306"/>
        </w:tabs>
      </w:pPr>
      <w:hyperlink w:anchor="_Toc30923" w:history="1">
        <w:r>
          <w:rPr>
            <w:rFonts w:ascii="仿宋" w:eastAsia="仿宋" w:hAnsi="仿宋" w:cs="仿宋" w:hint="eastAsia"/>
            <w:lang w:eastAsia="zh-CN"/>
          </w:rPr>
          <w:t>七、低压电器项目环境影响分析</w:t>
        </w:r>
        <w:r>
          <w:tab/>
        </w:r>
        <w:r>
          <w:fldChar w:fldCharType="begin"/>
        </w:r>
        <w:r>
          <w:instrText xml:space="preserve"> PAGEREF _Toc30923 \h </w:instrText>
        </w:r>
        <w:r>
          <w:fldChar w:fldCharType="separate"/>
        </w:r>
        <w:r>
          <w:t>27</w:t>
        </w:r>
        <w:r>
          <w:fldChar w:fldCharType="end"/>
        </w:r>
      </w:hyperlink>
    </w:p>
    <w:p>
      <w:pPr>
        <w:pStyle w:val="TOC2"/>
        <w:tabs>
          <w:tab w:val="right" w:leader="dot" w:pos="8306"/>
        </w:tabs>
      </w:pPr>
      <w:hyperlink w:anchor="_Toc27763" w:history="1">
        <w:r>
          <w:rPr>
            <w:rFonts w:ascii="仿宋" w:eastAsia="仿宋" w:hAnsi="仿宋" w:cs="仿宋" w:hint="eastAsia"/>
            <w:lang w:eastAsia="zh-CN"/>
          </w:rPr>
          <w:t>(一)、建设区域环境质量现状</w:t>
        </w:r>
        <w:r>
          <w:tab/>
        </w:r>
        <w:r>
          <w:fldChar w:fldCharType="begin"/>
        </w:r>
        <w:r>
          <w:instrText xml:space="preserve"> PAGEREF _Toc27763 \h </w:instrText>
        </w:r>
        <w:r>
          <w:fldChar w:fldCharType="separate"/>
        </w:r>
        <w:r>
          <w:t>27</w:t>
        </w:r>
        <w:r>
          <w:fldChar w:fldCharType="end"/>
        </w:r>
      </w:hyperlink>
    </w:p>
    <w:p>
      <w:pPr>
        <w:pStyle w:val="TOC2"/>
        <w:tabs>
          <w:tab w:val="right" w:leader="dot" w:pos="8306"/>
        </w:tabs>
      </w:pPr>
      <w:hyperlink w:anchor="_Toc28133" w:history="1">
        <w:r>
          <w:rPr>
            <w:rFonts w:ascii="仿宋" w:eastAsia="仿宋" w:hAnsi="仿宋" w:cs="仿宋" w:hint="eastAsia"/>
            <w:lang w:eastAsia="zh-CN"/>
          </w:rPr>
          <w:t>(二)、建设期环境保护</w:t>
        </w:r>
        <w:r>
          <w:tab/>
        </w:r>
        <w:r>
          <w:fldChar w:fldCharType="begin"/>
        </w:r>
        <w:r>
          <w:instrText xml:space="preserve"> PAGEREF _Toc28133 \h </w:instrText>
        </w:r>
        <w:r>
          <w:fldChar w:fldCharType="separate"/>
        </w:r>
        <w:r>
          <w:t>29</w:t>
        </w:r>
        <w:r>
          <w:fldChar w:fldCharType="end"/>
        </w:r>
      </w:hyperlink>
    </w:p>
    <w:p>
      <w:pPr>
        <w:pStyle w:val="TOC2"/>
        <w:tabs>
          <w:tab w:val="right" w:leader="dot" w:pos="8306"/>
        </w:tabs>
      </w:pPr>
      <w:hyperlink w:anchor="_Toc7103" w:history="1">
        <w:r>
          <w:rPr>
            <w:rFonts w:ascii="仿宋" w:eastAsia="仿宋" w:hAnsi="仿宋" w:cs="仿宋" w:hint="eastAsia"/>
            <w:lang w:eastAsia="zh-CN"/>
          </w:rPr>
          <w:t>(三)、运营期环境保护</w:t>
        </w:r>
        <w:r>
          <w:tab/>
        </w:r>
        <w:r>
          <w:fldChar w:fldCharType="begin"/>
        </w:r>
        <w:r>
          <w:instrText xml:space="preserve"> PAGEREF _Toc7103 \h </w:instrText>
        </w:r>
        <w:r>
          <w:fldChar w:fldCharType="separate"/>
        </w:r>
        <w:r>
          <w:t>30</w:t>
        </w:r>
        <w:r>
          <w:fldChar w:fldCharType="end"/>
        </w:r>
      </w:hyperlink>
    </w:p>
    <w:p>
      <w:pPr>
        <w:pStyle w:val="TOC2"/>
        <w:tabs>
          <w:tab w:val="right" w:leader="dot" w:pos="8306"/>
        </w:tabs>
      </w:pPr>
      <w:hyperlink w:anchor="_Toc25940" w:history="1">
        <w:r>
          <w:rPr>
            <w:rFonts w:ascii="仿宋" w:eastAsia="仿宋" w:hAnsi="仿宋" w:cs="仿宋" w:hint="eastAsia"/>
            <w:lang w:eastAsia="zh-CN"/>
          </w:rPr>
          <w:t>(四)、低压电器项目建设对区域经济的影响</w:t>
        </w:r>
        <w:r>
          <w:tab/>
        </w:r>
        <w:r>
          <w:fldChar w:fldCharType="begin"/>
        </w:r>
        <w:r>
          <w:instrText xml:space="preserve"> PAGEREF _Toc25940 \h </w:instrText>
        </w:r>
        <w:r>
          <w:fldChar w:fldCharType="separate"/>
        </w:r>
        <w:r>
          <w:t>31</w:t>
        </w:r>
        <w:r>
          <w:fldChar w:fldCharType="end"/>
        </w:r>
      </w:hyperlink>
    </w:p>
    <w:p>
      <w:pPr>
        <w:pStyle w:val="TOC2"/>
        <w:tabs>
          <w:tab w:val="right" w:leader="dot" w:pos="8306"/>
        </w:tabs>
      </w:pPr>
      <w:hyperlink w:anchor="_Toc4632" w:history="1">
        <w:r>
          <w:rPr>
            <w:rFonts w:ascii="仿宋" w:eastAsia="仿宋" w:hAnsi="仿宋" w:cs="仿宋" w:hint="eastAsia"/>
            <w:lang w:eastAsia="zh-CN"/>
          </w:rPr>
          <w:t>(五)、废弃物处理</w:t>
        </w:r>
        <w:r>
          <w:tab/>
        </w:r>
        <w:r>
          <w:fldChar w:fldCharType="begin"/>
        </w:r>
        <w:r>
          <w:instrText xml:space="preserve"> PAGEREF _Toc4632 \h </w:instrText>
        </w:r>
        <w:r>
          <w:fldChar w:fldCharType="separate"/>
        </w:r>
        <w:r>
          <w:t>33</w:t>
        </w:r>
        <w:r>
          <w:fldChar w:fldCharType="end"/>
        </w:r>
      </w:hyperlink>
    </w:p>
    <w:p>
      <w:pPr>
        <w:pStyle w:val="TOC2"/>
        <w:tabs>
          <w:tab w:val="right" w:leader="dot" w:pos="8306"/>
        </w:tabs>
      </w:pPr>
      <w:hyperlink w:anchor="_Toc9842" w:history="1">
        <w:r>
          <w:rPr>
            <w:rFonts w:ascii="仿宋" w:eastAsia="仿宋" w:hAnsi="仿宋" w:cs="仿宋" w:hint="eastAsia"/>
            <w:lang w:eastAsia="zh-CN"/>
          </w:rPr>
          <w:t>(六)、特殊环境影响分析</w:t>
        </w:r>
        <w:r>
          <w:tab/>
        </w:r>
        <w:r>
          <w:fldChar w:fldCharType="begin"/>
        </w:r>
        <w:r>
          <w:instrText xml:space="preserve"> PAGEREF _Toc9842 \h </w:instrText>
        </w:r>
        <w:r>
          <w:fldChar w:fldCharType="separate"/>
        </w:r>
        <w:r>
          <w:t>34</w:t>
        </w:r>
        <w:r>
          <w:fldChar w:fldCharType="end"/>
        </w:r>
      </w:hyperlink>
    </w:p>
    <w:p>
      <w:pPr>
        <w:pStyle w:val="TOC2"/>
        <w:tabs>
          <w:tab w:val="right" w:leader="dot" w:pos="8306"/>
        </w:tabs>
      </w:pPr>
      <w:hyperlink w:anchor="_Toc13288" w:history="1">
        <w:r>
          <w:rPr>
            <w:rFonts w:ascii="仿宋" w:eastAsia="仿宋" w:hAnsi="仿宋" w:cs="仿宋" w:hint="eastAsia"/>
            <w:lang w:eastAsia="zh-CN"/>
          </w:rPr>
          <w:t>(七)、清洁生产</w:t>
        </w:r>
        <w:r>
          <w:tab/>
        </w:r>
        <w:r>
          <w:fldChar w:fldCharType="begin"/>
        </w:r>
        <w:r>
          <w:instrText xml:space="preserve"> PAGEREF _Toc13288 \h </w:instrText>
        </w:r>
        <w:r>
          <w:fldChar w:fldCharType="separate"/>
        </w:r>
        <w:r>
          <w:t>36</w:t>
        </w:r>
        <w:r>
          <w:fldChar w:fldCharType="end"/>
        </w:r>
      </w:hyperlink>
    </w:p>
    <w:p>
      <w:pPr>
        <w:pStyle w:val="TOC2"/>
        <w:tabs>
          <w:tab w:val="right" w:leader="dot" w:pos="8306"/>
        </w:tabs>
      </w:pPr>
      <w:hyperlink w:anchor="_Toc7336" w:history="1">
        <w:r>
          <w:rPr>
            <w:rFonts w:ascii="仿宋" w:eastAsia="仿宋" w:hAnsi="仿宋" w:cs="仿宋" w:hint="eastAsia"/>
            <w:lang w:eastAsia="zh-CN"/>
          </w:rPr>
          <w:t>(八)、环境保护综合评价</w:t>
        </w:r>
        <w:r>
          <w:tab/>
        </w:r>
        <w:r>
          <w:fldChar w:fldCharType="begin"/>
        </w:r>
        <w:r>
          <w:instrText xml:space="preserve"> PAGEREF _Toc7336 \h </w:instrText>
        </w:r>
        <w:r>
          <w:fldChar w:fldCharType="separate"/>
        </w:r>
        <w:r>
          <w:t>37</w:t>
        </w:r>
        <w:r>
          <w:fldChar w:fldCharType="end"/>
        </w:r>
      </w:hyperlink>
    </w:p>
    <w:p>
      <w:pPr>
        <w:pStyle w:val="TOC1"/>
        <w:tabs>
          <w:tab w:val="right" w:leader="dot" w:pos="8306"/>
        </w:tabs>
      </w:pPr>
      <w:hyperlink w:anchor="_Toc7407" w:history="1">
        <w:r>
          <w:rPr>
            <w:rFonts w:ascii="仿宋" w:eastAsia="仿宋" w:hAnsi="仿宋" w:cs="仿宋" w:hint="eastAsia"/>
            <w:lang w:eastAsia="zh-CN"/>
          </w:rPr>
          <w:t>八、低压电器项目经营效益</w:t>
        </w:r>
        <w:r>
          <w:tab/>
        </w:r>
        <w:r>
          <w:fldChar w:fldCharType="begin"/>
        </w:r>
        <w:r>
          <w:instrText xml:space="preserve"> PAGEREF _Toc7407 \h </w:instrText>
        </w:r>
        <w:r>
          <w:fldChar w:fldCharType="separate"/>
        </w:r>
        <w:r>
          <w:t>38</w:t>
        </w:r>
        <w:r>
          <w:fldChar w:fldCharType="end"/>
        </w:r>
      </w:hyperlink>
    </w:p>
    <w:p>
      <w:pPr>
        <w:pStyle w:val="TOC2"/>
        <w:tabs>
          <w:tab w:val="right" w:leader="dot" w:pos="8306"/>
        </w:tabs>
      </w:pPr>
      <w:hyperlink w:anchor="_Toc25269" w:history="1">
        <w:r>
          <w:rPr>
            <w:rFonts w:ascii="仿宋" w:eastAsia="仿宋" w:hAnsi="仿宋" w:cs="仿宋" w:hint="eastAsia"/>
            <w:lang w:eastAsia="zh-CN"/>
          </w:rPr>
          <w:t>(一)、经济评价财务测算</w:t>
        </w:r>
        <w:r>
          <w:tab/>
        </w:r>
        <w:r>
          <w:fldChar w:fldCharType="begin"/>
        </w:r>
        <w:r>
          <w:instrText xml:space="preserve"> PAGEREF _Toc25269 \h </w:instrText>
        </w:r>
        <w:r>
          <w:fldChar w:fldCharType="separate"/>
        </w:r>
        <w:r>
          <w:t>38</w:t>
        </w:r>
        <w:r>
          <w:fldChar w:fldCharType="end"/>
        </w:r>
      </w:hyperlink>
    </w:p>
    <w:p>
      <w:pPr>
        <w:pStyle w:val="TOC2"/>
        <w:tabs>
          <w:tab w:val="right" w:leader="dot" w:pos="8306"/>
        </w:tabs>
      </w:pPr>
      <w:hyperlink w:anchor="_Toc6921" w:history="1">
        <w:r>
          <w:rPr>
            <w:rFonts w:ascii="仿宋" w:eastAsia="仿宋" w:hAnsi="仿宋" w:cs="仿宋" w:hint="eastAsia"/>
            <w:lang w:eastAsia="zh-CN"/>
          </w:rPr>
          <w:t>(二)、低压电器项目盈利能力分析</w:t>
        </w:r>
        <w:r>
          <w:tab/>
        </w:r>
        <w:r>
          <w:fldChar w:fldCharType="begin"/>
        </w:r>
        <w:r>
          <w:instrText xml:space="preserve"> PAGEREF _Toc6921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6" w:history="1">
        <w:r>
          <w:rPr>
            <w:rFonts w:ascii="仿宋" w:eastAsia="仿宋" w:hAnsi="仿宋" w:cs="仿宋" w:hint="eastAsia"/>
            <w:lang w:eastAsia="zh-CN"/>
          </w:rPr>
          <w:t>九、低压电器项目技术管理</w:t>
        </w:r>
        <w:r>
          <w:tab/>
        </w:r>
        <w:r>
          <w:fldChar w:fldCharType="begin"/>
        </w:r>
        <w:r>
          <w:instrText xml:space="preserve"> PAGEREF _Toc31946 \h </w:instrText>
        </w:r>
        <w:r>
          <w:fldChar w:fldCharType="separate"/>
        </w:r>
        <w:r>
          <w:t>40</w:t>
        </w:r>
        <w:r>
          <w:fldChar w:fldCharType="end"/>
        </w:r>
      </w:hyperlink>
    </w:p>
    <w:p>
      <w:pPr>
        <w:pStyle w:val="TOC2"/>
        <w:tabs>
          <w:tab w:val="right" w:leader="dot" w:pos="8306"/>
        </w:tabs>
      </w:pPr>
      <w:hyperlink w:anchor="_Toc63" w:history="1">
        <w:r>
          <w:rPr>
            <w:rFonts w:ascii="仿宋" w:eastAsia="仿宋" w:hAnsi="仿宋" w:cs="仿宋" w:hint="eastAsia"/>
            <w:lang w:eastAsia="zh-CN"/>
          </w:rPr>
          <w:t>(一)、技术方案选用方向</w:t>
        </w:r>
        <w:r>
          <w:tab/>
        </w:r>
        <w:r>
          <w:fldChar w:fldCharType="begin"/>
        </w:r>
        <w:r>
          <w:instrText xml:space="preserve"> PAGEREF _Toc63 \h </w:instrText>
        </w:r>
        <w:r>
          <w:fldChar w:fldCharType="separate"/>
        </w:r>
        <w:r>
          <w:t>40</w:t>
        </w:r>
        <w:r>
          <w:fldChar w:fldCharType="end"/>
        </w:r>
      </w:hyperlink>
    </w:p>
    <w:p>
      <w:pPr>
        <w:pStyle w:val="TOC2"/>
        <w:tabs>
          <w:tab w:val="right" w:leader="dot" w:pos="8306"/>
        </w:tabs>
      </w:pPr>
      <w:hyperlink w:anchor="_Toc24809" w:history="1">
        <w:r>
          <w:rPr>
            <w:rFonts w:ascii="仿宋" w:eastAsia="仿宋" w:hAnsi="仿宋" w:cs="仿宋" w:hint="eastAsia"/>
            <w:lang w:eastAsia="zh-CN"/>
          </w:rPr>
          <w:t>(二)、工艺技术方案选用原则</w:t>
        </w:r>
        <w:r>
          <w:tab/>
        </w:r>
        <w:r>
          <w:fldChar w:fldCharType="begin"/>
        </w:r>
        <w:r>
          <w:instrText xml:space="preserve"> PAGEREF _Toc24809 \h </w:instrText>
        </w:r>
        <w:r>
          <w:fldChar w:fldCharType="separate"/>
        </w:r>
        <w:r>
          <w:t>42</w:t>
        </w:r>
        <w:r>
          <w:fldChar w:fldCharType="end"/>
        </w:r>
      </w:hyperlink>
    </w:p>
    <w:p>
      <w:pPr>
        <w:pStyle w:val="TOC2"/>
        <w:tabs>
          <w:tab w:val="right" w:leader="dot" w:pos="8306"/>
        </w:tabs>
      </w:pPr>
      <w:hyperlink w:anchor="_Toc3647" w:history="1">
        <w:r>
          <w:rPr>
            <w:rFonts w:ascii="仿宋" w:eastAsia="仿宋" w:hAnsi="仿宋" w:cs="仿宋" w:hint="eastAsia"/>
            <w:lang w:eastAsia="zh-CN"/>
          </w:rPr>
          <w:t>(三)、工艺技术方案要求</w:t>
        </w:r>
        <w:r>
          <w:tab/>
        </w:r>
        <w:r>
          <w:fldChar w:fldCharType="begin"/>
        </w:r>
        <w:r>
          <w:instrText xml:space="preserve"> PAGEREF _Toc3647 \h </w:instrText>
        </w:r>
        <w:r>
          <w:fldChar w:fldCharType="separate"/>
        </w:r>
        <w:r>
          <w:t>44</w:t>
        </w:r>
        <w:r>
          <w:fldChar w:fldCharType="end"/>
        </w:r>
      </w:hyperlink>
    </w:p>
    <w:p>
      <w:pPr>
        <w:pStyle w:val="TOC1"/>
        <w:tabs>
          <w:tab w:val="right" w:leader="dot" w:pos="8306"/>
        </w:tabs>
      </w:pPr>
      <w:hyperlink w:anchor="_Toc9969" w:history="1">
        <w:r>
          <w:rPr>
            <w:rFonts w:ascii="仿宋" w:eastAsia="仿宋" w:hAnsi="仿宋" w:cs="仿宋" w:hint="eastAsia"/>
            <w:lang w:eastAsia="zh-CN"/>
          </w:rPr>
          <w:t>十、低压电器项目投资规划</w:t>
        </w:r>
        <w:r>
          <w:tab/>
        </w:r>
        <w:r>
          <w:fldChar w:fldCharType="begin"/>
        </w:r>
        <w:r>
          <w:instrText xml:space="preserve"> PAGEREF _Toc9969 \h </w:instrText>
        </w:r>
        <w:r>
          <w:fldChar w:fldCharType="separate"/>
        </w:r>
        <w:r>
          <w:t>46</w:t>
        </w:r>
        <w:r>
          <w:fldChar w:fldCharType="end"/>
        </w:r>
      </w:hyperlink>
    </w:p>
    <w:p>
      <w:pPr>
        <w:pStyle w:val="TOC2"/>
        <w:tabs>
          <w:tab w:val="right" w:leader="dot" w:pos="8306"/>
        </w:tabs>
      </w:pPr>
      <w:hyperlink w:anchor="_Toc3756" w:history="1">
        <w:r>
          <w:rPr>
            <w:rFonts w:ascii="仿宋" w:eastAsia="仿宋" w:hAnsi="仿宋" w:cs="仿宋" w:hint="eastAsia"/>
            <w:lang w:eastAsia="zh-CN"/>
          </w:rPr>
          <w:t>(一)、低压电器项目总投资估算</w:t>
        </w:r>
        <w:r>
          <w:tab/>
        </w:r>
        <w:r>
          <w:fldChar w:fldCharType="begin"/>
        </w:r>
        <w:r>
          <w:instrText xml:space="preserve"> PAGEREF _Toc3756 \h </w:instrText>
        </w:r>
        <w:r>
          <w:fldChar w:fldCharType="separate"/>
        </w:r>
        <w:r>
          <w:t>46</w:t>
        </w:r>
        <w:r>
          <w:fldChar w:fldCharType="end"/>
        </w:r>
      </w:hyperlink>
    </w:p>
    <w:p>
      <w:pPr>
        <w:pStyle w:val="TOC2"/>
        <w:tabs>
          <w:tab w:val="right" w:leader="dot" w:pos="8306"/>
        </w:tabs>
      </w:pPr>
      <w:hyperlink w:anchor="_Toc17970" w:history="1">
        <w:r>
          <w:rPr>
            <w:rFonts w:ascii="仿宋" w:eastAsia="仿宋" w:hAnsi="仿宋" w:cs="仿宋" w:hint="eastAsia"/>
            <w:lang w:eastAsia="zh-CN"/>
          </w:rPr>
          <w:t>(二)、资金筹措</w:t>
        </w:r>
        <w:r>
          <w:tab/>
        </w:r>
        <w:r>
          <w:fldChar w:fldCharType="begin"/>
        </w:r>
        <w:r>
          <w:instrText xml:space="preserve"> PAGEREF _Toc17970 \h </w:instrText>
        </w:r>
        <w:r>
          <w:fldChar w:fldCharType="separate"/>
        </w:r>
        <w:r>
          <w:t>47</w:t>
        </w:r>
        <w:r>
          <w:fldChar w:fldCharType="end"/>
        </w:r>
      </w:hyperlink>
    </w:p>
    <w:p>
      <w:pPr>
        <w:pStyle w:val="TOC1"/>
        <w:tabs>
          <w:tab w:val="right" w:leader="dot" w:pos="8306"/>
        </w:tabs>
      </w:pPr>
      <w:hyperlink w:anchor="_Toc1773" w:history="1">
        <w:r>
          <w:rPr>
            <w:rFonts w:ascii="仿宋" w:eastAsia="仿宋" w:hAnsi="仿宋" w:cs="仿宋" w:hint="eastAsia"/>
            <w:lang w:eastAsia="zh-CN"/>
          </w:rPr>
          <w:t>十一、生产安全保护</w:t>
        </w:r>
        <w:r>
          <w:tab/>
        </w:r>
        <w:r>
          <w:fldChar w:fldCharType="begin"/>
        </w:r>
        <w:r>
          <w:instrText xml:space="preserve"> PAGEREF _Toc1773 \h </w:instrText>
        </w:r>
        <w:r>
          <w:fldChar w:fldCharType="separate"/>
        </w:r>
        <w:r>
          <w:t>48</w:t>
        </w:r>
        <w:r>
          <w:fldChar w:fldCharType="end"/>
        </w:r>
      </w:hyperlink>
    </w:p>
    <w:p>
      <w:pPr>
        <w:pStyle w:val="TOC2"/>
        <w:tabs>
          <w:tab w:val="right" w:leader="dot" w:pos="8306"/>
        </w:tabs>
      </w:pPr>
      <w:hyperlink w:anchor="_Toc13443" w:history="1">
        <w:r>
          <w:rPr>
            <w:rFonts w:ascii="仿宋" w:eastAsia="仿宋" w:hAnsi="仿宋" w:cs="仿宋" w:hint="eastAsia"/>
            <w:lang w:eastAsia="zh-CN"/>
          </w:rPr>
          <w:t>(一)、消防安全</w:t>
        </w:r>
        <w:r>
          <w:tab/>
        </w:r>
        <w:r>
          <w:fldChar w:fldCharType="begin"/>
        </w:r>
        <w:r>
          <w:instrText xml:space="preserve"> PAGEREF _Toc13443 \h </w:instrText>
        </w:r>
        <w:r>
          <w:fldChar w:fldCharType="separate"/>
        </w:r>
        <w:r>
          <w:t>48</w:t>
        </w:r>
        <w:r>
          <w:fldChar w:fldCharType="end"/>
        </w:r>
      </w:hyperlink>
    </w:p>
    <w:p>
      <w:pPr>
        <w:pStyle w:val="TOC2"/>
        <w:tabs>
          <w:tab w:val="right" w:leader="dot" w:pos="8306"/>
        </w:tabs>
      </w:pPr>
      <w:hyperlink w:anchor="_Toc11100" w:history="1">
        <w:r>
          <w:rPr>
            <w:rFonts w:ascii="仿宋" w:eastAsia="仿宋" w:hAnsi="仿宋" w:cs="仿宋" w:hint="eastAsia"/>
            <w:lang w:eastAsia="zh-CN"/>
          </w:rPr>
          <w:t>(二)、防火防爆总图布置措施</w:t>
        </w:r>
        <w:r>
          <w:tab/>
        </w:r>
        <w:r>
          <w:fldChar w:fldCharType="begin"/>
        </w:r>
        <w:r>
          <w:instrText xml:space="preserve"> PAGEREF _Toc11100 \h </w:instrText>
        </w:r>
        <w:r>
          <w:fldChar w:fldCharType="separate"/>
        </w:r>
        <w:r>
          <w:t>49</w:t>
        </w:r>
        <w:r>
          <w:fldChar w:fldCharType="end"/>
        </w:r>
      </w:hyperlink>
    </w:p>
    <w:p>
      <w:pPr>
        <w:pStyle w:val="TOC2"/>
        <w:tabs>
          <w:tab w:val="right" w:leader="dot" w:pos="8306"/>
        </w:tabs>
      </w:pPr>
      <w:hyperlink w:anchor="_Toc6961" w:history="1">
        <w:r>
          <w:rPr>
            <w:rFonts w:ascii="仿宋" w:eastAsia="仿宋" w:hAnsi="仿宋" w:cs="仿宋" w:hint="eastAsia"/>
            <w:lang w:eastAsia="zh-CN"/>
          </w:rPr>
          <w:t>(三)、自然灾害防范措施</w:t>
        </w:r>
        <w:r>
          <w:tab/>
        </w:r>
        <w:r>
          <w:fldChar w:fldCharType="begin"/>
        </w:r>
        <w:r>
          <w:instrText xml:space="preserve"> PAGEREF _Toc6961 \h </w:instrText>
        </w:r>
        <w:r>
          <w:fldChar w:fldCharType="separate"/>
        </w:r>
        <w:r>
          <w:t>50</w:t>
        </w:r>
        <w:r>
          <w:fldChar w:fldCharType="end"/>
        </w:r>
      </w:hyperlink>
    </w:p>
    <w:p>
      <w:pPr>
        <w:pStyle w:val="TOC2"/>
        <w:tabs>
          <w:tab w:val="right" w:leader="dot" w:pos="8306"/>
        </w:tabs>
      </w:pPr>
      <w:hyperlink w:anchor="_Toc5380" w:history="1">
        <w:r>
          <w:rPr>
            <w:rFonts w:ascii="仿宋" w:eastAsia="仿宋" w:hAnsi="仿宋" w:cs="仿宋" w:hint="eastAsia"/>
            <w:lang w:eastAsia="zh-CN"/>
          </w:rPr>
          <w:t>(四)、安全色及安全标志使用要求</w:t>
        </w:r>
        <w:r>
          <w:tab/>
        </w:r>
        <w:r>
          <w:fldChar w:fldCharType="begin"/>
        </w:r>
        <w:r>
          <w:instrText xml:space="preserve"> PAGEREF _Toc5380 \h </w:instrText>
        </w:r>
        <w:r>
          <w:fldChar w:fldCharType="separate"/>
        </w:r>
        <w:r>
          <w:t>51</w:t>
        </w:r>
        <w:r>
          <w:fldChar w:fldCharType="end"/>
        </w:r>
      </w:hyperlink>
    </w:p>
    <w:p>
      <w:pPr>
        <w:pStyle w:val="TOC2"/>
        <w:tabs>
          <w:tab w:val="right" w:leader="dot" w:pos="8306"/>
        </w:tabs>
      </w:pPr>
      <w:hyperlink w:anchor="_Toc14401" w:history="1">
        <w:r>
          <w:rPr>
            <w:rFonts w:ascii="仿宋" w:eastAsia="仿宋" w:hAnsi="仿宋" w:cs="仿宋" w:hint="eastAsia"/>
            <w:lang w:eastAsia="zh-CN"/>
          </w:rPr>
          <w:t>(五)、防尘防毒措施</w:t>
        </w:r>
        <w:r>
          <w:tab/>
        </w:r>
        <w:r>
          <w:fldChar w:fldCharType="begin"/>
        </w:r>
        <w:r>
          <w:instrText xml:space="preserve"> PAGEREF _Toc14401 \h </w:instrText>
        </w:r>
        <w:r>
          <w:fldChar w:fldCharType="separate"/>
        </w:r>
        <w:r>
          <w:t>52</w:t>
        </w:r>
        <w:r>
          <w:fldChar w:fldCharType="end"/>
        </w:r>
      </w:hyperlink>
    </w:p>
    <w:p>
      <w:pPr>
        <w:pStyle w:val="TOC2"/>
        <w:tabs>
          <w:tab w:val="right" w:leader="dot" w:pos="8306"/>
        </w:tabs>
      </w:pPr>
      <w:hyperlink w:anchor="_Toc5721" w:history="1">
        <w:r>
          <w:rPr>
            <w:rFonts w:ascii="仿宋" w:eastAsia="仿宋" w:hAnsi="仿宋" w:cs="仿宋" w:hint="eastAsia"/>
            <w:lang w:eastAsia="zh-CN"/>
          </w:rPr>
          <w:t>(六)、防静电、触电防护及防雷措施</w:t>
        </w:r>
        <w:r>
          <w:tab/>
        </w:r>
        <w:r>
          <w:fldChar w:fldCharType="begin"/>
        </w:r>
        <w:r>
          <w:instrText xml:space="preserve"> PAGEREF _Toc5721 \h </w:instrText>
        </w:r>
        <w:r>
          <w:fldChar w:fldCharType="separate"/>
        </w:r>
        <w:r>
          <w:t>53</w:t>
        </w:r>
        <w:r>
          <w:fldChar w:fldCharType="end"/>
        </w:r>
      </w:hyperlink>
    </w:p>
    <w:p>
      <w:pPr>
        <w:pStyle w:val="TOC2"/>
        <w:tabs>
          <w:tab w:val="right" w:leader="dot" w:pos="8306"/>
        </w:tabs>
      </w:pPr>
      <w:hyperlink w:anchor="_Toc30422" w:history="1">
        <w:r>
          <w:rPr>
            <w:rFonts w:ascii="仿宋" w:eastAsia="仿宋" w:hAnsi="仿宋" w:cs="仿宋" w:hint="eastAsia"/>
            <w:lang w:eastAsia="zh-CN"/>
          </w:rPr>
          <w:t>(七)、机械设备安全保障措施</w:t>
        </w:r>
        <w:r>
          <w:tab/>
        </w:r>
        <w:r>
          <w:fldChar w:fldCharType="begin"/>
        </w:r>
        <w:r>
          <w:instrText xml:space="preserve"> PAGEREF _Toc30422 \h </w:instrText>
        </w:r>
        <w:r>
          <w:fldChar w:fldCharType="separate"/>
        </w:r>
        <w:r>
          <w:t>54</w:t>
        </w:r>
        <w:r>
          <w:fldChar w:fldCharType="end"/>
        </w:r>
      </w:hyperlink>
    </w:p>
    <w:p>
      <w:pPr>
        <w:pStyle w:val="TOC1"/>
        <w:tabs>
          <w:tab w:val="right" w:leader="dot" w:pos="8306"/>
        </w:tabs>
      </w:pPr>
      <w:hyperlink w:anchor="_Toc11906" w:history="1">
        <w:r>
          <w:rPr>
            <w:rFonts w:ascii="仿宋" w:eastAsia="仿宋" w:hAnsi="仿宋" w:cs="仿宋" w:hint="eastAsia"/>
            <w:lang w:eastAsia="zh-CN"/>
          </w:rPr>
          <w:t>十二、低压电器项目计划安排</w:t>
        </w:r>
        <w:r>
          <w:tab/>
        </w:r>
        <w:r>
          <w:fldChar w:fldCharType="begin"/>
        </w:r>
        <w:r>
          <w:instrText xml:space="preserve"> PAGEREF _Toc11906 \h </w:instrText>
        </w:r>
        <w:r>
          <w:fldChar w:fldCharType="separate"/>
        </w:r>
        <w:r>
          <w:t>56</w:t>
        </w:r>
        <w:r>
          <w:fldChar w:fldCharType="end"/>
        </w:r>
      </w:hyperlink>
    </w:p>
    <w:p>
      <w:pPr>
        <w:pStyle w:val="TOC2"/>
        <w:tabs>
          <w:tab w:val="right" w:leader="dot" w:pos="8306"/>
        </w:tabs>
      </w:pPr>
      <w:hyperlink w:anchor="_Toc24511" w:history="1">
        <w:r>
          <w:rPr>
            <w:rFonts w:ascii="仿宋" w:eastAsia="仿宋" w:hAnsi="仿宋" w:cs="仿宋" w:hint="eastAsia"/>
            <w:lang w:eastAsia="zh-CN"/>
          </w:rPr>
          <w:t>(一)、建设周期</w:t>
        </w:r>
        <w:r>
          <w:tab/>
        </w:r>
        <w:r>
          <w:fldChar w:fldCharType="begin"/>
        </w:r>
        <w:r>
          <w:instrText xml:space="preserve"> PAGEREF _Toc24511 \h </w:instrText>
        </w:r>
        <w:r>
          <w:fldChar w:fldCharType="separate"/>
        </w:r>
        <w:r>
          <w:t>56</w:t>
        </w:r>
        <w:r>
          <w:fldChar w:fldCharType="end"/>
        </w:r>
      </w:hyperlink>
    </w:p>
    <w:p>
      <w:pPr>
        <w:pStyle w:val="TOC2"/>
        <w:tabs>
          <w:tab w:val="right" w:leader="dot" w:pos="8306"/>
        </w:tabs>
      </w:pPr>
      <w:hyperlink w:anchor="_Toc22582" w:history="1">
        <w:r>
          <w:rPr>
            <w:rFonts w:ascii="仿宋" w:eastAsia="仿宋" w:hAnsi="仿宋" w:cs="仿宋" w:hint="eastAsia"/>
            <w:lang w:eastAsia="zh-CN"/>
          </w:rPr>
          <w:t>(二)、建设进度</w:t>
        </w:r>
        <w:r>
          <w:tab/>
        </w:r>
        <w:r>
          <w:fldChar w:fldCharType="begin"/>
        </w:r>
        <w:r>
          <w:instrText xml:space="preserve"> PAGEREF _Toc22582 \h </w:instrText>
        </w:r>
        <w:r>
          <w:fldChar w:fldCharType="separate"/>
        </w:r>
        <w:r>
          <w:t>57</w:t>
        </w:r>
        <w:r>
          <w:fldChar w:fldCharType="end"/>
        </w:r>
      </w:hyperlink>
    </w:p>
    <w:p>
      <w:pPr>
        <w:pStyle w:val="TOC2"/>
        <w:tabs>
          <w:tab w:val="right" w:leader="dot" w:pos="8306"/>
        </w:tabs>
      </w:pPr>
      <w:hyperlink w:anchor="_Toc19318" w:history="1">
        <w:r>
          <w:rPr>
            <w:rFonts w:ascii="仿宋" w:eastAsia="仿宋" w:hAnsi="仿宋" w:cs="仿宋" w:hint="eastAsia"/>
            <w:lang w:eastAsia="zh-CN"/>
          </w:rPr>
          <w:t>(三)、进度安排注意事项</w:t>
        </w:r>
        <w:r>
          <w:tab/>
        </w:r>
        <w:r>
          <w:fldChar w:fldCharType="begin"/>
        </w:r>
        <w:r>
          <w:instrText xml:space="preserve"> PAGEREF _Toc19318 \h </w:instrText>
        </w:r>
        <w:r>
          <w:fldChar w:fldCharType="separate"/>
        </w:r>
        <w:r>
          <w:t>58</w:t>
        </w:r>
        <w:r>
          <w:fldChar w:fldCharType="end"/>
        </w:r>
      </w:hyperlink>
    </w:p>
    <w:p>
      <w:pPr>
        <w:pStyle w:val="TOC2"/>
        <w:tabs>
          <w:tab w:val="right" w:leader="dot" w:pos="8306"/>
        </w:tabs>
      </w:pPr>
      <w:hyperlink w:anchor="_Toc6201" w:history="1">
        <w:r>
          <w:rPr>
            <w:rFonts w:ascii="仿宋" w:eastAsia="仿宋" w:hAnsi="仿宋" w:cs="仿宋" w:hint="eastAsia"/>
            <w:lang w:eastAsia="zh-CN"/>
          </w:rPr>
          <w:t>(四)、人力资源配置</w:t>
        </w:r>
        <w:r>
          <w:tab/>
        </w:r>
        <w:r>
          <w:fldChar w:fldCharType="begin"/>
        </w:r>
        <w:r>
          <w:instrText xml:space="preserve"> PAGEREF _Toc6201 \h </w:instrText>
        </w:r>
        <w:r>
          <w:fldChar w:fldCharType="separate"/>
        </w:r>
        <w:r>
          <w:t>59</w:t>
        </w:r>
        <w:r>
          <w:fldChar w:fldCharType="end"/>
        </w:r>
      </w:hyperlink>
    </w:p>
    <w:p>
      <w:pPr>
        <w:pStyle w:val="TOC1"/>
        <w:tabs>
          <w:tab w:val="right" w:leader="dot" w:pos="8306"/>
        </w:tabs>
      </w:pPr>
      <w:hyperlink w:anchor="_Toc18712" w:history="1">
        <w:r>
          <w:rPr>
            <w:rFonts w:ascii="仿宋" w:eastAsia="仿宋" w:hAnsi="仿宋" w:cs="仿宋" w:hint="eastAsia"/>
            <w:lang w:eastAsia="zh-CN"/>
          </w:rPr>
          <w:t>十三、低压电器项目治理与监督</w:t>
        </w:r>
        <w:r>
          <w:tab/>
        </w:r>
        <w:r>
          <w:fldChar w:fldCharType="begin"/>
        </w:r>
        <w:r>
          <w:instrText xml:space="preserve"> PAGEREF _Toc18712 \h </w:instrText>
        </w:r>
        <w:r>
          <w:fldChar w:fldCharType="separate"/>
        </w:r>
        <w:r>
          <w:t>60</w:t>
        </w:r>
        <w:r>
          <w:fldChar w:fldCharType="end"/>
        </w:r>
      </w:hyperlink>
    </w:p>
    <w:p>
      <w:pPr>
        <w:pStyle w:val="TOC2"/>
        <w:tabs>
          <w:tab w:val="right" w:leader="dot" w:pos="8306"/>
        </w:tabs>
      </w:pPr>
      <w:hyperlink w:anchor="_Toc4342" w:history="1">
        <w:r>
          <w:rPr>
            <w:rFonts w:ascii="仿宋" w:eastAsia="仿宋" w:hAnsi="仿宋" w:cs="仿宋" w:hint="eastAsia"/>
            <w:lang w:eastAsia="zh-CN"/>
          </w:rPr>
          <w:t>(一)、低压电器项目治理结构</w:t>
        </w:r>
        <w:r>
          <w:tab/>
        </w:r>
        <w:r>
          <w:fldChar w:fldCharType="begin"/>
        </w:r>
        <w:r>
          <w:instrText xml:space="preserve"> PAGEREF _Toc4342 \h </w:instrText>
        </w:r>
        <w:r>
          <w:fldChar w:fldCharType="separate"/>
        </w:r>
        <w:r>
          <w:t>60</w:t>
        </w:r>
        <w:r>
          <w:fldChar w:fldCharType="end"/>
        </w:r>
      </w:hyperlink>
    </w:p>
    <w:p>
      <w:pPr>
        <w:pStyle w:val="TOC2"/>
        <w:tabs>
          <w:tab w:val="right" w:leader="dot" w:pos="8306"/>
        </w:tabs>
      </w:pPr>
      <w:hyperlink w:anchor="_Toc2590" w:history="1">
        <w:r>
          <w:rPr>
            <w:rFonts w:ascii="仿宋" w:eastAsia="仿宋" w:hAnsi="仿宋" w:cs="仿宋" w:hint="eastAsia"/>
            <w:lang w:eastAsia="zh-CN"/>
          </w:rPr>
          <w:t>(二)、监督与审计</w:t>
        </w:r>
        <w:r>
          <w:tab/>
        </w:r>
        <w:r>
          <w:fldChar w:fldCharType="begin"/>
        </w:r>
        <w:r>
          <w:instrText xml:space="preserve"> PAGEREF _Toc2590 \h </w:instrText>
        </w:r>
        <w:r>
          <w:fldChar w:fldCharType="separate"/>
        </w:r>
        <w:r>
          <w:t>61</w:t>
        </w:r>
        <w:r>
          <w:fldChar w:fldCharType="end"/>
        </w:r>
      </w:hyperlink>
    </w:p>
    <w:p>
      <w:pPr>
        <w:pStyle w:val="TOC1"/>
        <w:tabs>
          <w:tab w:val="right" w:leader="dot" w:pos="8306"/>
        </w:tabs>
      </w:pPr>
      <w:hyperlink w:anchor="_Toc19410" w:history="1">
        <w:r>
          <w:rPr>
            <w:rFonts w:ascii="仿宋" w:eastAsia="仿宋" w:hAnsi="仿宋" w:cs="仿宋" w:hint="eastAsia"/>
            <w:lang w:eastAsia="zh-CN"/>
          </w:rPr>
          <w:t>十四、风险识别与分类</w:t>
        </w:r>
        <w:r>
          <w:tab/>
        </w:r>
        <w:r>
          <w:fldChar w:fldCharType="begin"/>
        </w:r>
        <w:r>
          <w:instrText xml:space="preserve"> PAGEREF _Toc19410 \h </w:instrText>
        </w:r>
        <w:r>
          <w:fldChar w:fldCharType="separate"/>
        </w:r>
        <w:r>
          <w:t>63</w:t>
        </w:r>
        <w:r>
          <w:fldChar w:fldCharType="end"/>
        </w:r>
      </w:hyperlink>
    </w:p>
    <w:p>
      <w:pPr>
        <w:pStyle w:val="TOC2"/>
        <w:tabs>
          <w:tab w:val="right" w:leader="dot" w:pos="8306"/>
        </w:tabs>
      </w:pPr>
      <w:hyperlink w:anchor="_Toc24799" w:history="1">
        <w:r>
          <w:rPr>
            <w:rFonts w:ascii="仿宋" w:eastAsia="仿宋" w:hAnsi="仿宋" w:cs="仿宋" w:hint="eastAsia"/>
            <w:lang w:eastAsia="zh-CN"/>
          </w:rPr>
          <w:t>(一)、风险识别</w:t>
        </w:r>
        <w:r>
          <w:tab/>
        </w:r>
        <w:r>
          <w:fldChar w:fldCharType="begin"/>
        </w:r>
        <w:r>
          <w:instrText xml:space="preserve"> PAGEREF _Toc24799 \h </w:instrText>
        </w:r>
        <w:r>
          <w:fldChar w:fldCharType="separate"/>
        </w:r>
        <w:r>
          <w:t>63</w:t>
        </w:r>
        <w:r>
          <w:fldChar w:fldCharType="end"/>
        </w:r>
      </w:hyperlink>
    </w:p>
    <w:p>
      <w:pPr>
        <w:pStyle w:val="TOC2"/>
        <w:tabs>
          <w:tab w:val="right" w:leader="dot" w:pos="8306"/>
        </w:tabs>
      </w:pPr>
      <w:hyperlink w:anchor="_Toc11817" w:history="1">
        <w:r>
          <w:rPr>
            <w:rFonts w:ascii="仿宋" w:eastAsia="仿宋" w:hAnsi="仿宋" w:cs="仿宋" w:hint="eastAsia"/>
            <w:lang w:eastAsia="zh-CN"/>
          </w:rPr>
          <w:t>(二)、风险分类</w:t>
        </w:r>
        <w:r>
          <w:tab/>
        </w:r>
        <w:r>
          <w:fldChar w:fldCharType="begin"/>
        </w:r>
        <w:r>
          <w:instrText xml:space="preserve"> PAGEREF _Toc11817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97"/>
      <w:r>
        <w:rPr>
          <w:rFonts w:ascii="仿宋" w:eastAsia="仿宋" w:hAnsi="仿宋" w:cs="仿宋" w:hint="eastAsia"/>
          <w:sz w:val="28"/>
          <w:lang w:eastAsia="zh-CN"/>
        </w:rPr>
        <w:t>一、低压电器项目危机管理</w:t>
      </w:r>
      <w:bookmarkEnd w:id="2"/>
    </w:p>
    <w:p>
      <w:pPr>
        <w:pStyle w:val="Heading2"/>
        <w:rPr>
          <w:rFonts w:ascii="仿宋" w:eastAsia="仿宋" w:hAnsi="仿宋" w:cs="仿宋" w:hint="eastAsia"/>
          <w:lang w:eastAsia="zh-CN"/>
        </w:rPr>
      </w:pPr>
      <w:bookmarkStart w:id="3" w:name="_Toc311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电器项目危机管理中，危机预警与识别是确保低压电器项目稳健运行的核心步骤。通过建立全面的监测机制，低压电器项目团队旨在及时发现和理解潜在的风险和危机因素，以便采取及时的预防和应对措施，确保低压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首先，通过深入的风险评估，低压电器项目团队全面分析了整个低压电器项目和各个阶段可能存在的威胁。这包括准确评估每个潜在风险的发生概率和可能影响的程度，为后续危机预警提供了有力支持。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压电器项目团队着重于明确定义低压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压电器项目进展的持续监控，团队能够及时发现潜在问题并作出迅速反应。低压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在这一阶段，团队的专业素养和反应速度将发挥至关重要的作用，以确保潜在危机能够在初期得到有效的处理，最大程度地减轻负面影响。通过危机预警与识别，低压电器项目得以更有序、可控地推进。</w:t>
      </w:r>
    </w:p>
    <w:p>
      <w:pPr>
        <w:pStyle w:val="Heading2"/>
        <w:ind w:firstLine="560" w:firstLineChars="200"/>
        <w:rPr>
          <w:rFonts w:ascii="仿宋" w:eastAsia="仿宋" w:hAnsi="仿宋" w:cs="仿宋" w:hint="eastAsia"/>
          <w:sz w:val="28"/>
          <w:lang w:eastAsia="zh-CN"/>
        </w:rPr>
      </w:pPr>
      <w:bookmarkStart w:id="4" w:name="_Toc53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在危机发生时，低压电器项目团队立即行动，成立了应急小组。该小组的任务是迅速制定并实施紧急应对措施，以最小化潜在损失。以下是采取的主要措施：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暂停低压电器项目进度：为遏制危机蔓延，低压电器项目暂时停止进行，以便全面评估当前状况。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资源重新分配：重新评估低压电器项目资源的分配，确保最大限度地减小损失。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实时沟通：与关键利益相关者建立实时沟通机制，向他们传递低压电器项目危机的实际状况，保障低压电器项目核心利益。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在紧急应对的同时，低压电器项目团队强调了团队协作和有效沟通的重要性。以下是团队协作的关键举措：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信息共享机制：建立了信息共享平台，确保团队成员能够及时获取低压电器项目危机的实时信息。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领导者沟通：低压电器项目领导者通过定期会议和即时沟通工具，指导团队应对危机，保持团队稳定运行。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随着危机得到初步控制，低压电器项目团队转向制定恢复计划，以确保低压电器项目能够从中迅速恢复。主要恢复计划包括：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修复受损的进度计划：重新评估低压电器项目进度，制定修复计划，确保低压电器项目尽快回归正常进程。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重新调整资源分配：优化资源分配，确保低压电器项目在有限资源下高效运转。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风险管理机制加强：对低压电器项目风险进行全面评估，制定更强化的风险管理策略，以预防未来可能的危机。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0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5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技术管理特点体现在其创新导向。通过引入最先进的技术趋势和解决方案，低压电器项目致力于提升科技含量、提高质量和效率水平。这意味着我们将采用最新的工具和方法，确保低压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电器项目技术管理的显著特征。通过整合不同领域的技术资源，我们实现了跨学科的协同工作。这有助于优化技术架构，提高整体效能。此外，整合性策略还促进了不同技术团队之间的紧密沟通和高效合作，确保低压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电器项目所采用的技术。通过不断优化技术方案，低压电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压电器项目团队将在低压电器项目初期识别可能的技术风险，并采取相应的预防和应对措施。通过建立健全的风险评估机制，低压电器项目能够在实施过程中及时发现并解决潜在的技术问题，保障低压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电器项目中，技术将成为低压电器项目成功的有力支持。这一深度剖析揭示了技术管理在低压电器项目实施中的关键作用，为低压电器项目的技术基础奠定了坚实的基础。</w:t>
      </w:r>
    </w:p>
    <w:p>
      <w:pPr>
        <w:pStyle w:val="Heading2"/>
        <w:ind w:firstLine="560" w:firstLineChars="200"/>
        <w:rPr>
          <w:rFonts w:ascii="仿宋" w:eastAsia="仿宋" w:hAnsi="仿宋" w:cs="仿宋" w:hint="eastAsia"/>
          <w:sz w:val="28"/>
          <w:lang w:eastAsia="zh-CN"/>
        </w:rPr>
      </w:pPr>
      <w:bookmarkStart w:id="7" w:name="_Toc15926"/>
      <w:r>
        <w:rPr>
          <w:rFonts w:ascii="仿宋" w:eastAsia="仿宋" w:hAnsi="仿宋" w:cs="仿宋" w:hint="eastAsia"/>
          <w:sz w:val="28"/>
          <w:lang w:eastAsia="zh-CN"/>
        </w:rPr>
        <w:t>(二)、低压电器项目工艺技术设计方案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电器项目将严格按照相关行业规范要求进行组织。通过有效控制产品质量，低压电器项目将致力于为顾客提供优质的低压电器项目产品和良好的服务。这体现了低压电器项目对于生产活动合规性和质量标准的高度重视，为低压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压电器项目注重生态效益和清洁生产原则。低压电器项目建设将紧密结合地方特色经济发展，与社会经济发展规划和区域环境保护规划方案相协调一致。通过与当地区域自然生态系统的结合，低压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电器项目产品具有多样化的客户需求和个性化的特点。因此，低压电器项目产品规格品种多样，且单批生产数量较小。为满足这一特点，低压电器项目承办单位将建设先进的柔性制造生产线。通过广泛应用柔性制造技术，低压电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电器项目采用的技术具有较高的技术含量和自动化水平，处于国内先进水平。这一技术选用不仅体现了对生产效率、质量和环境友好性的高标准要求，同时为低压电器项目的可持续发展奠定了坚实的基础。</w:t>
      </w:r>
    </w:p>
    <w:p>
      <w:pPr>
        <w:pStyle w:val="Heading2"/>
        <w:ind w:firstLine="560" w:firstLineChars="200"/>
        <w:rPr>
          <w:rFonts w:ascii="仿宋" w:eastAsia="仿宋" w:hAnsi="仿宋" w:cs="仿宋" w:hint="eastAsia"/>
          <w:sz w:val="28"/>
          <w:lang w:eastAsia="zh-CN"/>
        </w:rPr>
      </w:pPr>
      <w:bookmarkStart w:id="8" w:name="_Toc101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为确保低压电器项目的高效生产和技术实施，我们制定了一套精心设计的设备选型方案，以满足低压电器项目生产、质量和环保的要求。该方案的主要特点如下：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782"/>
      <w:r>
        <w:rPr>
          <w:rFonts w:ascii="仿宋" w:eastAsia="仿宋" w:hAnsi="仿宋" w:cs="仿宋" w:hint="eastAsia"/>
          <w:sz w:val="28"/>
          <w:lang w:eastAsia="zh-CN"/>
        </w:rPr>
        <w:t>三、低压电器项目概论</w:t>
      </w:r>
      <w:bookmarkEnd w:id="9"/>
    </w:p>
    <w:p>
      <w:pPr>
        <w:pStyle w:val="Heading2"/>
        <w:rPr>
          <w:rFonts w:ascii="仿宋" w:eastAsia="仿宋" w:hAnsi="仿宋" w:cs="仿宋" w:hint="eastAsia"/>
          <w:lang w:eastAsia="zh-CN"/>
        </w:rPr>
      </w:pPr>
      <w:bookmarkStart w:id="10" w:name="_Toc14020"/>
      <w:r>
        <w:rPr>
          <w:rFonts w:ascii="仿宋" w:eastAsia="仿宋" w:hAnsi="仿宋" w:cs="仿宋" w:hint="eastAsia"/>
          <w:lang w:eastAsia="zh-CN"/>
        </w:rPr>
        <w:t>(一)、低压电器项目概况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起源追溯至对市场的深入洞察。市场的不断演变与变革为低压电器项目提供了难得的机遇。当前市场存在的需求缺口和变革的大环境共同构成了低压电器项目的背景。这个低压电器项目旨在充分利用市场机遇，填补行业中尚未满足的需求，为客户提供全新的解决方案。市场的变革和需求的增长使得这个低压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低压电器项目名称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正式命名为低压电器。这个名称不仅仅是一个标识，更代表了低压电器项目的核心理念和愿景。它蕴含着低压电器项目所要解决问题的关键字，具有强烈的表达和辨识度，为低压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低压电器项目目标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核心目标是提供一种全新、高效的解决方案，满足客户日益增长的需求。低压电器项目追求的不仅仅是满足市场需求，更是在市场中获得卓越的竞争优势。通过不断提升产品或服务的质量和创新水平，低压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低压电器项目范围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全面涵盖了产品研发、制造、市场推广和售后服务，确保从产品设计到最终用户体验的全方位关注。这一全面的低压电器项目范围是为了确保低压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低压电器项目时间表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低压电器项目计划在未来18个月内完成，包括研发、测试、市场试点和正式推出等不同阶段。这个时间表的合理设计是为了确保低压电器项目各个阶段的顺利推进，以便按时交付高质量的成果。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低压电器项目预算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低压电器项目总预算估算为XX百万美元，主要分配在研发、市场推广、人员培训和运营等方面。这一充足的预算为低压电器项目提供了充足的资源，确保低压电器项目在各个方面都能取得优异的表现。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低压电器项目风险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低压电器项目可能面临的风险包括市场接受度低、技术难题、竞争激烈等。低压电器项目团队已经制定了相应的风险应对计划，通过前瞻性的风险管理，确保低压电器项目在面对不确定性时能够迅速做出应对。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低压电器项目团队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低压电器项目汇聚了一支经验丰富、多领域专业素养的核心团队，确保低压电器项目在各个方面都能拥有高水平的执行力。团队的协同作战是低压电器项目成功的关键因素之一。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低压电器项目背景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低压电器项目的背景根植于市场对更高效、创新产品的渴望，同时也受到科技发展对行业格局的深刻改变的影响。这为低压电器项目提供了广阔的发展空间和市场需求。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低压电器项目现状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截至目前，低压电器项目已完成市场调研和技术验证，取得了初步的成功。这为低压电器项目在未来的发展奠定了坚实的基础，为更远大的目标打下了坚实的基石。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748"/>
      <w:r>
        <w:rPr>
          <w:rFonts w:ascii="仿宋" w:eastAsia="仿宋" w:hAnsi="仿宋" w:cs="仿宋" w:hint="eastAsia"/>
          <w:sz w:val="28"/>
          <w:lang w:eastAsia="zh-CN"/>
        </w:rPr>
        <w:t>(二)、低压电器项目目标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keyword》低压电器项目首要业务目标是在市场中占据有利地位，实现产品/服务的成功推广和销售。通过不断提升产品质量、创新性，低压电器项目追求成为行业中的领导者，赢得更多客户的青睐。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在科技迅速发展的时代，低压电器项目着眼于技术创新。通过持续的研发和技术升级，低压电器项目旨在推出更具创新性的产品或服务，以满足市场对新鲜、先进解决方案的需求。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为了建立可持续的客户关系，低压电器项目设定了客户满意度目标。通过提供卓越的产品质量和优质的客户服务，低压电器项目追求赢得客户的信任和忠诚度，确保他们的满意度达到行业领先水平。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低压电器项目注重社会责任和可持续发展。通过实施环保、社会责任低压电器项目，低压电器项目致力于在经济发展的同时保护环境，促进社会公平，实现可持续经营。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低压电器项目的团队是实现目标的核心驱动力。因此，低压电器项目设定了团队发展目标，包括提升团队成员的专业技能、培养领导力，以及搭建协同高效的团队工作氛围。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69"/>
      <w:r>
        <w:rPr>
          <w:rFonts w:ascii="仿宋" w:eastAsia="仿宋" w:hAnsi="仿宋" w:cs="仿宋" w:hint="eastAsia"/>
          <w:sz w:val="28"/>
          <w:lang w:eastAsia="zh-CN"/>
        </w:rPr>
        <w:t>(三)、低压电器项目提出的理由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低压电器项目提出的理由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源于对市场机遇的深刻洞察。当前市场中存在的需求缺口和行业发展趋势表明，有巨大的商业机会等待被开发。通过准确捕捉市场机遇，低压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理念基于对技术创新的信仰。通过持续的研发和技术投入，低压电器项目有望推出更具创新性的产品或服务。在科技飞速发展的当下，低压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是为了增强企业的行业竞争力。通过提升产品或服务的质量和独特性，低压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响应了消费者需求的变化。随着社会和科技的不断发展，消费者对产品和服务的需求也在发生变化。通过深入了解并及时回应消费者的新需求，低压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低压电器项目的提出是企业战略发展规划的一部分。在面对日益激烈的市场竞争和不断变化的商业环境中，低压电器项目作为企业战略的一环，旨在为企业开辟新的增长领域，巩固企业在行业中的地位。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不仅仅是基于商业考量，还注重社会责任。通过推出环保、社会责任等方面的低压电器项目，低压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低压电器项目的提出反映了对利益相关者期望的关注。包括客户、员工、投资者等利益相关者在企业发展中都有着各自的期望，低压电器项目力求在满足这些期望的同时，取得更大的共赢。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009"/>
      <w:r>
        <w:rPr>
          <w:rFonts w:ascii="仿宋" w:eastAsia="仿宋" w:hAnsi="仿宋" w:cs="仿宋" w:hint="eastAsia"/>
          <w:sz w:val="28"/>
          <w:lang w:eastAsia="zh-CN"/>
        </w:rPr>
        <w:t>(四)、低压电器项目意义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在实施低压电器项目的过程中，我们不仅仅是在追逐商业成功，更是为企业和社会的多个层面创造了深远的意义。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首要意义在于提升企业的市场竞争力。通过持续的创新和对产品质量的高标准要求，低压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压电器项目的推进将促使行业技术水平的提升。通过引入先进技术和创新性解决方案，低压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压电器项目不仅创造了大量就业机会，提高了就业水平，还注重社会责任和环保。通过参与社会公益事业和推动环保低压电器项目，低压电器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综合而言，低压电器项目意义重大，不仅推动了企业的发展，也为行业和社会的进步贡献了积极力量。这是一个全面而深刻的影响，将在未来产生可持续的正面效应。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127"/>
      <w:r>
        <w:rPr>
          <w:rFonts w:ascii="仿宋" w:eastAsia="仿宋" w:hAnsi="仿宋" w:cs="仿宋" w:hint="eastAsia"/>
          <w:sz w:val="28"/>
          <w:lang w:eastAsia="zh-CN"/>
        </w:rPr>
        <w:t>(五)、低压电器项目背景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在当今迅猛发展的商业环境中，低压电器项目的动因根植于对多方面因素的审慎考量。这个低压电器项目的提出并非孤立的决策，而是对企业所处背景深入思考的产物。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市场的不断演变是低压电器项目背后的首要原因。科技的迅速发展和全球市场的快速变化使得企业必须灵活应对。低压电器项目应运而生，旨在通过创新性的解决方案迎合市场的多变需求，赢得竞争中的先机。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竞争的激烈程度也是低压电器项目背景中不可忽视的一环。企业需要在激烈竞争中脱颖而出，为此，低压电器项目致力于打破常规，提供独特的价值主张，以吸引客户并确保市场份额的增长。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技术的迅速发展为企业带来了机遇与挑战。作为低压电器项目启动的背景之一，对新兴技术的应用将有助于提升企业的技术水平，使其在不断演进的商业环境中保持竞争优势。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此外，社会对企业责任的期望也在逐渐升高。低压电器项目充分融入了社会责任的理念，通过可持续经营和社会公益低压电器项目，企图为社会贡献一份力量，在商业成功的同时关注社会价值。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394"/>
      <w:r>
        <w:rPr>
          <w:rFonts w:ascii="仿宋" w:eastAsia="仿宋" w:hAnsi="仿宋" w:cs="仿宋" w:hint="eastAsia"/>
          <w:sz w:val="28"/>
          <w:lang w:eastAsia="zh-CN"/>
        </w:rPr>
        <w:t>四、低压电器项目土建工程</w:t>
      </w:r>
      <w:bookmarkEnd w:id="15"/>
    </w:p>
    <w:p>
      <w:pPr>
        <w:pStyle w:val="Heading2"/>
        <w:rPr>
          <w:rFonts w:ascii="仿宋" w:eastAsia="仿宋" w:hAnsi="仿宋" w:cs="仿宋" w:hint="eastAsia"/>
          <w:lang w:eastAsia="zh-CN"/>
        </w:rPr>
      </w:pPr>
      <w:bookmarkStart w:id="16" w:name="_Toc129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在低压电器项目的建筑工程设计中，我们将秉承一系列重要的设计原则，以确保低压电器项目建筑在功能、美观、可持续性等方面达到最佳效果。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https://d.book118.com/188116125142006022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5C1C31"/>
    <w:rsid w:val="575C1C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16125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2023-12-30T04:38:00Z</dcterms:created>
  <dcterms:modified xsi:type="dcterms:W3CDTF">2023-12-30T04:39:08Z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57ADAF646B0444B4B64C13FFEACD964F_11</vt:lpwstr>
  </property>
  <property fmtid="{D5CDD505-2E9C-101B-9397-08002B2CF9AE}" pid="3" name="KSOProductBuildVer">
    <vt:lpwstr>2052-12.1.0.16120</vt:lpwstr>
  </property>
</Properties>
</file>