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防晒霜项目规划设计纲要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71" w:history="1">
        <w:r>
          <w:rPr>
            <w:rFonts w:ascii="仿宋" w:eastAsia="仿宋" w:hAnsi="仿宋" w:cs="仿宋" w:hint="eastAsia"/>
            <w:lang w:eastAsia="zh-CN"/>
          </w:rPr>
          <w:t>前言</w:t>
        </w:r>
        <w:r>
          <w:tab/>
        </w:r>
        <w:r>
          <w:fldChar w:fldCharType="begin"/>
        </w:r>
        <w:r>
          <w:instrText xml:space="preserve"> PAGEREF _Toc15171 \h </w:instrText>
        </w:r>
        <w:r>
          <w:fldChar w:fldCharType="separate"/>
        </w:r>
        <w:r>
          <w:t>3</w:t>
        </w:r>
        <w:r>
          <w:fldChar w:fldCharType="end"/>
        </w:r>
      </w:hyperlink>
    </w:p>
    <w:p>
      <w:pPr>
        <w:pStyle w:val="TOC1"/>
        <w:tabs>
          <w:tab w:val="right" w:leader="dot" w:pos="8306"/>
        </w:tabs>
      </w:pPr>
      <w:hyperlink w:anchor="_Toc17960" w:history="1">
        <w:r>
          <w:rPr>
            <w:rFonts w:ascii="仿宋" w:eastAsia="仿宋" w:hAnsi="仿宋" w:cs="仿宋" w:hint="eastAsia"/>
            <w:lang w:eastAsia="zh-CN"/>
          </w:rPr>
          <w:t>一、防晒霜项目土建工程</w:t>
        </w:r>
        <w:r>
          <w:tab/>
        </w:r>
        <w:r>
          <w:fldChar w:fldCharType="begin"/>
        </w:r>
        <w:r>
          <w:instrText xml:space="preserve"> PAGEREF _Toc17960 \h </w:instrText>
        </w:r>
        <w:r>
          <w:fldChar w:fldCharType="separate"/>
        </w:r>
        <w:r>
          <w:t>3</w:t>
        </w:r>
        <w:r>
          <w:fldChar w:fldCharType="end"/>
        </w:r>
      </w:hyperlink>
    </w:p>
    <w:p>
      <w:pPr>
        <w:pStyle w:val="TOC2"/>
        <w:tabs>
          <w:tab w:val="right" w:leader="dot" w:pos="8306"/>
        </w:tabs>
      </w:pPr>
      <w:hyperlink w:anchor="_Toc30033" w:history="1">
        <w:r>
          <w:rPr>
            <w:rFonts w:ascii="仿宋" w:eastAsia="仿宋" w:hAnsi="仿宋" w:cs="仿宋" w:hint="eastAsia"/>
            <w:lang w:eastAsia="zh-CN"/>
          </w:rPr>
          <w:t>(一)、建筑工程设计原则</w:t>
        </w:r>
        <w:r>
          <w:tab/>
        </w:r>
        <w:r>
          <w:fldChar w:fldCharType="begin"/>
        </w:r>
        <w:r>
          <w:instrText xml:space="preserve"> PAGEREF _Toc30033 \h </w:instrText>
        </w:r>
        <w:r>
          <w:fldChar w:fldCharType="separate"/>
        </w:r>
        <w:r>
          <w:t>3</w:t>
        </w:r>
        <w:r>
          <w:fldChar w:fldCharType="end"/>
        </w:r>
      </w:hyperlink>
    </w:p>
    <w:p>
      <w:pPr>
        <w:pStyle w:val="TOC2"/>
        <w:tabs>
          <w:tab w:val="right" w:leader="dot" w:pos="8306"/>
        </w:tabs>
      </w:pPr>
      <w:hyperlink w:anchor="_Toc24633" w:history="1">
        <w:r>
          <w:rPr>
            <w:rFonts w:ascii="仿宋" w:eastAsia="仿宋" w:hAnsi="仿宋" w:cs="仿宋" w:hint="eastAsia"/>
            <w:lang w:eastAsia="zh-CN"/>
          </w:rPr>
          <w:t>(二)、土建工程设计年限及安全等级</w:t>
        </w:r>
        <w:r>
          <w:tab/>
        </w:r>
        <w:r>
          <w:fldChar w:fldCharType="begin"/>
        </w:r>
        <w:r>
          <w:instrText xml:space="preserve"> PAGEREF _Toc24633 \h </w:instrText>
        </w:r>
        <w:r>
          <w:fldChar w:fldCharType="separate"/>
        </w:r>
        <w:r>
          <w:t>4</w:t>
        </w:r>
        <w:r>
          <w:fldChar w:fldCharType="end"/>
        </w:r>
      </w:hyperlink>
    </w:p>
    <w:p>
      <w:pPr>
        <w:pStyle w:val="TOC2"/>
        <w:tabs>
          <w:tab w:val="right" w:leader="dot" w:pos="8306"/>
        </w:tabs>
      </w:pPr>
      <w:hyperlink w:anchor="_Toc16004" w:history="1">
        <w:r>
          <w:rPr>
            <w:rFonts w:ascii="仿宋" w:eastAsia="仿宋" w:hAnsi="仿宋" w:cs="仿宋" w:hint="eastAsia"/>
            <w:lang w:eastAsia="zh-CN"/>
          </w:rPr>
          <w:t>(三)、建筑工程设计总体要求</w:t>
        </w:r>
        <w:r>
          <w:tab/>
        </w:r>
        <w:r>
          <w:fldChar w:fldCharType="begin"/>
        </w:r>
        <w:r>
          <w:instrText xml:space="preserve"> PAGEREF _Toc16004 \h </w:instrText>
        </w:r>
        <w:r>
          <w:fldChar w:fldCharType="separate"/>
        </w:r>
        <w:r>
          <w:t>5</w:t>
        </w:r>
        <w:r>
          <w:fldChar w:fldCharType="end"/>
        </w:r>
      </w:hyperlink>
    </w:p>
    <w:p>
      <w:pPr>
        <w:pStyle w:val="TOC2"/>
        <w:tabs>
          <w:tab w:val="right" w:leader="dot" w:pos="8306"/>
        </w:tabs>
      </w:pPr>
      <w:hyperlink w:anchor="_Toc28172" w:history="1">
        <w:r>
          <w:rPr>
            <w:rFonts w:ascii="仿宋" w:eastAsia="仿宋" w:hAnsi="仿宋" w:cs="仿宋" w:hint="eastAsia"/>
            <w:lang w:eastAsia="zh-CN"/>
          </w:rPr>
          <w:t>(四)、土建工程建设指标</w:t>
        </w:r>
        <w:r>
          <w:tab/>
        </w:r>
        <w:r>
          <w:fldChar w:fldCharType="begin"/>
        </w:r>
        <w:r>
          <w:instrText xml:space="preserve"> PAGEREF _Toc28172 \h </w:instrText>
        </w:r>
        <w:r>
          <w:fldChar w:fldCharType="separate"/>
        </w:r>
        <w:r>
          <w:t>6</w:t>
        </w:r>
        <w:r>
          <w:fldChar w:fldCharType="end"/>
        </w:r>
      </w:hyperlink>
    </w:p>
    <w:p>
      <w:pPr>
        <w:pStyle w:val="TOC1"/>
        <w:tabs>
          <w:tab w:val="right" w:leader="dot" w:pos="8306"/>
        </w:tabs>
      </w:pPr>
      <w:hyperlink w:anchor="_Toc18927" w:history="1">
        <w:r>
          <w:rPr>
            <w:rFonts w:ascii="仿宋" w:eastAsia="仿宋" w:hAnsi="仿宋" w:cs="仿宋" w:hint="eastAsia"/>
            <w:lang w:eastAsia="zh-CN"/>
          </w:rPr>
          <w:t>二、防晒霜项目建设背景及必要性分析</w:t>
        </w:r>
        <w:r>
          <w:tab/>
        </w:r>
        <w:r>
          <w:fldChar w:fldCharType="begin"/>
        </w:r>
        <w:r>
          <w:instrText xml:space="preserve"> PAGEREF _Toc18927 \h </w:instrText>
        </w:r>
        <w:r>
          <w:fldChar w:fldCharType="separate"/>
        </w:r>
        <w:r>
          <w:t>6</w:t>
        </w:r>
        <w:r>
          <w:fldChar w:fldCharType="end"/>
        </w:r>
      </w:hyperlink>
    </w:p>
    <w:p>
      <w:pPr>
        <w:pStyle w:val="TOC2"/>
        <w:tabs>
          <w:tab w:val="right" w:leader="dot" w:pos="8306"/>
        </w:tabs>
      </w:pPr>
      <w:hyperlink w:anchor="_Toc22976" w:history="1">
        <w:r>
          <w:rPr>
            <w:rFonts w:ascii="仿宋" w:eastAsia="仿宋" w:hAnsi="仿宋" w:cs="仿宋" w:hint="eastAsia"/>
            <w:lang w:eastAsia="zh-CN"/>
          </w:rPr>
          <w:t>(一)、防晒霜项目背景分析</w:t>
        </w:r>
        <w:r>
          <w:tab/>
        </w:r>
        <w:r>
          <w:fldChar w:fldCharType="begin"/>
        </w:r>
        <w:r>
          <w:instrText xml:space="preserve"> PAGEREF _Toc22976 \h </w:instrText>
        </w:r>
        <w:r>
          <w:fldChar w:fldCharType="separate"/>
        </w:r>
        <w:r>
          <w:t>6</w:t>
        </w:r>
        <w:r>
          <w:fldChar w:fldCharType="end"/>
        </w:r>
      </w:hyperlink>
    </w:p>
    <w:p>
      <w:pPr>
        <w:pStyle w:val="TOC2"/>
        <w:tabs>
          <w:tab w:val="right" w:leader="dot" w:pos="8306"/>
        </w:tabs>
      </w:pPr>
      <w:hyperlink w:anchor="_Toc22282" w:history="1">
        <w:r>
          <w:rPr>
            <w:rFonts w:ascii="仿宋" w:eastAsia="仿宋" w:hAnsi="仿宋" w:cs="仿宋" w:hint="eastAsia"/>
            <w:lang w:eastAsia="zh-CN"/>
          </w:rPr>
          <w:t>(二)、防晒霜项目建设必要性分析</w:t>
        </w:r>
        <w:r>
          <w:tab/>
        </w:r>
        <w:r>
          <w:fldChar w:fldCharType="begin"/>
        </w:r>
        <w:r>
          <w:instrText xml:space="preserve"> PAGEREF _Toc22282 \h </w:instrText>
        </w:r>
        <w:r>
          <w:fldChar w:fldCharType="separate"/>
        </w:r>
        <w:r>
          <w:t>8</w:t>
        </w:r>
        <w:r>
          <w:fldChar w:fldCharType="end"/>
        </w:r>
      </w:hyperlink>
    </w:p>
    <w:p>
      <w:pPr>
        <w:pStyle w:val="TOC1"/>
        <w:tabs>
          <w:tab w:val="right" w:leader="dot" w:pos="8306"/>
        </w:tabs>
      </w:pPr>
      <w:hyperlink w:anchor="_Toc21354" w:history="1">
        <w:r>
          <w:rPr>
            <w:rFonts w:ascii="仿宋" w:eastAsia="仿宋" w:hAnsi="仿宋" w:cs="仿宋" w:hint="eastAsia"/>
            <w:lang w:eastAsia="zh-CN"/>
          </w:rPr>
          <w:t>三、防晒霜项目文档管理</w:t>
        </w:r>
        <w:r>
          <w:tab/>
        </w:r>
        <w:r>
          <w:fldChar w:fldCharType="begin"/>
        </w:r>
        <w:r>
          <w:instrText xml:space="preserve"> PAGEREF _Toc21354 \h </w:instrText>
        </w:r>
        <w:r>
          <w:fldChar w:fldCharType="separate"/>
        </w:r>
        <w:r>
          <w:t>9</w:t>
        </w:r>
        <w:r>
          <w:fldChar w:fldCharType="end"/>
        </w:r>
      </w:hyperlink>
    </w:p>
    <w:p>
      <w:pPr>
        <w:pStyle w:val="TOC2"/>
        <w:tabs>
          <w:tab w:val="right" w:leader="dot" w:pos="8306"/>
        </w:tabs>
      </w:pPr>
      <w:hyperlink w:anchor="_Toc21058" w:history="1">
        <w:r>
          <w:rPr>
            <w:rFonts w:ascii="仿宋" w:eastAsia="仿宋" w:hAnsi="仿宋" w:cs="仿宋" w:hint="eastAsia"/>
            <w:lang w:eastAsia="zh-CN"/>
          </w:rPr>
          <w:t>(一)、文档编制与审查</w:t>
        </w:r>
        <w:r>
          <w:tab/>
        </w:r>
        <w:r>
          <w:fldChar w:fldCharType="begin"/>
        </w:r>
        <w:r>
          <w:instrText xml:space="preserve"> PAGEREF _Toc21058 \h </w:instrText>
        </w:r>
        <w:r>
          <w:fldChar w:fldCharType="separate"/>
        </w:r>
        <w:r>
          <w:t>9</w:t>
        </w:r>
        <w:r>
          <w:fldChar w:fldCharType="end"/>
        </w:r>
      </w:hyperlink>
    </w:p>
    <w:p>
      <w:pPr>
        <w:pStyle w:val="TOC2"/>
        <w:tabs>
          <w:tab w:val="right" w:leader="dot" w:pos="8306"/>
        </w:tabs>
      </w:pPr>
      <w:hyperlink w:anchor="_Toc18362" w:history="1">
        <w:r>
          <w:rPr>
            <w:rFonts w:ascii="仿宋" w:eastAsia="仿宋" w:hAnsi="仿宋" w:cs="仿宋" w:hint="eastAsia"/>
            <w:lang w:eastAsia="zh-CN"/>
          </w:rPr>
          <w:t>(二)、文档发布与分发</w:t>
        </w:r>
        <w:r>
          <w:tab/>
        </w:r>
        <w:r>
          <w:fldChar w:fldCharType="begin"/>
        </w:r>
        <w:r>
          <w:instrText xml:space="preserve"> PAGEREF _Toc18362 \h </w:instrText>
        </w:r>
        <w:r>
          <w:fldChar w:fldCharType="separate"/>
        </w:r>
        <w:r>
          <w:t>10</w:t>
        </w:r>
        <w:r>
          <w:fldChar w:fldCharType="end"/>
        </w:r>
      </w:hyperlink>
    </w:p>
    <w:p>
      <w:pPr>
        <w:pStyle w:val="TOC2"/>
        <w:tabs>
          <w:tab w:val="right" w:leader="dot" w:pos="8306"/>
        </w:tabs>
      </w:pPr>
      <w:hyperlink w:anchor="_Toc26500" w:history="1">
        <w:r>
          <w:rPr>
            <w:rFonts w:ascii="仿宋" w:eastAsia="仿宋" w:hAnsi="仿宋" w:cs="仿宋" w:hint="eastAsia"/>
            <w:lang w:eastAsia="zh-CN"/>
          </w:rPr>
          <w:t>(三)、文档存档与归档</w:t>
        </w:r>
        <w:r>
          <w:tab/>
        </w:r>
        <w:r>
          <w:fldChar w:fldCharType="begin"/>
        </w:r>
        <w:r>
          <w:instrText xml:space="preserve"> PAGEREF _Toc26500 \h </w:instrText>
        </w:r>
        <w:r>
          <w:fldChar w:fldCharType="separate"/>
        </w:r>
        <w:r>
          <w:t>11</w:t>
        </w:r>
        <w:r>
          <w:fldChar w:fldCharType="end"/>
        </w:r>
      </w:hyperlink>
    </w:p>
    <w:p>
      <w:pPr>
        <w:pStyle w:val="TOC1"/>
        <w:tabs>
          <w:tab w:val="right" w:leader="dot" w:pos="8306"/>
        </w:tabs>
      </w:pPr>
      <w:hyperlink w:anchor="_Toc17670" w:history="1">
        <w:r>
          <w:rPr>
            <w:rFonts w:ascii="仿宋" w:eastAsia="仿宋" w:hAnsi="仿宋" w:cs="仿宋" w:hint="eastAsia"/>
            <w:lang w:eastAsia="zh-CN"/>
          </w:rPr>
          <w:t>四、防晒霜项目建设单位说明</w:t>
        </w:r>
        <w:r>
          <w:tab/>
        </w:r>
        <w:r>
          <w:fldChar w:fldCharType="begin"/>
        </w:r>
        <w:r>
          <w:instrText xml:space="preserve"> PAGEREF _Toc17670 \h </w:instrText>
        </w:r>
        <w:r>
          <w:fldChar w:fldCharType="separate"/>
        </w:r>
        <w:r>
          <w:t>13</w:t>
        </w:r>
        <w:r>
          <w:fldChar w:fldCharType="end"/>
        </w:r>
      </w:hyperlink>
    </w:p>
    <w:p>
      <w:pPr>
        <w:pStyle w:val="TOC2"/>
        <w:tabs>
          <w:tab w:val="right" w:leader="dot" w:pos="8306"/>
        </w:tabs>
      </w:pPr>
      <w:hyperlink w:anchor="_Toc32149" w:history="1">
        <w:r>
          <w:rPr>
            <w:rFonts w:ascii="仿宋" w:eastAsia="仿宋" w:hAnsi="仿宋" w:cs="仿宋" w:hint="eastAsia"/>
            <w:lang w:eastAsia="zh-CN"/>
          </w:rPr>
          <w:t>(一)、防晒霜项目承办单位基本情况</w:t>
        </w:r>
        <w:r>
          <w:tab/>
        </w:r>
        <w:r>
          <w:fldChar w:fldCharType="begin"/>
        </w:r>
        <w:r>
          <w:instrText xml:space="preserve"> PAGEREF _Toc32149 \h </w:instrText>
        </w:r>
        <w:r>
          <w:fldChar w:fldCharType="separate"/>
        </w:r>
        <w:r>
          <w:t>13</w:t>
        </w:r>
        <w:r>
          <w:fldChar w:fldCharType="end"/>
        </w:r>
      </w:hyperlink>
    </w:p>
    <w:p>
      <w:pPr>
        <w:pStyle w:val="TOC2"/>
        <w:tabs>
          <w:tab w:val="right" w:leader="dot" w:pos="8306"/>
        </w:tabs>
      </w:pPr>
      <w:hyperlink w:anchor="_Toc2454" w:history="1">
        <w:r>
          <w:rPr>
            <w:rFonts w:ascii="仿宋" w:eastAsia="仿宋" w:hAnsi="仿宋" w:cs="仿宋" w:hint="eastAsia"/>
            <w:lang w:eastAsia="zh-CN"/>
          </w:rPr>
          <w:t>(二)、公司经济效益分析</w:t>
        </w:r>
        <w:r>
          <w:tab/>
        </w:r>
        <w:r>
          <w:fldChar w:fldCharType="begin"/>
        </w:r>
        <w:r>
          <w:instrText xml:space="preserve"> PAGEREF _Toc2454 \h </w:instrText>
        </w:r>
        <w:r>
          <w:fldChar w:fldCharType="separate"/>
        </w:r>
        <w:r>
          <w:t>13</w:t>
        </w:r>
        <w:r>
          <w:fldChar w:fldCharType="end"/>
        </w:r>
      </w:hyperlink>
    </w:p>
    <w:p>
      <w:pPr>
        <w:pStyle w:val="TOC1"/>
        <w:tabs>
          <w:tab w:val="right" w:leader="dot" w:pos="8306"/>
        </w:tabs>
      </w:pPr>
      <w:hyperlink w:anchor="_Toc2486" w:history="1">
        <w:r>
          <w:rPr>
            <w:rFonts w:ascii="仿宋" w:eastAsia="仿宋" w:hAnsi="仿宋" w:cs="仿宋" w:hint="eastAsia"/>
            <w:lang w:eastAsia="zh-CN"/>
          </w:rPr>
          <w:t>五、市场分析、调研</w:t>
        </w:r>
        <w:r>
          <w:tab/>
        </w:r>
        <w:r>
          <w:fldChar w:fldCharType="begin"/>
        </w:r>
        <w:r>
          <w:instrText xml:space="preserve"> PAGEREF _Toc2486 \h </w:instrText>
        </w:r>
        <w:r>
          <w:fldChar w:fldCharType="separate"/>
        </w:r>
        <w:r>
          <w:t>14</w:t>
        </w:r>
        <w:r>
          <w:fldChar w:fldCharType="end"/>
        </w:r>
      </w:hyperlink>
    </w:p>
    <w:p>
      <w:pPr>
        <w:pStyle w:val="TOC2"/>
        <w:tabs>
          <w:tab w:val="right" w:leader="dot" w:pos="8306"/>
        </w:tabs>
      </w:pPr>
      <w:hyperlink w:anchor="_Toc3426" w:history="1">
        <w:r>
          <w:rPr>
            <w:rFonts w:ascii="仿宋" w:eastAsia="仿宋" w:hAnsi="仿宋" w:cs="仿宋" w:hint="eastAsia"/>
            <w:lang w:eastAsia="zh-CN"/>
          </w:rPr>
          <w:t>(一)、防晒霜行业分析</w:t>
        </w:r>
        <w:r>
          <w:tab/>
        </w:r>
        <w:r>
          <w:fldChar w:fldCharType="begin"/>
        </w:r>
        <w:r>
          <w:instrText xml:space="preserve"> PAGEREF _Toc3426 \h </w:instrText>
        </w:r>
        <w:r>
          <w:fldChar w:fldCharType="separate"/>
        </w:r>
        <w:r>
          <w:t>14</w:t>
        </w:r>
        <w:r>
          <w:fldChar w:fldCharType="end"/>
        </w:r>
      </w:hyperlink>
    </w:p>
    <w:p>
      <w:pPr>
        <w:pStyle w:val="TOC2"/>
        <w:tabs>
          <w:tab w:val="right" w:leader="dot" w:pos="8306"/>
        </w:tabs>
      </w:pPr>
      <w:hyperlink w:anchor="_Toc25833" w:history="1">
        <w:r>
          <w:rPr>
            <w:rFonts w:ascii="仿宋" w:eastAsia="仿宋" w:hAnsi="仿宋" w:cs="仿宋" w:hint="eastAsia"/>
            <w:lang w:eastAsia="zh-CN"/>
          </w:rPr>
          <w:t>(二)、防晒霜市场分析预测</w:t>
        </w:r>
        <w:r>
          <w:tab/>
        </w:r>
        <w:r>
          <w:fldChar w:fldCharType="begin"/>
        </w:r>
        <w:r>
          <w:instrText xml:space="preserve"> PAGEREF _Toc25833 \h </w:instrText>
        </w:r>
        <w:r>
          <w:fldChar w:fldCharType="separate"/>
        </w:r>
        <w:r>
          <w:t>15</w:t>
        </w:r>
        <w:r>
          <w:fldChar w:fldCharType="end"/>
        </w:r>
      </w:hyperlink>
    </w:p>
    <w:p>
      <w:pPr>
        <w:pStyle w:val="TOC1"/>
        <w:tabs>
          <w:tab w:val="right" w:leader="dot" w:pos="8306"/>
        </w:tabs>
      </w:pPr>
      <w:hyperlink w:anchor="_Toc10911" w:history="1">
        <w:r>
          <w:rPr>
            <w:rFonts w:ascii="仿宋" w:eastAsia="仿宋" w:hAnsi="仿宋" w:cs="仿宋" w:hint="eastAsia"/>
            <w:lang w:eastAsia="zh-CN"/>
          </w:rPr>
          <w:t>六、防晒霜项目选址可行性分析</w:t>
        </w:r>
        <w:r>
          <w:tab/>
        </w:r>
        <w:r>
          <w:fldChar w:fldCharType="begin"/>
        </w:r>
        <w:r>
          <w:instrText xml:space="preserve"> PAGEREF _Toc10911 \h </w:instrText>
        </w:r>
        <w:r>
          <w:fldChar w:fldCharType="separate"/>
        </w:r>
        <w:r>
          <w:t>16</w:t>
        </w:r>
        <w:r>
          <w:fldChar w:fldCharType="end"/>
        </w:r>
      </w:hyperlink>
    </w:p>
    <w:p>
      <w:pPr>
        <w:pStyle w:val="TOC2"/>
        <w:tabs>
          <w:tab w:val="right" w:leader="dot" w:pos="8306"/>
        </w:tabs>
      </w:pPr>
      <w:hyperlink w:anchor="_Toc22731" w:history="1">
        <w:r>
          <w:rPr>
            <w:rFonts w:ascii="仿宋" w:eastAsia="仿宋" w:hAnsi="仿宋" w:cs="仿宋" w:hint="eastAsia"/>
            <w:lang w:eastAsia="zh-CN"/>
          </w:rPr>
          <w:t>(一)、防晒霜项目选址</w:t>
        </w:r>
        <w:r>
          <w:tab/>
        </w:r>
        <w:r>
          <w:fldChar w:fldCharType="begin"/>
        </w:r>
        <w:r>
          <w:instrText xml:space="preserve"> PAGEREF _Toc22731 \h </w:instrText>
        </w:r>
        <w:r>
          <w:fldChar w:fldCharType="separate"/>
        </w:r>
        <w:r>
          <w:t>16</w:t>
        </w:r>
        <w:r>
          <w:fldChar w:fldCharType="end"/>
        </w:r>
      </w:hyperlink>
    </w:p>
    <w:p>
      <w:pPr>
        <w:pStyle w:val="TOC2"/>
        <w:tabs>
          <w:tab w:val="right" w:leader="dot" w:pos="8306"/>
        </w:tabs>
      </w:pPr>
      <w:hyperlink w:anchor="_Toc25548" w:history="1">
        <w:r>
          <w:rPr>
            <w:rFonts w:ascii="仿宋" w:eastAsia="仿宋" w:hAnsi="仿宋" w:cs="仿宋" w:hint="eastAsia"/>
            <w:lang w:eastAsia="zh-CN"/>
          </w:rPr>
          <w:t>(二)、用地控制指标</w:t>
        </w:r>
        <w:r>
          <w:tab/>
        </w:r>
        <w:r>
          <w:fldChar w:fldCharType="begin"/>
        </w:r>
        <w:r>
          <w:instrText xml:space="preserve"> PAGEREF _Toc25548 \h </w:instrText>
        </w:r>
        <w:r>
          <w:fldChar w:fldCharType="separate"/>
        </w:r>
        <w:r>
          <w:t>16</w:t>
        </w:r>
        <w:r>
          <w:fldChar w:fldCharType="end"/>
        </w:r>
      </w:hyperlink>
    </w:p>
    <w:p>
      <w:pPr>
        <w:pStyle w:val="TOC2"/>
        <w:tabs>
          <w:tab w:val="right" w:leader="dot" w:pos="8306"/>
        </w:tabs>
      </w:pPr>
      <w:hyperlink w:anchor="_Toc2026" w:history="1">
        <w:r>
          <w:rPr>
            <w:rFonts w:ascii="仿宋" w:eastAsia="仿宋" w:hAnsi="仿宋" w:cs="仿宋" w:hint="eastAsia"/>
            <w:lang w:eastAsia="zh-CN"/>
          </w:rPr>
          <w:t>(三)、节约用地措施</w:t>
        </w:r>
        <w:r>
          <w:tab/>
        </w:r>
        <w:r>
          <w:fldChar w:fldCharType="begin"/>
        </w:r>
        <w:r>
          <w:instrText xml:space="preserve"> PAGEREF _Toc2026 \h </w:instrText>
        </w:r>
        <w:r>
          <w:fldChar w:fldCharType="separate"/>
        </w:r>
        <w:r>
          <w:t>18</w:t>
        </w:r>
        <w:r>
          <w:fldChar w:fldCharType="end"/>
        </w:r>
      </w:hyperlink>
    </w:p>
    <w:p>
      <w:pPr>
        <w:pStyle w:val="TOC2"/>
        <w:tabs>
          <w:tab w:val="right" w:leader="dot" w:pos="8306"/>
        </w:tabs>
      </w:pPr>
      <w:hyperlink w:anchor="_Toc31523" w:history="1">
        <w:r>
          <w:rPr>
            <w:rFonts w:ascii="仿宋" w:eastAsia="仿宋" w:hAnsi="仿宋" w:cs="仿宋" w:hint="eastAsia"/>
            <w:lang w:eastAsia="zh-CN"/>
          </w:rPr>
          <w:t>(四)、总图布置方案</w:t>
        </w:r>
        <w:r>
          <w:tab/>
        </w:r>
        <w:r>
          <w:fldChar w:fldCharType="begin"/>
        </w:r>
        <w:r>
          <w:instrText xml:space="preserve"> PAGEREF _Toc31523 \h </w:instrText>
        </w:r>
        <w:r>
          <w:fldChar w:fldCharType="separate"/>
        </w:r>
        <w:r>
          <w:t>19</w:t>
        </w:r>
        <w:r>
          <w:fldChar w:fldCharType="end"/>
        </w:r>
      </w:hyperlink>
    </w:p>
    <w:p>
      <w:pPr>
        <w:pStyle w:val="TOC2"/>
        <w:tabs>
          <w:tab w:val="right" w:leader="dot" w:pos="8306"/>
        </w:tabs>
      </w:pPr>
      <w:hyperlink w:anchor="_Toc13805" w:history="1">
        <w:r>
          <w:rPr>
            <w:rFonts w:ascii="仿宋" w:eastAsia="仿宋" w:hAnsi="仿宋" w:cs="仿宋" w:hint="eastAsia"/>
            <w:lang w:eastAsia="zh-CN"/>
          </w:rPr>
          <w:t>(五)、选址综合评价</w:t>
        </w:r>
        <w:r>
          <w:tab/>
        </w:r>
        <w:r>
          <w:fldChar w:fldCharType="begin"/>
        </w:r>
        <w:r>
          <w:instrText xml:space="preserve"> PAGEREF _Toc13805 \h </w:instrText>
        </w:r>
        <w:r>
          <w:fldChar w:fldCharType="separate"/>
        </w:r>
        <w:r>
          <w:t>20</w:t>
        </w:r>
        <w:r>
          <w:fldChar w:fldCharType="end"/>
        </w:r>
      </w:hyperlink>
    </w:p>
    <w:p>
      <w:pPr>
        <w:pStyle w:val="TOC1"/>
        <w:tabs>
          <w:tab w:val="right" w:leader="dot" w:pos="8306"/>
        </w:tabs>
      </w:pPr>
      <w:hyperlink w:anchor="_Toc28314" w:history="1">
        <w:r>
          <w:rPr>
            <w:rFonts w:ascii="仿宋" w:eastAsia="仿宋" w:hAnsi="仿宋" w:cs="仿宋" w:hint="eastAsia"/>
            <w:lang w:eastAsia="zh-CN"/>
          </w:rPr>
          <w:t>七、防晒霜项目环境影响分析</w:t>
        </w:r>
        <w:r>
          <w:tab/>
        </w:r>
        <w:r>
          <w:fldChar w:fldCharType="begin"/>
        </w:r>
        <w:r>
          <w:instrText xml:space="preserve"> PAGEREF _Toc28314 \h </w:instrText>
        </w:r>
        <w:r>
          <w:fldChar w:fldCharType="separate"/>
        </w:r>
        <w:r>
          <w:t>21</w:t>
        </w:r>
        <w:r>
          <w:fldChar w:fldCharType="end"/>
        </w:r>
      </w:hyperlink>
    </w:p>
    <w:p>
      <w:pPr>
        <w:pStyle w:val="TOC2"/>
        <w:tabs>
          <w:tab w:val="right" w:leader="dot" w:pos="8306"/>
        </w:tabs>
      </w:pPr>
      <w:hyperlink w:anchor="_Toc22049" w:history="1">
        <w:r>
          <w:rPr>
            <w:rFonts w:ascii="仿宋" w:eastAsia="仿宋" w:hAnsi="仿宋" w:cs="仿宋" w:hint="eastAsia"/>
            <w:lang w:eastAsia="zh-CN"/>
          </w:rPr>
          <w:t>(一)、建设区域环境质量现状</w:t>
        </w:r>
        <w:r>
          <w:tab/>
        </w:r>
        <w:r>
          <w:fldChar w:fldCharType="begin"/>
        </w:r>
        <w:r>
          <w:instrText xml:space="preserve"> PAGEREF _Toc22049 \h </w:instrText>
        </w:r>
        <w:r>
          <w:fldChar w:fldCharType="separate"/>
        </w:r>
        <w:r>
          <w:t>21</w:t>
        </w:r>
        <w:r>
          <w:fldChar w:fldCharType="end"/>
        </w:r>
      </w:hyperlink>
    </w:p>
    <w:p>
      <w:pPr>
        <w:pStyle w:val="TOC2"/>
        <w:tabs>
          <w:tab w:val="right" w:leader="dot" w:pos="8306"/>
        </w:tabs>
      </w:pPr>
      <w:hyperlink w:anchor="_Toc17621" w:history="1">
        <w:r>
          <w:rPr>
            <w:rFonts w:ascii="仿宋" w:eastAsia="仿宋" w:hAnsi="仿宋" w:cs="仿宋" w:hint="eastAsia"/>
            <w:lang w:eastAsia="zh-CN"/>
          </w:rPr>
          <w:t>(二)、建设期环境保护</w:t>
        </w:r>
        <w:r>
          <w:tab/>
        </w:r>
        <w:r>
          <w:fldChar w:fldCharType="begin"/>
        </w:r>
        <w:r>
          <w:instrText xml:space="preserve"> PAGEREF _Toc17621 \h </w:instrText>
        </w:r>
        <w:r>
          <w:fldChar w:fldCharType="separate"/>
        </w:r>
        <w:r>
          <w:t>22</w:t>
        </w:r>
        <w:r>
          <w:fldChar w:fldCharType="end"/>
        </w:r>
      </w:hyperlink>
    </w:p>
    <w:p>
      <w:pPr>
        <w:pStyle w:val="TOC2"/>
        <w:tabs>
          <w:tab w:val="right" w:leader="dot" w:pos="8306"/>
        </w:tabs>
      </w:pPr>
      <w:hyperlink w:anchor="_Toc15124" w:history="1">
        <w:r>
          <w:rPr>
            <w:rFonts w:ascii="仿宋" w:eastAsia="仿宋" w:hAnsi="仿宋" w:cs="仿宋" w:hint="eastAsia"/>
            <w:lang w:eastAsia="zh-CN"/>
          </w:rPr>
          <w:t>(三)、运营期环境保护</w:t>
        </w:r>
        <w:r>
          <w:tab/>
        </w:r>
        <w:r>
          <w:fldChar w:fldCharType="begin"/>
        </w:r>
        <w:r>
          <w:instrText xml:space="preserve"> PAGEREF _Toc15124 \h </w:instrText>
        </w:r>
        <w:r>
          <w:fldChar w:fldCharType="separate"/>
        </w:r>
        <w:r>
          <w:t>24</w:t>
        </w:r>
        <w:r>
          <w:fldChar w:fldCharType="end"/>
        </w:r>
      </w:hyperlink>
    </w:p>
    <w:p>
      <w:pPr>
        <w:pStyle w:val="TOC2"/>
        <w:tabs>
          <w:tab w:val="right" w:leader="dot" w:pos="8306"/>
        </w:tabs>
      </w:pPr>
      <w:hyperlink w:anchor="_Toc15029" w:history="1">
        <w:r>
          <w:rPr>
            <w:rFonts w:ascii="仿宋" w:eastAsia="仿宋" w:hAnsi="仿宋" w:cs="仿宋" w:hint="eastAsia"/>
            <w:lang w:eastAsia="zh-CN"/>
          </w:rPr>
          <w:t>(四)、防晒霜项目建设对区域经济的影响</w:t>
        </w:r>
        <w:r>
          <w:tab/>
        </w:r>
        <w:r>
          <w:fldChar w:fldCharType="begin"/>
        </w:r>
        <w:r>
          <w:instrText xml:space="preserve"> PAGEREF _Toc15029 \h </w:instrText>
        </w:r>
        <w:r>
          <w:fldChar w:fldCharType="separate"/>
        </w:r>
        <w:r>
          <w:t>25</w:t>
        </w:r>
        <w:r>
          <w:fldChar w:fldCharType="end"/>
        </w:r>
      </w:hyperlink>
    </w:p>
    <w:p>
      <w:pPr>
        <w:pStyle w:val="TOC2"/>
        <w:tabs>
          <w:tab w:val="right" w:leader="dot" w:pos="8306"/>
        </w:tabs>
      </w:pPr>
      <w:hyperlink w:anchor="_Toc22634" w:history="1">
        <w:r>
          <w:rPr>
            <w:rFonts w:ascii="仿宋" w:eastAsia="仿宋" w:hAnsi="仿宋" w:cs="仿宋" w:hint="eastAsia"/>
            <w:lang w:eastAsia="zh-CN"/>
          </w:rPr>
          <w:t>(五)、废弃物处理</w:t>
        </w:r>
        <w:r>
          <w:tab/>
        </w:r>
        <w:r>
          <w:fldChar w:fldCharType="begin"/>
        </w:r>
        <w:r>
          <w:instrText xml:space="preserve"> PAGEREF _Toc22634 \h </w:instrText>
        </w:r>
        <w:r>
          <w:fldChar w:fldCharType="separate"/>
        </w:r>
        <w:r>
          <w:t>27</w:t>
        </w:r>
        <w:r>
          <w:fldChar w:fldCharType="end"/>
        </w:r>
      </w:hyperlink>
    </w:p>
    <w:p>
      <w:pPr>
        <w:pStyle w:val="TOC2"/>
        <w:tabs>
          <w:tab w:val="right" w:leader="dot" w:pos="8306"/>
        </w:tabs>
      </w:pPr>
      <w:hyperlink w:anchor="_Toc7792" w:history="1">
        <w:r>
          <w:rPr>
            <w:rFonts w:ascii="仿宋" w:eastAsia="仿宋" w:hAnsi="仿宋" w:cs="仿宋" w:hint="eastAsia"/>
            <w:lang w:eastAsia="zh-CN"/>
          </w:rPr>
          <w:t>(六)、特殊环境影响分析</w:t>
        </w:r>
        <w:r>
          <w:tab/>
        </w:r>
        <w:r>
          <w:fldChar w:fldCharType="begin"/>
        </w:r>
        <w:r>
          <w:instrText xml:space="preserve"> PAGEREF _Toc7792 \h </w:instrText>
        </w:r>
        <w:r>
          <w:fldChar w:fldCharType="separate"/>
        </w:r>
        <w:r>
          <w:t>28</w:t>
        </w:r>
        <w:r>
          <w:fldChar w:fldCharType="end"/>
        </w:r>
      </w:hyperlink>
    </w:p>
    <w:p>
      <w:pPr>
        <w:pStyle w:val="TOC2"/>
        <w:tabs>
          <w:tab w:val="right" w:leader="dot" w:pos="8306"/>
        </w:tabs>
      </w:pPr>
      <w:hyperlink w:anchor="_Toc20507" w:history="1">
        <w:r>
          <w:rPr>
            <w:rFonts w:ascii="仿宋" w:eastAsia="仿宋" w:hAnsi="仿宋" w:cs="仿宋" w:hint="eastAsia"/>
            <w:lang w:eastAsia="zh-CN"/>
          </w:rPr>
          <w:t>(七)、清洁生产</w:t>
        </w:r>
        <w:r>
          <w:tab/>
        </w:r>
        <w:r>
          <w:fldChar w:fldCharType="begin"/>
        </w:r>
        <w:r>
          <w:instrText xml:space="preserve"> PAGEREF _Toc20507 \h </w:instrText>
        </w:r>
        <w:r>
          <w:fldChar w:fldCharType="separate"/>
        </w:r>
        <w:r>
          <w:t>29</w:t>
        </w:r>
        <w:r>
          <w:fldChar w:fldCharType="end"/>
        </w:r>
      </w:hyperlink>
    </w:p>
    <w:p>
      <w:pPr>
        <w:pStyle w:val="TOC2"/>
        <w:tabs>
          <w:tab w:val="right" w:leader="dot" w:pos="8306"/>
        </w:tabs>
      </w:pPr>
      <w:hyperlink w:anchor="_Toc19540" w:history="1">
        <w:r>
          <w:rPr>
            <w:rFonts w:ascii="仿宋" w:eastAsia="仿宋" w:hAnsi="仿宋" w:cs="仿宋" w:hint="eastAsia"/>
            <w:lang w:eastAsia="zh-CN"/>
          </w:rPr>
          <w:t>(八)、环境保护综合评价</w:t>
        </w:r>
        <w:r>
          <w:tab/>
        </w:r>
        <w:r>
          <w:fldChar w:fldCharType="begin"/>
        </w:r>
        <w:r>
          <w:instrText xml:space="preserve"> PAGEREF _Toc19540 \h </w:instrText>
        </w:r>
        <w:r>
          <w:fldChar w:fldCharType="separate"/>
        </w:r>
        <w:r>
          <w:t>30</w:t>
        </w:r>
        <w:r>
          <w:fldChar w:fldCharType="end"/>
        </w:r>
      </w:hyperlink>
    </w:p>
    <w:p>
      <w:pPr>
        <w:pStyle w:val="TOC1"/>
        <w:tabs>
          <w:tab w:val="right" w:leader="dot" w:pos="8306"/>
        </w:tabs>
      </w:pPr>
      <w:hyperlink w:anchor="_Toc3753" w:history="1">
        <w:r>
          <w:rPr>
            <w:rFonts w:ascii="仿宋" w:eastAsia="仿宋" w:hAnsi="仿宋" w:cs="仿宋" w:hint="eastAsia"/>
            <w:lang w:eastAsia="zh-CN"/>
          </w:rPr>
          <w:t>八、防晒霜项目人力资源培养与发展</w:t>
        </w:r>
        <w:r>
          <w:tab/>
        </w:r>
        <w:r>
          <w:fldChar w:fldCharType="begin"/>
        </w:r>
        <w:r>
          <w:instrText xml:space="preserve"> PAGEREF _Toc3753 \h </w:instrText>
        </w:r>
        <w:r>
          <w:fldChar w:fldCharType="separate"/>
        </w:r>
        <w:r>
          <w:t>31</w:t>
        </w:r>
        <w:r>
          <w:fldChar w:fldCharType="end"/>
        </w:r>
      </w:hyperlink>
    </w:p>
    <w:p>
      <w:pPr>
        <w:pStyle w:val="TOC2"/>
        <w:tabs>
          <w:tab w:val="right" w:leader="dot" w:pos="8306"/>
        </w:tabs>
      </w:pPr>
      <w:hyperlink w:anchor="_Toc8861" w:history="1">
        <w:r>
          <w:rPr>
            <w:rFonts w:ascii="仿宋" w:eastAsia="仿宋" w:hAnsi="仿宋" w:cs="仿宋" w:hint="eastAsia"/>
            <w:lang w:eastAsia="zh-CN"/>
          </w:rPr>
          <w:t>(一)、人才需求与规划</w:t>
        </w:r>
        <w:r>
          <w:tab/>
        </w:r>
        <w:r>
          <w:fldChar w:fldCharType="begin"/>
        </w:r>
        <w:r>
          <w:instrText xml:space="preserve"> PAGEREF _Toc8861 \h </w:instrText>
        </w:r>
        <w:r>
          <w:fldChar w:fldCharType="separate"/>
        </w:r>
        <w:r>
          <w:t>31</w:t>
        </w:r>
        <w:r>
          <w:fldChar w:fldCharType="end"/>
        </w:r>
      </w:hyperlink>
    </w:p>
    <w:p>
      <w:pPr>
        <w:pStyle w:val="TOC2"/>
        <w:tabs>
          <w:tab w:val="right" w:leader="dot" w:pos="8306"/>
        </w:tabs>
      </w:pPr>
      <w:hyperlink w:anchor="_Toc5657" w:history="1">
        <w:r>
          <w:rPr>
            <w:rFonts w:ascii="仿宋" w:eastAsia="仿宋" w:hAnsi="仿宋" w:cs="仿宋" w:hint="eastAsia"/>
            <w:lang w:eastAsia="zh-CN"/>
          </w:rPr>
          <w:t>(二)、培训与发展计划</w:t>
        </w:r>
        <w:r>
          <w:tab/>
        </w:r>
        <w:r>
          <w:fldChar w:fldCharType="begin"/>
        </w:r>
        <w:r>
          <w:instrText xml:space="preserve"> PAGEREF _Toc5657 \h </w:instrText>
        </w:r>
        <w:r>
          <w:fldChar w:fldCharType="separate"/>
        </w:r>
        <w:r>
          <w:t>32</w:t>
        </w:r>
        <w:r>
          <w:fldChar w:fldCharType="end"/>
        </w:r>
      </w:hyperlink>
    </w:p>
    <w:p>
      <w:pPr>
        <w:pStyle w:val="TOC1"/>
        <w:tabs>
          <w:tab w:val="right" w:leader="dot" w:pos="8306"/>
        </w:tabs>
      </w:pPr>
      <w:hyperlink w:anchor="_Toc11530" w:history="1">
        <w:r>
          <w:rPr>
            <w:rFonts w:ascii="仿宋" w:eastAsia="仿宋" w:hAnsi="仿宋" w:cs="仿宋" w:hint="eastAsia"/>
            <w:lang w:eastAsia="zh-CN"/>
          </w:rPr>
          <w:t>九、防晒霜项目技术管理</w:t>
        </w:r>
        <w:r>
          <w:tab/>
        </w:r>
        <w:r>
          <w:fldChar w:fldCharType="begin"/>
        </w:r>
        <w:r>
          <w:instrText xml:space="preserve"> PAGEREF _Toc11530 \h </w:instrText>
        </w:r>
        <w:r>
          <w:fldChar w:fldCharType="separate"/>
        </w:r>
        <w:r>
          <w:t>33</w:t>
        </w:r>
        <w:r>
          <w:fldChar w:fldCharType="end"/>
        </w:r>
      </w:hyperlink>
    </w:p>
    <w:p>
      <w:pPr>
        <w:pStyle w:val="TOC2"/>
        <w:tabs>
          <w:tab w:val="right" w:leader="dot" w:pos="8306"/>
        </w:tabs>
      </w:pPr>
      <w:hyperlink w:anchor="_Toc21945" w:history="1">
        <w:r>
          <w:rPr>
            <w:rFonts w:ascii="仿宋" w:eastAsia="仿宋" w:hAnsi="仿宋" w:cs="仿宋" w:hint="eastAsia"/>
            <w:lang w:eastAsia="zh-CN"/>
          </w:rPr>
          <w:t>(一)、技术方案选用方向</w:t>
        </w:r>
        <w:r>
          <w:tab/>
        </w:r>
        <w:r>
          <w:fldChar w:fldCharType="begin"/>
        </w:r>
        <w:r>
          <w:instrText xml:space="preserve"> PAGEREF _Toc21945 \h </w:instrText>
        </w:r>
        <w:r>
          <w:fldChar w:fldCharType="separate"/>
        </w:r>
        <w:r>
          <w:t>33</w:t>
        </w:r>
        <w:r>
          <w:fldChar w:fldCharType="end"/>
        </w:r>
      </w:hyperlink>
    </w:p>
    <w:p>
      <w:pPr>
        <w:pStyle w:val="TOC2"/>
        <w:tabs>
          <w:tab w:val="right" w:leader="dot" w:pos="8306"/>
        </w:tabs>
      </w:pPr>
      <w:hyperlink w:anchor="_Toc3607" w:history="1">
        <w:r>
          <w:rPr>
            <w:rFonts w:ascii="仿宋" w:eastAsia="仿宋" w:hAnsi="仿宋" w:cs="仿宋" w:hint="eastAsia"/>
            <w:lang w:eastAsia="zh-CN"/>
          </w:rPr>
          <w:t>(二)、工艺技术方案选用原则</w:t>
        </w:r>
        <w:r>
          <w:tab/>
        </w:r>
        <w:r>
          <w:fldChar w:fldCharType="begin"/>
        </w:r>
        <w:r>
          <w:instrText xml:space="preserve"> PAGEREF _Toc3607 \h </w:instrText>
        </w:r>
        <w:r>
          <w:fldChar w:fldCharType="separate"/>
        </w:r>
        <w:r>
          <w:t>34</w:t>
        </w:r>
        <w:r>
          <w:fldChar w:fldCharType="end"/>
        </w:r>
      </w:hyperlink>
    </w:p>
    <w:p>
      <w:pPr>
        <w:pStyle w:val="TOC2"/>
        <w:tabs>
          <w:tab w:val="right" w:leader="dot" w:pos="8306"/>
        </w:tabs>
      </w:pPr>
      <w:hyperlink w:anchor="_Toc7406" w:history="1">
        <w:r>
          <w:rPr>
            <w:rFonts w:ascii="仿宋" w:eastAsia="仿宋" w:hAnsi="仿宋" w:cs="仿宋" w:hint="eastAsia"/>
            <w:lang w:eastAsia="zh-CN"/>
          </w:rPr>
          <w:t>(三)、工艺技术方案要求</w:t>
        </w:r>
        <w:r>
          <w:tab/>
        </w:r>
        <w:r>
          <w:fldChar w:fldCharType="begin"/>
        </w:r>
        <w:r>
          <w:instrText xml:space="preserve"> PAGEREF _Toc7406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15" w:history="1">
        <w:r>
          <w:rPr>
            <w:rFonts w:ascii="仿宋" w:eastAsia="仿宋" w:hAnsi="仿宋" w:cs="仿宋" w:hint="eastAsia"/>
            <w:lang w:eastAsia="zh-CN"/>
          </w:rPr>
          <w:t>十、防晒霜项目风险管理</w:t>
        </w:r>
        <w:r>
          <w:tab/>
        </w:r>
        <w:r>
          <w:fldChar w:fldCharType="begin"/>
        </w:r>
        <w:r>
          <w:instrText xml:space="preserve"> PAGEREF _Toc6915 \h </w:instrText>
        </w:r>
        <w:r>
          <w:fldChar w:fldCharType="separate"/>
        </w:r>
        <w:r>
          <w:t>39</w:t>
        </w:r>
        <w:r>
          <w:fldChar w:fldCharType="end"/>
        </w:r>
      </w:hyperlink>
    </w:p>
    <w:p>
      <w:pPr>
        <w:pStyle w:val="TOC2"/>
        <w:tabs>
          <w:tab w:val="right" w:leader="dot" w:pos="8306"/>
        </w:tabs>
      </w:pPr>
      <w:hyperlink w:anchor="_Toc27045" w:history="1">
        <w:r>
          <w:rPr>
            <w:rFonts w:ascii="仿宋" w:eastAsia="仿宋" w:hAnsi="仿宋" w:cs="仿宋" w:hint="eastAsia"/>
            <w:lang w:eastAsia="zh-CN"/>
          </w:rPr>
          <w:t>(一)、风险识别与评估</w:t>
        </w:r>
        <w:r>
          <w:tab/>
        </w:r>
        <w:r>
          <w:fldChar w:fldCharType="begin"/>
        </w:r>
        <w:r>
          <w:instrText xml:space="preserve"> PAGEREF _Toc27045 \h </w:instrText>
        </w:r>
        <w:r>
          <w:fldChar w:fldCharType="separate"/>
        </w:r>
        <w:r>
          <w:t>39</w:t>
        </w:r>
        <w:r>
          <w:fldChar w:fldCharType="end"/>
        </w:r>
      </w:hyperlink>
    </w:p>
    <w:p>
      <w:pPr>
        <w:pStyle w:val="TOC2"/>
        <w:tabs>
          <w:tab w:val="right" w:leader="dot" w:pos="8306"/>
        </w:tabs>
      </w:pPr>
      <w:hyperlink w:anchor="_Toc2317" w:history="1">
        <w:r>
          <w:rPr>
            <w:rFonts w:ascii="仿宋" w:eastAsia="仿宋" w:hAnsi="仿宋" w:cs="仿宋" w:hint="eastAsia"/>
            <w:lang w:eastAsia="zh-CN"/>
          </w:rPr>
          <w:t>(二)、风险应对策略</w:t>
        </w:r>
        <w:r>
          <w:tab/>
        </w:r>
        <w:r>
          <w:fldChar w:fldCharType="begin"/>
        </w:r>
        <w:r>
          <w:instrText xml:space="preserve"> PAGEREF _Toc2317 \h </w:instrText>
        </w:r>
        <w:r>
          <w:fldChar w:fldCharType="separate"/>
        </w:r>
        <w:r>
          <w:t>40</w:t>
        </w:r>
        <w:r>
          <w:fldChar w:fldCharType="end"/>
        </w:r>
      </w:hyperlink>
    </w:p>
    <w:p>
      <w:pPr>
        <w:pStyle w:val="TOC2"/>
        <w:tabs>
          <w:tab w:val="right" w:leader="dot" w:pos="8306"/>
        </w:tabs>
      </w:pPr>
      <w:hyperlink w:anchor="_Toc5916" w:history="1">
        <w:r>
          <w:rPr>
            <w:rFonts w:ascii="仿宋" w:eastAsia="仿宋" w:hAnsi="仿宋" w:cs="仿宋" w:hint="eastAsia"/>
            <w:lang w:eastAsia="zh-CN"/>
          </w:rPr>
          <w:t>(三)、风险监控与控制</w:t>
        </w:r>
        <w:r>
          <w:tab/>
        </w:r>
        <w:r>
          <w:fldChar w:fldCharType="begin"/>
        </w:r>
        <w:r>
          <w:instrText xml:space="preserve"> PAGEREF _Toc5916 \h </w:instrText>
        </w:r>
        <w:r>
          <w:fldChar w:fldCharType="separate"/>
        </w:r>
        <w:r>
          <w:t>42</w:t>
        </w:r>
        <w:r>
          <w:fldChar w:fldCharType="end"/>
        </w:r>
      </w:hyperlink>
    </w:p>
    <w:p>
      <w:pPr>
        <w:pStyle w:val="TOC1"/>
        <w:tabs>
          <w:tab w:val="right" w:leader="dot" w:pos="8306"/>
        </w:tabs>
      </w:pPr>
      <w:hyperlink w:anchor="_Toc15755" w:history="1">
        <w:r>
          <w:rPr>
            <w:rFonts w:ascii="仿宋" w:eastAsia="仿宋" w:hAnsi="仿宋" w:cs="仿宋" w:hint="eastAsia"/>
            <w:lang w:eastAsia="zh-CN"/>
          </w:rPr>
          <w:t>十一、防晒霜项目投资规划</w:t>
        </w:r>
        <w:r>
          <w:tab/>
        </w:r>
        <w:r>
          <w:fldChar w:fldCharType="begin"/>
        </w:r>
        <w:r>
          <w:instrText xml:space="preserve"> PAGEREF _Toc15755 \h </w:instrText>
        </w:r>
        <w:r>
          <w:fldChar w:fldCharType="separate"/>
        </w:r>
        <w:r>
          <w:t>43</w:t>
        </w:r>
        <w:r>
          <w:fldChar w:fldCharType="end"/>
        </w:r>
      </w:hyperlink>
    </w:p>
    <w:p>
      <w:pPr>
        <w:pStyle w:val="TOC2"/>
        <w:tabs>
          <w:tab w:val="right" w:leader="dot" w:pos="8306"/>
        </w:tabs>
      </w:pPr>
      <w:hyperlink w:anchor="_Toc22555" w:history="1">
        <w:r>
          <w:rPr>
            <w:rFonts w:ascii="仿宋" w:eastAsia="仿宋" w:hAnsi="仿宋" w:cs="仿宋" w:hint="eastAsia"/>
            <w:lang w:eastAsia="zh-CN"/>
          </w:rPr>
          <w:t>(一)、防晒霜项目总投资估算</w:t>
        </w:r>
        <w:r>
          <w:tab/>
        </w:r>
        <w:r>
          <w:fldChar w:fldCharType="begin"/>
        </w:r>
        <w:r>
          <w:instrText xml:space="preserve"> PAGEREF _Toc22555 \h </w:instrText>
        </w:r>
        <w:r>
          <w:fldChar w:fldCharType="separate"/>
        </w:r>
        <w:r>
          <w:t>43</w:t>
        </w:r>
        <w:r>
          <w:fldChar w:fldCharType="end"/>
        </w:r>
      </w:hyperlink>
    </w:p>
    <w:p>
      <w:pPr>
        <w:pStyle w:val="TOC2"/>
        <w:tabs>
          <w:tab w:val="right" w:leader="dot" w:pos="8306"/>
        </w:tabs>
      </w:pPr>
      <w:hyperlink w:anchor="_Toc8136" w:history="1">
        <w:r>
          <w:rPr>
            <w:rFonts w:ascii="仿宋" w:eastAsia="仿宋" w:hAnsi="仿宋" w:cs="仿宋" w:hint="eastAsia"/>
            <w:lang w:eastAsia="zh-CN"/>
          </w:rPr>
          <w:t>(二)、资金筹措</w:t>
        </w:r>
        <w:r>
          <w:tab/>
        </w:r>
        <w:r>
          <w:fldChar w:fldCharType="begin"/>
        </w:r>
        <w:r>
          <w:instrText xml:space="preserve"> PAGEREF _Toc8136 \h </w:instrText>
        </w:r>
        <w:r>
          <w:fldChar w:fldCharType="separate"/>
        </w:r>
        <w:r>
          <w:t>44</w:t>
        </w:r>
        <w:r>
          <w:fldChar w:fldCharType="end"/>
        </w:r>
      </w:hyperlink>
    </w:p>
    <w:p>
      <w:pPr>
        <w:pStyle w:val="TOC1"/>
        <w:tabs>
          <w:tab w:val="right" w:leader="dot" w:pos="8306"/>
        </w:tabs>
      </w:pPr>
      <w:hyperlink w:anchor="_Toc32729" w:history="1">
        <w:r>
          <w:rPr>
            <w:rFonts w:ascii="仿宋" w:eastAsia="仿宋" w:hAnsi="仿宋" w:cs="仿宋" w:hint="eastAsia"/>
            <w:lang w:eastAsia="zh-CN"/>
          </w:rPr>
          <w:t>十二、防晒霜项目创新与研发</w:t>
        </w:r>
        <w:r>
          <w:tab/>
        </w:r>
        <w:r>
          <w:fldChar w:fldCharType="begin"/>
        </w:r>
        <w:r>
          <w:instrText xml:space="preserve"> PAGEREF _Toc32729 \h </w:instrText>
        </w:r>
        <w:r>
          <w:fldChar w:fldCharType="separate"/>
        </w:r>
        <w:r>
          <w:t>45</w:t>
        </w:r>
        <w:r>
          <w:fldChar w:fldCharType="end"/>
        </w:r>
      </w:hyperlink>
    </w:p>
    <w:p>
      <w:pPr>
        <w:pStyle w:val="TOC2"/>
        <w:tabs>
          <w:tab w:val="right" w:leader="dot" w:pos="8306"/>
        </w:tabs>
      </w:pPr>
      <w:hyperlink w:anchor="_Toc719" w:history="1">
        <w:r>
          <w:rPr>
            <w:rFonts w:ascii="仿宋" w:eastAsia="仿宋" w:hAnsi="仿宋" w:cs="仿宋" w:hint="eastAsia"/>
            <w:lang w:eastAsia="zh-CN"/>
          </w:rPr>
          <w:t>(一)、创新策略与方向</w:t>
        </w:r>
        <w:r>
          <w:tab/>
        </w:r>
        <w:r>
          <w:fldChar w:fldCharType="begin"/>
        </w:r>
        <w:r>
          <w:instrText xml:space="preserve"> PAGEREF _Toc719 \h </w:instrText>
        </w:r>
        <w:r>
          <w:fldChar w:fldCharType="separate"/>
        </w:r>
        <w:r>
          <w:t>45</w:t>
        </w:r>
        <w:r>
          <w:fldChar w:fldCharType="end"/>
        </w:r>
      </w:hyperlink>
    </w:p>
    <w:p>
      <w:pPr>
        <w:pStyle w:val="TOC2"/>
        <w:tabs>
          <w:tab w:val="right" w:leader="dot" w:pos="8306"/>
        </w:tabs>
      </w:pPr>
      <w:hyperlink w:anchor="_Toc30493" w:history="1">
        <w:r>
          <w:rPr>
            <w:rFonts w:ascii="仿宋" w:eastAsia="仿宋" w:hAnsi="仿宋" w:cs="仿宋" w:hint="eastAsia"/>
            <w:lang w:eastAsia="zh-CN"/>
          </w:rPr>
          <w:t>(二)、研发规划与投入</w:t>
        </w:r>
        <w:r>
          <w:tab/>
        </w:r>
        <w:r>
          <w:fldChar w:fldCharType="begin"/>
        </w:r>
        <w:r>
          <w:instrText xml:space="preserve"> PAGEREF _Toc30493 \h </w:instrText>
        </w:r>
        <w:r>
          <w:fldChar w:fldCharType="separate"/>
        </w:r>
        <w:r>
          <w:t>46</w:t>
        </w:r>
        <w:r>
          <w:fldChar w:fldCharType="end"/>
        </w:r>
      </w:hyperlink>
    </w:p>
    <w:p>
      <w:pPr>
        <w:pStyle w:val="TOC1"/>
        <w:tabs>
          <w:tab w:val="right" w:leader="dot" w:pos="8306"/>
        </w:tabs>
      </w:pPr>
      <w:hyperlink w:anchor="_Toc11917" w:history="1">
        <w:r>
          <w:rPr>
            <w:rFonts w:ascii="仿宋" w:eastAsia="仿宋" w:hAnsi="仿宋" w:cs="仿宋" w:hint="eastAsia"/>
            <w:lang w:eastAsia="zh-CN"/>
          </w:rPr>
          <w:t>十三、防晒霜项目工程方案分析</w:t>
        </w:r>
        <w:r>
          <w:tab/>
        </w:r>
        <w:r>
          <w:fldChar w:fldCharType="begin"/>
        </w:r>
        <w:r>
          <w:instrText xml:space="preserve"> PAGEREF _Toc11917 \h </w:instrText>
        </w:r>
        <w:r>
          <w:fldChar w:fldCharType="separate"/>
        </w:r>
        <w:r>
          <w:t>48</w:t>
        </w:r>
        <w:r>
          <w:fldChar w:fldCharType="end"/>
        </w:r>
      </w:hyperlink>
    </w:p>
    <w:p>
      <w:pPr>
        <w:pStyle w:val="TOC2"/>
        <w:tabs>
          <w:tab w:val="right" w:leader="dot" w:pos="8306"/>
        </w:tabs>
      </w:pPr>
      <w:hyperlink w:anchor="_Toc26466" w:history="1">
        <w:r>
          <w:rPr>
            <w:rFonts w:ascii="仿宋" w:eastAsia="仿宋" w:hAnsi="仿宋" w:cs="仿宋" w:hint="eastAsia"/>
            <w:lang w:eastAsia="zh-CN"/>
          </w:rPr>
          <w:t>(一)、建筑工程设计原则</w:t>
        </w:r>
        <w:r>
          <w:tab/>
        </w:r>
        <w:r>
          <w:fldChar w:fldCharType="begin"/>
        </w:r>
        <w:r>
          <w:instrText xml:space="preserve"> PAGEREF _Toc26466 \h </w:instrText>
        </w:r>
        <w:r>
          <w:fldChar w:fldCharType="separate"/>
        </w:r>
        <w:r>
          <w:t>48</w:t>
        </w:r>
        <w:r>
          <w:fldChar w:fldCharType="end"/>
        </w:r>
      </w:hyperlink>
    </w:p>
    <w:p>
      <w:pPr>
        <w:pStyle w:val="TOC2"/>
        <w:tabs>
          <w:tab w:val="right" w:leader="dot" w:pos="8306"/>
        </w:tabs>
      </w:pPr>
      <w:hyperlink w:anchor="_Toc2792" w:history="1">
        <w:r>
          <w:rPr>
            <w:rFonts w:ascii="仿宋" w:eastAsia="仿宋" w:hAnsi="仿宋" w:cs="仿宋" w:hint="eastAsia"/>
            <w:lang w:eastAsia="zh-CN"/>
          </w:rPr>
          <w:t>(二)、土建工程建设指标</w:t>
        </w:r>
        <w:r>
          <w:tab/>
        </w:r>
        <w:r>
          <w:fldChar w:fldCharType="begin"/>
        </w:r>
        <w:r>
          <w:instrText xml:space="preserve"> PAGEREF _Toc2792 \h </w:instrText>
        </w:r>
        <w:r>
          <w:fldChar w:fldCharType="separate"/>
        </w:r>
        <w:r>
          <w:t>51</w:t>
        </w:r>
        <w:r>
          <w:fldChar w:fldCharType="end"/>
        </w:r>
      </w:hyperlink>
    </w:p>
    <w:p>
      <w:pPr>
        <w:pStyle w:val="TOC1"/>
        <w:tabs>
          <w:tab w:val="right" w:leader="dot" w:pos="8306"/>
        </w:tabs>
      </w:pPr>
      <w:hyperlink w:anchor="_Toc13306" w:history="1">
        <w:r>
          <w:rPr>
            <w:rFonts w:ascii="仿宋" w:eastAsia="仿宋" w:hAnsi="仿宋" w:cs="仿宋" w:hint="eastAsia"/>
            <w:lang w:eastAsia="zh-CN"/>
          </w:rPr>
          <w:t>十四、供应链管理</w:t>
        </w:r>
        <w:r>
          <w:tab/>
        </w:r>
        <w:r>
          <w:fldChar w:fldCharType="begin"/>
        </w:r>
        <w:r>
          <w:instrText xml:space="preserve"> PAGEREF _Toc13306 \h </w:instrText>
        </w:r>
        <w:r>
          <w:fldChar w:fldCharType="separate"/>
        </w:r>
        <w:r>
          <w:t>53</w:t>
        </w:r>
        <w:r>
          <w:fldChar w:fldCharType="end"/>
        </w:r>
      </w:hyperlink>
    </w:p>
    <w:p>
      <w:pPr>
        <w:pStyle w:val="TOC2"/>
        <w:tabs>
          <w:tab w:val="right" w:leader="dot" w:pos="8306"/>
        </w:tabs>
      </w:pPr>
      <w:hyperlink w:anchor="_Toc17605" w:history="1">
        <w:r>
          <w:rPr>
            <w:rFonts w:ascii="仿宋" w:eastAsia="仿宋" w:hAnsi="仿宋" w:cs="仿宋" w:hint="eastAsia"/>
            <w:lang w:eastAsia="zh-CN"/>
          </w:rPr>
          <w:t>(一)、供应链战略规划</w:t>
        </w:r>
        <w:r>
          <w:tab/>
        </w:r>
        <w:r>
          <w:fldChar w:fldCharType="begin"/>
        </w:r>
        <w:r>
          <w:instrText xml:space="preserve"> PAGEREF _Toc17605 \h </w:instrText>
        </w:r>
        <w:r>
          <w:fldChar w:fldCharType="separate"/>
        </w:r>
        <w:r>
          <w:t>53</w:t>
        </w:r>
        <w:r>
          <w:fldChar w:fldCharType="end"/>
        </w:r>
      </w:hyperlink>
    </w:p>
    <w:p>
      <w:pPr>
        <w:pStyle w:val="TOC2"/>
        <w:tabs>
          <w:tab w:val="right" w:leader="dot" w:pos="8306"/>
        </w:tabs>
      </w:pPr>
      <w:hyperlink w:anchor="_Toc22929" w:history="1">
        <w:r>
          <w:rPr>
            <w:rFonts w:ascii="仿宋" w:eastAsia="仿宋" w:hAnsi="仿宋" w:cs="仿宋" w:hint="eastAsia"/>
            <w:lang w:eastAsia="zh-CN"/>
          </w:rPr>
          <w:t>(二)、供应商选择与合作</w:t>
        </w:r>
        <w:r>
          <w:tab/>
        </w:r>
        <w:r>
          <w:fldChar w:fldCharType="begin"/>
        </w:r>
        <w:r>
          <w:instrText xml:space="preserve"> PAGEREF _Toc22929 \h </w:instrText>
        </w:r>
        <w:r>
          <w:fldChar w:fldCharType="separate"/>
        </w:r>
        <w:r>
          <w:t>54</w:t>
        </w:r>
        <w:r>
          <w:fldChar w:fldCharType="end"/>
        </w:r>
      </w:hyperlink>
    </w:p>
    <w:p>
      <w:pPr>
        <w:pStyle w:val="TOC2"/>
        <w:tabs>
          <w:tab w:val="right" w:leader="dot" w:pos="8306"/>
        </w:tabs>
      </w:pPr>
      <w:hyperlink w:anchor="_Toc17429" w:history="1">
        <w:r>
          <w:rPr>
            <w:rFonts w:ascii="仿宋" w:eastAsia="仿宋" w:hAnsi="仿宋" w:cs="仿宋" w:hint="eastAsia"/>
            <w:lang w:eastAsia="zh-CN"/>
          </w:rPr>
          <w:t>(三)、物流与库存管理</w:t>
        </w:r>
        <w:r>
          <w:tab/>
        </w:r>
        <w:r>
          <w:fldChar w:fldCharType="begin"/>
        </w:r>
        <w:r>
          <w:instrText xml:space="preserve"> PAGEREF _Toc17429 \h </w:instrText>
        </w:r>
        <w:r>
          <w:fldChar w:fldCharType="separate"/>
        </w:r>
        <w:r>
          <w:t>55</w:t>
        </w:r>
        <w:r>
          <w:fldChar w:fldCharType="end"/>
        </w:r>
      </w:hyperlink>
    </w:p>
    <w:p>
      <w:pPr>
        <w:pStyle w:val="TOC1"/>
        <w:tabs>
          <w:tab w:val="right" w:leader="dot" w:pos="8306"/>
        </w:tabs>
      </w:pPr>
      <w:hyperlink w:anchor="_Toc20093" w:history="1">
        <w:r>
          <w:rPr>
            <w:rFonts w:ascii="仿宋" w:eastAsia="仿宋" w:hAnsi="仿宋" w:cs="仿宋" w:hint="eastAsia"/>
            <w:lang w:eastAsia="zh-CN"/>
          </w:rPr>
          <w:t>十五、防晒霜项目实施时间节点</w:t>
        </w:r>
        <w:r>
          <w:tab/>
        </w:r>
        <w:r>
          <w:fldChar w:fldCharType="begin"/>
        </w:r>
        <w:r>
          <w:instrText xml:space="preserve"> PAGEREF _Toc20093 \h </w:instrText>
        </w:r>
        <w:r>
          <w:fldChar w:fldCharType="separate"/>
        </w:r>
        <w:r>
          <w:t>57</w:t>
        </w:r>
        <w:r>
          <w:fldChar w:fldCharType="end"/>
        </w:r>
      </w:hyperlink>
    </w:p>
    <w:p>
      <w:pPr>
        <w:pStyle w:val="TOC2"/>
        <w:tabs>
          <w:tab w:val="right" w:leader="dot" w:pos="8306"/>
        </w:tabs>
      </w:pPr>
      <w:hyperlink w:anchor="_Toc17243" w:history="1">
        <w:r>
          <w:rPr>
            <w:rFonts w:ascii="仿宋" w:eastAsia="仿宋" w:hAnsi="仿宋" w:cs="仿宋" w:hint="eastAsia"/>
            <w:lang w:eastAsia="zh-CN"/>
          </w:rPr>
          <w:t>(一)、防晒霜项目启动阶段时间节点</w:t>
        </w:r>
        <w:r>
          <w:tab/>
        </w:r>
        <w:r>
          <w:fldChar w:fldCharType="begin"/>
        </w:r>
        <w:r>
          <w:instrText xml:space="preserve"> PAGEREF _Toc17243 \h </w:instrText>
        </w:r>
        <w:r>
          <w:fldChar w:fldCharType="separate"/>
        </w:r>
        <w:r>
          <w:t>57</w:t>
        </w:r>
        <w:r>
          <w:fldChar w:fldCharType="end"/>
        </w:r>
      </w:hyperlink>
    </w:p>
    <w:p>
      <w:pPr>
        <w:pStyle w:val="TOC2"/>
        <w:tabs>
          <w:tab w:val="right" w:leader="dot" w:pos="8306"/>
        </w:tabs>
      </w:pPr>
      <w:hyperlink w:anchor="_Toc4786" w:history="1">
        <w:r>
          <w:rPr>
            <w:rFonts w:ascii="仿宋" w:eastAsia="仿宋" w:hAnsi="仿宋" w:cs="仿宋" w:hint="eastAsia"/>
            <w:lang w:eastAsia="zh-CN"/>
          </w:rPr>
          <w:t>(二)、防晒霜项目执行阶段时间节点</w:t>
        </w:r>
        <w:r>
          <w:tab/>
        </w:r>
        <w:r>
          <w:fldChar w:fldCharType="begin"/>
        </w:r>
        <w:r>
          <w:instrText xml:space="preserve"> PAGEREF _Toc4786 \h </w:instrText>
        </w:r>
        <w:r>
          <w:fldChar w:fldCharType="separate"/>
        </w:r>
        <w:r>
          <w:t>58</w:t>
        </w:r>
        <w:r>
          <w:fldChar w:fldCharType="end"/>
        </w:r>
      </w:hyperlink>
    </w:p>
    <w:p>
      <w:pPr>
        <w:pStyle w:val="TOC2"/>
        <w:tabs>
          <w:tab w:val="right" w:leader="dot" w:pos="8306"/>
        </w:tabs>
      </w:pPr>
      <w:hyperlink w:anchor="_Toc7240" w:history="1">
        <w:r>
          <w:rPr>
            <w:rFonts w:ascii="仿宋" w:eastAsia="仿宋" w:hAnsi="仿宋" w:cs="仿宋" w:hint="eastAsia"/>
            <w:lang w:eastAsia="zh-CN"/>
          </w:rPr>
          <w:t>(三)、防晒霜项目完成阶段时间节点</w:t>
        </w:r>
        <w:r>
          <w:tab/>
        </w:r>
        <w:r>
          <w:fldChar w:fldCharType="begin"/>
        </w:r>
        <w:r>
          <w:instrText xml:space="preserve"> PAGEREF _Toc7240 \h </w:instrText>
        </w:r>
        <w:r>
          <w:fldChar w:fldCharType="separate"/>
        </w:r>
        <w:r>
          <w:t>59</w:t>
        </w:r>
        <w:r>
          <w:fldChar w:fldCharType="end"/>
        </w:r>
      </w:hyperlink>
    </w:p>
    <w:p>
      <w:pPr>
        <w:pStyle w:val="TOC1"/>
        <w:tabs>
          <w:tab w:val="right" w:leader="dot" w:pos="8306"/>
        </w:tabs>
      </w:pPr>
      <w:hyperlink w:anchor="_Toc21604" w:history="1">
        <w:r>
          <w:rPr>
            <w:rFonts w:ascii="仿宋" w:eastAsia="仿宋" w:hAnsi="仿宋" w:cs="仿宋" w:hint="eastAsia"/>
            <w:lang w:eastAsia="zh-CN"/>
          </w:rPr>
          <w:t>十六、防晒霜项目治理与监督</w:t>
        </w:r>
        <w:r>
          <w:tab/>
        </w:r>
        <w:r>
          <w:fldChar w:fldCharType="begin"/>
        </w:r>
        <w:r>
          <w:instrText xml:space="preserve"> PAGEREF _Toc21604 \h </w:instrText>
        </w:r>
        <w:r>
          <w:fldChar w:fldCharType="separate"/>
        </w:r>
        <w:r>
          <w:t>60</w:t>
        </w:r>
        <w:r>
          <w:fldChar w:fldCharType="end"/>
        </w:r>
      </w:hyperlink>
    </w:p>
    <w:p>
      <w:pPr>
        <w:pStyle w:val="TOC2"/>
        <w:tabs>
          <w:tab w:val="right" w:leader="dot" w:pos="8306"/>
        </w:tabs>
      </w:pPr>
      <w:hyperlink w:anchor="_Toc14950" w:history="1">
        <w:r>
          <w:rPr>
            <w:rFonts w:ascii="仿宋" w:eastAsia="仿宋" w:hAnsi="仿宋" w:cs="仿宋" w:hint="eastAsia"/>
            <w:lang w:eastAsia="zh-CN"/>
          </w:rPr>
          <w:t>(一)、防晒霜项目治理结构</w:t>
        </w:r>
        <w:r>
          <w:tab/>
        </w:r>
        <w:r>
          <w:fldChar w:fldCharType="begin"/>
        </w:r>
        <w:r>
          <w:instrText xml:space="preserve"> PAGEREF _Toc14950 \h </w:instrText>
        </w:r>
        <w:r>
          <w:fldChar w:fldCharType="separate"/>
        </w:r>
        <w:r>
          <w:t>60</w:t>
        </w:r>
        <w:r>
          <w:fldChar w:fldCharType="end"/>
        </w:r>
      </w:hyperlink>
    </w:p>
    <w:p>
      <w:pPr>
        <w:pStyle w:val="TOC2"/>
        <w:tabs>
          <w:tab w:val="right" w:leader="dot" w:pos="8306"/>
        </w:tabs>
      </w:pPr>
      <w:hyperlink w:anchor="_Toc30355" w:history="1">
        <w:r>
          <w:rPr>
            <w:rFonts w:ascii="仿宋" w:eastAsia="仿宋" w:hAnsi="仿宋" w:cs="仿宋" w:hint="eastAsia"/>
            <w:lang w:eastAsia="zh-CN"/>
          </w:rPr>
          <w:t>(二)、监督与审计</w:t>
        </w:r>
        <w:r>
          <w:tab/>
        </w:r>
        <w:r>
          <w:fldChar w:fldCharType="begin"/>
        </w:r>
        <w:r>
          <w:instrText xml:space="preserve"> PAGEREF _Toc30355 \h </w:instrText>
        </w:r>
        <w:r>
          <w:fldChar w:fldCharType="separate"/>
        </w:r>
        <w:r>
          <w:t>61</w:t>
        </w:r>
        <w:r>
          <w:fldChar w:fldCharType="end"/>
        </w:r>
      </w:hyperlink>
    </w:p>
    <w:p>
      <w:pPr>
        <w:pStyle w:val="TOC1"/>
        <w:tabs>
          <w:tab w:val="right" w:leader="dot" w:pos="8306"/>
        </w:tabs>
      </w:pPr>
      <w:hyperlink w:anchor="_Toc27621" w:history="1">
        <w:r>
          <w:rPr>
            <w:rFonts w:ascii="仿宋" w:eastAsia="仿宋" w:hAnsi="仿宋" w:cs="仿宋" w:hint="eastAsia"/>
            <w:lang w:eastAsia="zh-CN"/>
          </w:rPr>
          <w:t>十七、质量管理体系</w:t>
        </w:r>
        <w:r>
          <w:tab/>
        </w:r>
        <w:r>
          <w:fldChar w:fldCharType="begin"/>
        </w:r>
        <w:r>
          <w:instrText xml:space="preserve"> PAGEREF _Toc27621 \h </w:instrText>
        </w:r>
        <w:r>
          <w:fldChar w:fldCharType="separate"/>
        </w:r>
        <w:r>
          <w:t>62</w:t>
        </w:r>
        <w:r>
          <w:fldChar w:fldCharType="end"/>
        </w:r>
      </w:hyperlink>
    </w:p>
    <w:p>
      <w:pPr>
        <w:pStyle w:val="TOC2"/>
        <w:tabs>
          <w:tab w:val="right" w:leader="dot" w:pos="8306"/>
        </w:tabs>
      </w:pPr>
      <w:hyperlink w:anchor="_Toc28947" w:history="1">
        <w:r>
          <w:rPr>
            <w:rFonts w:ascii="仿宋" w:eastAsia="仿宋" w:hAnsi="仿宋" w:cs="仿宋" w:hint="eastAsia"/>
            <w:lang w:eastAsia="zh-CN"/>
          </w:rPr>
          <w:t>(一)、质量目标与方针</w:t>
        </w:r>
        <w:r>
          <w:tab/>
        </w:r>
        <w:r>
          <w:fldChar w:fldCharType="begin"/>
        </w:r>
        <w:r>
          <w:instrText xml:space="preserve"> PAGEREF _Toc28947 \h </w:instrText>
        </w:r>
        <w:r>
          <w:fldChar w:fldCharType="separate"/>
        </w:r>
        <w:r>
          <w:t>62</w:t>
        </w:r>
        <w:r>
          <w:fldChar w:fldCharType="end"/>
        </w:r>
      </w:hyperlink>
    </w:p>
    <w:p>
      <w:pPr>
        <w:pStyle w:val="TOC2"/>
        <w:tabs>
          <w:tab w:val="right" w:leader="dot" w:pos="8306"/>
        </w:tabs>
      </w:pPr>
      <w:hyperlink w:anchor="_Toc18952" w:history="1">
        <w:r>
          <w:rPr>
            <w:rFonts w:ascii="仿宋" w:eastAsia="仿宋" w:hAnsi="仿宋" w:cs="仿宋" w:hint="eastAsia"/>
            <w:lang w:eastAsia="zh-CN"/>
          </w:rPr>
          <w:t>(二)、质量管理责任</w:t>
        </w:r>
        <w:r>
          <w:tab/>
        </w:r>
        <w:r>
          <w:fldChar w:fldCharType="begin"/>
        </w:r>
        <w:r>
          <w:instrText xml:space="preserve"> PAGEREF _Toc18952 \h </w:instrText>
        </w:r>
        <w:r>
          <w:fldChar w:fldCharType="separate"/>
        </w:r>
        <w:r>
          <w:t>63</w:t>
        </w:r>
        <w:r>
          <w:fldChar w:fldCharType="end"/>
        </w:r>
      </w:hyperlink>
    </w:p>
    <w:p>
      <w:pPr>
        <w:pStyle w:val="TOC2"/>
        <w:tabs>
          <w:tab w:val="right" w:leader="dot" w:pos="8306"/>
        </w:tabs>
      </w:pPr>
      <w:hyperlink w:anchor="_Toc32218" w:history="1">
        <w:r>
          <w:rPr>
            <w:rFonts w:ascii="仿宋" w:eastAsia="仿宋" w:hAnsi="仿宋" w:cs="仿宋" w:hint="eastAsia"/>
            <w:lang w:eastAsia="zh-CN"/>
          </w:rPr>
          <w:t>(三)、质量管理体系文件</w:t>
        </w:r>
        <w:r>
          <w:tab/>
        </w:r>
        <w:r>
          <w:fldChar w:fldCharType="begin"/>
        </w:r>
        <w:r>
          <w:instrText xml:space="preserve"> PAGEREF _Toc32218 \h </w:instrText>
        </w:r>
        <w:r>
          <w:fldChar w:fldCharType="separate"/>
        </w:r>
        <w:r>
          <w:t>65</w:t>
        </w:r>
        <w:r>
          <w:fldChar w:fldCharType="end"/>
        </w:r>
      </w:hyperlink>
    </w:p>
    <w:p>
      <w:pPr>
        <w:pStyle w:val="TOC2"/>
        <w:tabs>
          <w:tab w:val="right" w:leader="dot" w:pos="8306"/>
        </w:tabs>
      </w:pPr>
      <w:hyperlink w:anchor="_Toc32198" w:history="1">
        <w:r>
          <w:rPr>
            <w:rFonts w:ascii="仿宋" w:eastAsia="仿宋" w:hAnsi="仿宋" w:cs="仿宋" w:hint="eastAsia"/>
            <w:lang w:eastAsia="zh-CN"/>
          </w:rPr>
          <w:t>(四)、质量培训与教育</w:t>
        </w:r>
        <w:r>
          <w:tab/>
        </w:r>
        <w:r>
          <w:fldChar w:fldCharType="begin"/>
        </w:r>
        <w:r>
          <w:instrText xml:space="preserve"> PAGEREF _Toc32198 \h </w:instrText>
        </w:r>
        <w:r>
          <w:fldChar w:fldCharType="separate"/>
        </w:r>
        <w:r>
          <w:t>67</w:t>
        </w:r>
        <w:r>
          <w:fldChar w:fldCharType="end"/>
        </w:r>
      </w:hyperlink>
    </w:p>
    <w:p>
      <w:pPr>
        <w:pStyle w:val="TOC2"/>
        <w:tabs>
          <w:tab w:val="right" w:leader="dot" w:pos="8306"/>
        </w:tabs>
      </w:pPr>
      <w:hyperlink w:anchor="_Toc25994" w:history="1">
        <w:r>
          <w:rPr>
            <w:rFonts w:ascii="仿宋" w:eastAsia="仿宋" w:hAnsi="仿宋" w:cs="仿宋" w:hint="eastAsia"/>
            <w:lang w:eastAsia="zh-CN"/>
          </w:rPr>
          <w:t>(五)、质量审核与评价</w:t>
        </w:r>
        <w:r>
          <w:tab/>
        </w:r>
        <w:r>
          <w:fldChar w:fldCharType="begin"/>
        </w:r>
        <w:r>
          <w:instrText xml:space="preserve"> PAGEREF _Toc25994 \h </w:instrText>
        </w:r>
        <w:r>
          <w:fldChar w:fldCharType="separate"/>
        </w:r>
        <w:r>
          <w:t>68</w:t>
        </w:r>
        <w:r>
          <w:fldChar w:fldCharType="end"/>
        </w:r>
      </w:hyperlink>
    </w:p>
    <w:p>
      <w:pPr>
        <w:pStyle w:val="TOC2"/>
        <w:tabs>
          <w:tab w:val="right" w:leader="dot" w:pos="8306"/>
        </w:tabs>
      </w:pPr>
      <w:hyperlink w:anchor="_Toc2709" w:history="1">
        <w:r>
          <w:rPr>
            <w:rFonts w:ascii="仿宋" w:eastAsia="仿宋" w:hAnsi="仿宋" w:cs="仿宋" w:hint="eastAsia"/>
            <w:lang w:eastAsia="zh-CN"/>
          </w:rPr>
          <w:t>(六)、不符合与纠正措施</w:t>
        </w:r>
        <w:r>
          <w:tab/>
        </w:r>
        <w:r>
          <w:fldChar w:fldCharType="begin"/>
        </w:r>
        <w:r>
          <w:instrText xml:space="preserve"> PAGEREF _Toc2709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60"/>
      <w:r>
        <w:rPr>
          <w:rFonts w:ascii="仿宋" w:eastAsia="仿宋" w:hAnsi="仿宋" w:cs="仿宋" w:hint="eastAsia"/>
          <w:sz w:val="28"/>
          <w:lang w:eastAsia="zh-CN"/>
        </w:rPr>
        <w:t>一、防晒霜项目土建工程</w:t>
      </w:r>
      <w:bookmarkEnd w:id="2"/>
    </w:p>
    <w:p>
      <w:pPr>
        <w:pStyle w:val="Heading2"/>
        <w:rPr>
          <w:rFonts w:ascii="仿宋" w:eastAsia="仿宋" w:hAnsi="仿宋" w:cs="仿宋" w:hint="eastAsia"/>
          <w:lang w:eastAsia="zh-CN"/>
        </w:rPr>
      </w:pPr>
      <w:bookmarkStart w:id="3" w:name="_Toc3003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在防晒霜项目的建筑工程设计中，我们将秉承一系列重要的设计原则，以确保防晒霜项目建筑在功能、美观、可持续性等方面达到最佳效果。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首要原则是确保建筑的功能性得到最大化的发挥。我们将充分理解防晒霜项目的实际需求，合理布局各个功能区域，保证建筑在满足业务需求的同时，提供高效的工作环境。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在建筑设计中，我们将综合考虑建设和运营成本。通过精细的经济效益分析，确保设计方案在高效利用资源的同时，对防晒霜项目的长期盈利能力有积极的贡献。</w:t>
      </w:r>
    </w:p>
    <w:p>
      <w:pPr>
        <w:pStyle w:val="Heading2"/>
        <w:ind w:firstLine="560" w:firstLineChars="200"/>
        <w:rPr>
          <w:rFonts w:ascii="仿宋" w:eastAsia="仿宋" w:hAnsi="仿宋" w:cs="仿宋" w:hint="eastAsia"/>
          <w:sz w:val="28"/>
          <w:lang w:eastAsia="zh-CN"/>
        </w:rPr>
      </w:pPr>
      <w:bookmarkStart w:id="4" w:name="_Toc2463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晒霜项目的土建工程设计中，我们将精准设定设计年限，结合防晒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晒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00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防晒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晒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晒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17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本期工程防晒霜项目预计总建筑面积XXX平方米，其中：计容建筑面积XXX平方米，计划建筑工程投资XX万元，占防晒霜项目总投资的XX%。</w:t>
      </w:r>
    </w:p>
    <w:p>
      <w:pPr>
        <w:pStyle w:val="Heading1"/>
        <w:ind w:firstLine="560" w:firstLineChars="200"/>
        <w:rPr>
          <w:rFonts w:ascii="仿宋" w:eastAsia="仿宋" w:hAnsi="仿宋" w:cs="仿宋" w:hint="eastAsia"/>
          <w:sz w:val="28"/>
          <w:lang w:eastAsia="zh-CN"/>
        </w:rPr>
      </w:pPr>
      <w:bookmarkStart w:id="7" w:name="_Toc18927"/>
      <w:r>
        <w:rPr>
          <w:rFonts w:ascii="仿宋" w:eastAsia="仿宋" w:hAnsi="仿宋" w:cs="仿宋" w:hint="eastAsia"/>
          <w:sz w:val="28"/>
          <w:lang w:eastAsia="zh-CN"/>
        </w:rPr>
        <w:t>二、防晒霜项目建设背景及必要性分析</w:t>
      </w:r>
      <w:bookmarkEnd w:id="7"/>
    </w:p>
    <w:p>
      <w:pPr>
        <w:pStyle w:val="Heading2"/>
        <w:rPr>
          <w:rFonts w:ascii="仿宋" w:eastAsia="仿宋" w:hAnsi="仿宋" w:cs="仿宋" w:hint="eastAsia"/>
          <w:lang w:eastAsia="zh-CN"/>
        </w:rPr>
      </w:pPr>
      <w:bookmarkStart w:id="8" w:name="_Toc22976"/>
      <w:r>
        <w:rPr>
          <w:rFonts w:ascii="仿宋" w:eastAsia="仿宋" w:hAnsi="仿宋" w:cs="仿宋" w:hint="eastAsia"/>
          <w:lang w:eastAsia="zh-CN"/>
        </w:rPr>
        <w:t>(一)、防晒霜项目背景分析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防晒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晒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我们的背景分析将深入挖掘当前行业的发展趋势，通过对竞争态势的全面审视，找到防晒霜项目在这个潮流中的定位。同时，我们将关注行业内涌现的新兴机遇，以便防晒霜项目更好地融入行业发展的潮流中。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晒霜项目提供了强大的发展动力。我们将聚焦于行业内最新的技术发展趋势，包括但不限于人工智能、大数据分析、物联网等领域。通过深度的技术研究，我们将确保防晒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晒霜项目发展的源泉。我们将投入更多的精力对市场需求进行深入剖析，超越表面的需求，深入挖掘潜在的市场痛点和机遇。通过对市场需求的细致了解，防晒霜项目将更有针对性地设计解决方案，满足市场的多样化需求，从而更好地促进防晒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防晒霜项目战略至关重要。我们将对竞争态势进行更为深入的分析，包括但不限于市场份额、产品特点、客户满意度等多个维度。通过深度的竞争分析，防晒霜项目将能够更准确地把握市场脉搏，制定具有竞争力的防晒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晒霜项目的发展具有直接的影响。我们将进行更为全面的法规和政策分析，了解行业发展中的潜在法律风险和合规挑战。通过充分了解和遵守相关法规，防晒霜项目将确保在法律框架内合法合规运营，为防晒霜项目的稳健发展提供有力支持。</w:t>
      </w:r>
    </w:p>
    <w:p>
      <w:pPr>
        <w:pStyle w:val="Heading2"/>
        <w:ind w:firstLine="560" w:firstLineChars="200"/>
        <w:rPr>
          <w:rFonts w:ascii="仿宋" w:eastAsia="仿宋" w:hAnsi="仿宋" w:cs="仿宋" w:hint="eastAsia"/>
          <w:sz w:val="28"/>
          <w:lang w:eastAsia="zh-CN"/>
        </w:rPr>
      </w:pPr>
      <w:bookmarkStart w:id="9" w:name="_Toc22282"/>
      <w:r>
        <w:rPr>
          <w:rFonts w:ascii="仿宋" w:eastAsia="仿宋" w:hAnsi="仿宋" w:cs="仿宋" w:hint="eastAsia"/>
          <w:sz w:val="28"/>
          <w:lang w:eastAsia="zh-CN"/>
        </w:rPr>
        <w:t>(二)、防晒霜项目建设必要性分析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建设的迫切性源于对行业发展趋势的深刻洞察。我们正处于一个行业变革的时代，科技创新、数字化转型成为企业发展的关键动力。防晒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建设不仅仅是为了跟上潮流，更是为了通过技术创新推动企业的持续发展。通过引入先进的技术和解决方案，防晒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晒霜项目的建设成为必然选择，通过提高产品质量、拓展服务领域，从而在竞争中获得更多的机会。防晒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晒霜项目建设的必要性体现在对客户需求更精准的满足。通过防晒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建设的背后是对企业持续创新的追求。只有通过不断创新，企业才能在竞争中立于不败之地。防晒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1354"/>
      <w:r>
        <w:rPr>
          <w:rFonts w:ascii="仿宋" w:eastAsia="仿宋" w:hAnsi="仿宋" w:cs="仿宋" w:hint="eastAsia"/>
          <w:sz w:val="28"/>
          <w:lang w:eastAsia="zh-CN"/>
        </w:rPr>
        <w:t>三、防晒霜项目文档管理</w:t>
      </w:r>
      <w:bookmarkEnd w:id="10"/>
    </w:p>
    <w:p>
      <w:pPr>
        <w:pStyle w:val="Heading2"/>
        <w:rPr>
          <w:rFonts w:ascii="仿宋" w:eastAsia="仿宋" w:hAnsi="仿宋" w:cs="仿宋" w:hint="eastAsia"/>
          <w:lang w:eastAsia="zh-CN"/>
        </w:rPr>
      </w:pPr>
      <w:bookmarkStart w:id="11" w:name="_Toc21058"/>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防晒霜项目高度重视文档的质量和准确性，以支持防晒霜项目的各项活动和决策。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文档的编制始于防晒霜项目计划的初期，我们制定了详细的文档编制计划，明确了每个文档的内容、格式和编写责任人。在防晒霜项目启动阶段，我们首先编制了防晒霜项目章程，明确定义了防晒霜项目的目标、范围、风险等关键要素。随后，防晒霜项目团队根据计划陆续编制了需求文档、设计文档、测试文档等各类文档，确保防晒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晒霜项目管理中的重要环节，旨在确保防晒霜项目文档符合质量标准和防晒霜项目需求。在防晒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除了内部审查，我们还进行了外部审查，邀请防晒霜项目相关利益方和专业领域的专家对文档进行独立审查。这有助于获取更全面、客观的反馈，确保防晒霜项目文档不仅符合内部标准，也满足外部需求。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防晒霜项目在文档编制与审查方面建立了严格的管理机制，通过规范的流程和多维度的审查，确保防晒霜项目文档的质量、准确性和可靠性，为防晒霜项目的顺利推进提供了有力支持。</w:t>
      </w:r>
    </w:p>
    <w:p>
      <w:pPr>
        <w:pStyle w:val="Heading2"/>
        <w:ind w:firstLine="560" w:firstLineChars="200"/>
        <w:rPr>
          <w:rFonts w:ascii="仿宋" w:eastAsia="仿宋" w:hAnsi="仿宋" w:cs="仿宋" w:hint="eastAsia"/>
          <w:sz w:val="28"/>
          <w:lang w:eastAsia="zh-CN"/>
        </w:rPr>
      </w:pPr>
      <w:bookmarkStart w:id="12" w:name="_Toc1836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在防晒霜项目中，我们致力于优化文档发布与分发过程，以确保信息的高效传递和团队间协作的顺畅进行。以下是我们采取的关键优化策略：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我们通过多渠道发布文档，包括电子邮件、防晒霜项目管理平台、内部网站等，以满足不同团队成员的偏好和需求。多渠道发布确保了信息的全面覆盖。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我们采用了精细的权限控制，确保只有授权人员可以访问敏感信息。这种安全措施保护了防晒霜项目文档的机密性，防止了未经授权的信息泄露。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6500"/>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文档存档与归档是防晒霜项目生命周期中一个至关重要的环节，直接关系到防晒霜项目信息的长期保存和历史记录的完整性。在防晒霜项目中，我们实施了一系列有效的文档存档与归档管理策略：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7670"/>
      <w:r>
        <w:rPr>
          <w:rFonts w:ascii="仿宋" w:eastAsia="仿宋" w:hAnsi="仿宋" w:cs="仿宋" w:hint="eastAsia"/>
          <w:sz w:val="28"/>
          <w:lang w:eastAsia="zh-CN"/>
        </w:rPr>
        <w:t>四、防晒霜项目建设单位说明</w:t>
      </w:r>
      <w:bookmarkEnd w:id="14"/>
    </w:p>
    <w:p>
      <w:pPr>
        <w:pStyle w:val="Heading2"/>
        <w:rPr>
          <w:rFonts w:ascii="仿宋" w:eastAsia="仿宋" w:hAnsi="仿宋" w:cs="仿宋" w:hint="eastAsia"/>
          <w:lang w:eastAsia="zh-CN"/>
        </w:rPr>
      </w:pPr>
      <w:bookmarkStart w:id="15" w:name="_Toc32149"/>
      <w:r>
        <w:rPr>
          <w:rFonts w:ascii="仿宋" w:eastAsia="仿宋" w:hAnsi="仿宋" w:cs="仿宋" w:hint="eastAsia"/>
          <w:lang w:eastAsia="zh-CN"/>
        </w:rPr>
        <w:t>(一)、防晒霜项目承办单位基本情况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45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晒霜项目承办单位的XXXX，我们着眼于实现可持续的经济效益。通过技术创新和解决方案的提供，公司预计在防晒霜项目执行期间将获得可观的收入增长。这一收入来源主要包括防晒霜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同时，我们注重成本控制和效率提升，以确保防晒霜项目的可持续盈利。透过精细的管理和资源优化，公司期望实现防晒霜项目利润最大化。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晒霜项目实施进行全面的投资评估，包括防晒霜项目启动阶段的资金投入和后续运营成本。通过对防晒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防晒霜项目实施过程中具备足够的资金流动性，公司将进行详尽的现金流分析。这包括资金需求的合理预测、防晒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486"/>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3426"/>
      <w:r>
        <w:rPr>
          <w:rFonts w:ascii="仿宋" w:eastAsia="仿宋" w:hAnsi="仿宋" w:cs="仿宋" w:hint="eastAsia"/>
          <w:lang w:eastAsia="zh-CN"/>
        </w:rPr>
        <w:t>(一)、防晒霜行业分析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防晒霜行业一直以来都是市场的关注焦点。行业内的发展趋势、竞争态势以及潜在机会都对防晒霜项目的推进产生深远的影响。通过深入研究行业的整体概貌，我们将更好地理解行业的核心特征，为防晒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晒霜行业，技术一直是推动创新和发展的关键因素。我们将对当前技术趋势进行详尽分析，包括但不限于人工智能、大数据应用、先进制造技术等。这有助于防晒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晒霜项目成功的基础。我们将对主要竞争对手进行深入研究，包括其市场份额、产品特点、市场定位等。通过全面了解竞争对手的优势和劣势，防晒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5833"/>
      <w:r>
        <w:rPr>
          <w:rFonts w:ascii="仿宋" w:eastAsia="仿宋" w:hAnsi="仿宋" w:cs="仿宋" w:hint="eastAsia"/>
          <w:sz w:val="28"/>
          <w:lang w:eastAsia="zh-CN"/>
        </w:rPr>
        <w:t>(二)、防晒霜市场分析预测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通过对市场规模的深入调研，我们将预测防晒霜市场未来的增长趋势。这包括市场的整体规模、各细分领域的发展趋势等。防晒霜项目可以根据市场的扩张速度和潜在机会，制定更符合市场需求的发展策略。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了解消费者的需求是市场分析的核心。我们将通过调查研究，深入挖掘目标消费者的需求特点、购买习惯以及对产品和服务的期望。这有助于防晒霜项目更好地定位目标市场，提供更符合消费者期待的解决方案。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晒霜项目实施过程中需要充分考虑的因素。我们将对市场风险进行全面评估，包括但不限于政策法规风险、市场竞争风险、技术变革风险等。通过对潜在风险的深入分析，防晒霜项目可以制定相应的风险缓解策略，降低不确定性对防晒霜项目的影响。</w:t>
      </w:r>
    </w:p>
    <w:p>
      <w:pPr>
        <w:pStyle w:val="Heading1"/>
        <w:ind w:firstLine="560" w:firstLineChars="200"/>
        <w:rPr>
          <w:rFonts w:ascii="仿宋" w:eastAsia="仿宋" w:hAnsi="仿宋" w:cs="仿宋" w:hint="eastAsia"/>
          <w:sz w:val="28"/>
          <w:lang w:eastAsia="zh-CN"/>
        </w:rPr>
      </w:pPr>
      <w:bookmarkStart w:id="20" w:name="_Toc10911"/>
      <w:r>
        <w:rPr>
          <w:rFonts w:ascii="仿宋" w:eastAsia="仿宋" w:hAnsi="仿宋" w:cs="仿宋" w:hint="eastAsia"/>
          <w:sz w:val="28"/>
          <w:lang w:eastAsia="zh-CN"/>
        </w:rPr>
        <w:t>六、防晒霜项目选址可行性分析</w:t>
      </w:r>
      <w:bookmarkEnd w:id="20"/>
    </w:p>
    <w:p>
      <w:pPr>
        <w:pStyle w:val="Heading2"/>
        <w:rPr>
          <w:rFonts w:ascii="仿宋" w:eastAsia="仿宋" w:hAnsi="仿宋" w:cs="仿宋" w:hint="eastAsia"/>
          <w:lang w:eastAsia="zh-CN"/>
        </w:rPr>
      </w:pPr>
      <w:bookmarkStart w:id="21" w:name="_Toc22731"/>
      <w:r>
        <w:rPr>
          <w:rFonts w:ascii="仿宋" w:eastAsia="仿宋" w:hAnsi="仿宋" w:cs="仿宋" w:hint="eastAsia"/>
          <w:lang w:eastAsia="zh-CN"/>
        </w:rPr>
        <w:t>(一)、防晒霜项目选址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该防晒霜项目选址位于XX省XX市XX区XXX街道</w:t>
      </w:r>
    </w:p>
    <w:p>
      <w:pPr>
        <w:pStyle w:val="Heading2"/>
        <w:ind w:firstLine="560" w:firstLineChars="200"/>
        <w:rPr>
          <w:rFonts w:ascii="仿宋" w:eastAsia="仿宋" w:hAnsi="仿宋" w:cs="仿宋" w:hint="eastAsia"/>
          <w:sz w:val="28"/>
          <w:lang w:eastAsia="zh-CN"/>
        </w:rPr>
      </w:pPr>
      <w:bookmarkStart w:id="22" w:name="_Toc25548"/>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防晒霜项目的征地面积将根据防晒霜项目的实际规模和需求进行精确规划。具体面积XXX平方米，旨在确保防晒霜项目不仅能够满足当前的发展需求，还能够预留空间以适应未来的扩展。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净用地面积是在征地面积基础上去除不可利用面积后的实际可开发用地。具体面积XXX平方米，考虑到环保、交通、安全等多方面因素，以确保防晒霜项目在整体利用效率上达到最优。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防晒霜项目计划建设的建筑总规模具体面积XXX平方米。这一规模的确定综合考虑了防晒霜项目的性质、规模，以及城市规划的相关要求，确保建筑布局与周边环境协调一致。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绿地率是防晒霜项目用地中被规划为绿地的比例。具体面积XXX平方米，旨在通过合理规划绿地，改善防晒霜项目周边环境，提升居民生活质量，并符合城市整体绿化规划。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https://d.book118.com/188121066110006031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CF6988"/>
    <w:rsid w:val="6ECF69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21066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2024-01-24T03:25:00Z</dcterms:created>
  <dcterms:modified xsi:type="dcterms:W3CDTF">2024-01-24T03:25:33Z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652652D95A97403EAB4988B9512E2300_11</vt:lpwstr>
  </property>
  <property fmtid="{D5CDD505-2E9C-101B-9397-08002B2CF9AE}" pid="3" name="KSOProductBuildVer">
    <vt:lpwstr>2052-12.1.0.16120</vt:lpwstr>
  </property>
</Properties>
</file>