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燃气掺混设备项目规划设计蓝图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90" w:history="1">
        <w:r>
          <w:rPr>
            <w:rFonts w:ascii="仿宋" w:eastAsia="仿宋" w:hAnsi="仿宋" w:cs="仿宋" w:hint="eastAsia"/>
            <w:lang w:eastAsia="zh-CN"/>
          </w:rPr>
          <w:t>序言</w:t>
        </w:r>
        <w:r>
          <w:tab/>
        </w:r>
        <w:r>
          <w:fldChar w:fldCharType="begin"/>
        </w:r>
        <w:r>
          <w:instrText xml:space="preserve"> PAGEREF _Toc12590 \h </w:instrText>
        </w:r>
        <w:r>
          <w:fldChar w:fldCharType="separate"/>
        </w:r>
        <w:r>
          <w:t>3</w:t>
        </w:r>
        <w:r>
          <w:fldChar w:fldCharType="end"/>
        </w:r>
      </w:hyperlink>
    </w:p>
    <w:p>
      <w:pPr>
        <w:pStyle w:val="TOC1"/>
        <w:tabs>
          <w:tab w:val="right" w:leader="dot" w:pos="8306"/>
        </w:tabs>
      </w:pPr>
      <w:hyperlink w:anchor="_Toc15293" w:history="1">
        <w:r>
          <w:rPr>
            <w:rFonts w:ascii="仿宋" w:eastAsia="仿宋" w:hAnsi="仿宋" w:cs="仿宋" w:hint="eastAsia"/>
            <w:lang w:eastAsia="zh-CN"/>
          </w:rPr>
          <w:t>一、产品规划分析</w:t>
        </w:r>
        <w:r>
          <w:tab/>
        </w:r>
        <w:r>
          <w:fldChar w:fldCharType="begin"/>
        </w:r>
        <w:r>
          <w:instrText xml:space="preserve"> PAGEREF _Toc15293 \h </w:instrText>
        </w:r>
        <w:r>
          <w:fldChar w:fldCharType="separate"/>
        </w:r>
        <w:r>
          <w:t>3</w:t>
        </w:r>
        <w:r>
          <w:fldChar w:fldCharType="end"/>
        </w:r>
      </w:hyperlink>
    </w:p>
    <w:p>
      <w:pPr>
        <w:pStyle w:val="TOC2"/>
        <w:tabs>
          <w:tab w:val="right" w:leader="dot" w:pos="8306"/>
        </w:tabs>
      </w:pPr>
      <w:hyperlink w:anchor="_Toc24914" w:history="1">
        <w:r>
          <w:rPr>
            <w:rFonts w:ascii="仿宋" w:eastAsia="仿宋" w:hAnsi="仿宋" w:cs="仿宋" w:hint="eastAsia"/>
            <w:lang w:eastAsia="zh-CN"/>
          </w:rPr>
          <w:t>(一)、产品规划</w:t>
        </w:r>
        <w:r>
          <w:tab/>
        </w:r>
        <w:r>
          <w:fldChar w:fldCharType="begin"/>
        </w:r>
        <w:r>
          <w:instrText xml:space="preserve"> PAGEREF _Toc24914 \h </w:instrText>
        </w:r>
        <w:r>
          <w:fldChar w:fldCharType="separate"/>
        </w:r>
        <w:r>
          <w:t>3</w:t>
        </w:r>
        <w:r>
          <w:fldChar w:fldCharType="end"/>
        </w:r>
      </w:hyperlink>
    </w:p>
    <w:p>
      <w:pPr>
        <w:pStyle w:val="TOC2"/>
        <w:tabs>
          <w:tab w:val="right" w:leader="dot" w:pos="8306"/>
        </w:tabs>
      </w:pPr>
      <w:hyperlink w:anchor="_Toc15803" w:history="1">
        <w:r>
          <w:rPr>
            <w:rFonts w:ascii="仿宋" w:eastAsia="仿宋" w:hAnsi="仿宋" w:cs="仿宋" w:hint="eastAsia"/>
            <w:lang w:eastAsia="zh-CN"/>
          </w:rPr>
          <w:t>(二)、建设规模</w:t>
        </w:r>
        <w:r>
          <w:tab/>
        </w:r>
        <w:r>
          <w:fldChar w:fldCharType="begin"/>
        </w:r>
        <w:r>
          <w:instrText xml:space="preserve"> PAGEREF _Toc15803 \h </w:instrText>
        </w:r>
        <w:r>
          <w:fldChar w:fldCharType="separate"/>
        </w:r>
        <w:r>
          <w:t>4</w:t>
        </w:r>
        <w:r>
          <w:fldChar w:fldCharType="end"/>
        </w:r>
      </w:hyperlink>
    </w:p>
    <w:p>
      <w:pPr>
        <w:pStyle w:val="TOC1"/>
        <w:tabs>
          <w:tab w:val="right" w:leader="dot" w:pos="8306"/>
        </w:tabs>
      </w:pPr>
      <w:hyperlink w:anchor="_Toc10806" w:history="1">
        <w:r>
          <w:rPr>
            <w:rFonts w:ascii="仿宋" w:eastAsia="仿宋" w:hAnsi="仿宋" w:cs="仿宋" w:hint="eastAsia"/>
            <w:lang w:eastAsia="zh-CN"/>
          </w:rPr>
          <w:t>二、燃气掺混设备项目可持续发展</w:t>
        </w:r>
        <w:r>
          <w:tab/>
        </w:r>
        <w:r>
          <w:fldChar w:fldCharType="begin"/>
        </w:r>
        <w:r>
          <w:instrText xml:space="preserve"> PAGEREF _Toc10806 \h </w:instrText>
        </w:r>
        <w:r>
          <w:fldChar w:fldCharType="separate"/>
        </w:r>
        <w:r>
          <w:t>5</w:t>
        </w:r>
        <w:r>
          <w:fldChar w:fldCharType="end"/>
        </w:r>
      </w:hyperlink>
    </w:p>
    <w:p>
      <w:pPr>
        <w:pStyle w:val="TOC2"/>
        <w:tabs>
          <w:tab w:val="right" w:leader="dot" w:pos="8306"/>
        </w:tabs>
      </w:pPr>
      <w:hyperlink w:anchor="_Toc25616" w:history="1">
        <w:r>
          <w:rPr>
            <w:rFonts w:ascii="仿宋" w:eastAsia="仿宋" w:hAnsi="仿宋" w:cs="仿宋" w:hint="eastAsia"/>
            <w:lang w:eastAsia="zh-CN"/>
          </w:rPr>
          <w:t>(一)、可持续战略与实践</w:t>
        </w:r>
        <w:r>
          <w:tab/>
        </w:r>
        <w:r>
          <w:fldChar w:fldCharType="begin"/>
        </w:r>
        <w:r>
          <w:instrText xml:space="preserve"> PAGEREF _Toc25616 \h </w:instrText>
        </w:r>
        <w:r>
          <w:fldChar w:fldCharType="separate"/>
        </w:r>
        <w:r>
          <w:t>5</w:t>
        </w:r>
        <w:r>
          <w:fldChar w:fldCharType="end"/>
        </w:r>
      </w:hyperlink>
    </w:p>
    <w:p>
      <w:pPr>
        <w:pStyle w:val="TOC2"/>
        <w:tabs>
          <w:tab w:val="right" w:leader="dot" w:pos="8306"/>
        </w:tabs>
      </w:pPr>
      <w:hyperlink w:anchor="_Toc27468" w:history="1">
        <w:r>
          <w:rPr>
            <w:rFonts w:ascii="仿宋" w:eastAsia="仿宋" w:hAnsi="仿宋" w:cs="仿宋" w:hint="eastAsia"/>
            <w:lang w:eastAsia="zh-CN"/>
          </w:rPr>
          <w:t>(二)、环保与社会责任</w:t>
        </w:r>
        <w:r>
          <w:tab/>
        </w:r>
        <w:r>
          <w:fldChar w:fldCharType="begin"/>
        </w:r>
        <w:r>
          <w:instrText xml:space="preserve"> PAGEREF _Toc27468 \h </w:instrText>
        </w:r>
        <w:r>
          <w:fldChar w:fldCharType="separate"/>
        </w:r>
        <w:r>
          <w:t>6</w:t>
        </w:r>
        <w:r>
          <w:fldChar w:fldCharType="end"/>
        </w:r>
      </w:hyperlink>
    </w:p>
    <w:p>
      <w:pPr>
        <w:pStyle w:val="TOC1"/>
        <w:tabs>
          <w:tab w:val="right" w:leader="dot" w:pos="8306"/>
        </w:tabs>
      </w:pPr>
      <w:hyperlink w:anchor="_Toc24365" w:history="1">
        <w:r>
          <w:rPr>
            <w:rFonts w:ascii="仿宋" w:eastAsia="仿宋" w:hAnsi="仿宋" w:cs="仿宋" w:hint="eastAsia"/>
            <w:lang w:eastAsia="zh-CN"/>
          </w:rPr>
          <w:t>三、市场分析、调研</w:t>
        </w:r>
        <w:r>
          <w:tab/>
        </w:r>
        <w:r>
          <w:fldChar w:fldCharType="begin"/>
        </w:r>
        <w:r>
          <w:instrText xml:space="preserve"> PAGEREF _Toc24365 \h </w:instrText>
        </w:r>
        <w:r>
          <w:fldChar w:fldCharType="separate"/>
        </w:r>
        <w:r>
          <w:t>7</w:t>
        </w:r>
        <w:r>
          <w:fldChar w:fldCharType="end"/>
        </w:r>
      </w:hyperlink>
    </w:p>
    <w:p>
      <w:pPr>
        <w:pStyle w:val="TOC2"/>
        <w:tabs>
          <w:tab w:val="right" w:leader="dot" w:pos="8306"/>
        </w:tabs>
      </w:pPr>
      <w:hyperlink w:anchor="_Toc12030" w:history="1">
        <w:r>
          <w:rPr>
            <w:rFonts w:ascii="仿宋" w:eastAsia="仿宋" w:hAnsi="仿宋" w:cs="仿宋" w:hint="eastAsia"/>
            <w:lang w:eastAsia="zh-CN"/>
          </w:rPr>
          <w:t>(一)、燃气掺混设备行业分析</w:t>
        </w:r>
        <w:r>
          <w:tab/>
        </w:r>
        <w:r>
          <w:fldChar w:fldCharType="begin"/>
        </w:r>
        <w:r>
          <w:instrText xml:space="preserve"> PAGEREF _Toc12030 \h </w:instrText>
        </w:r>
        <w:r>
          <w:fldChar w:fldCharType="separate"/>
        </w:r>
        <w:r>
          <w:t>7</w:t>
        </w:r>
        <w:r>
          <w:fldChar w:fldCharType="end"/>
        </w:r>
      </w:hyperlink>
    </w:p>
    <w:p>
      <w:pPr>
        <w:pStyle w:val="TOC2"/>
        <w:tabs>
          <w:tab w:val="right" w:leader="dot" w:pos="8306"/>
        </w:tabs>
      </w:pPr>
      <w:hyperlink w:anchor="_Toc9377" w:history="1">
        <w:r>
          <w:rPr>
            <w:rFonts w:ascii="仿宋" w:eastAsia="仿宋" w:hAnsi="仿宋" w:cs="仿宋" w:hint="eastAsia"/>
            <w:lang w:eastAsia="zh-CN"/>
          </w:rPr>
          <w:t>(二)、燃气掺混设备市场分析预测</w:t>
        </w:r>
        <w:r>
          <w:tab/>
        </w:r>
        <w:r>
          <w:fldChar w:fldCharType="begin"/>
        </w:r>
        <w:r>
          <w:instrText xml:space="preserve"> PAGEREF _Toc9377 \h </w:instrText>
        </w:r>
        <w:r>
          <w:fldChar w:fldCharType="separate"/>
        </w:r>
        <w:r>
          <w:t>7</w:t>
        </w:r>
        <w:r>
          <w:fldChar w:fldCharType="end"/>
        </w:r>
      </w:hyperlink>
    </w:p>
    <w:p>
      <w:pPr>
        <w:pStyle w:val="TOC1"/>
        <w:tabs>
          <w:tab w:val="right" w:leader="dot" w:pos="8306"/>
        </w:tabs>
      </w:pPr>
      <w:hyperlink w:anchor="_Toc7715" w:history="1">
        <w:r>
          <w:rPr>
            <w:rFonts w:ascii="仿宋" w:eastAsia="仿宋" w:hAnsi="仿宋" w:cs="仿宋" w:hint="eastAsia"/>
            <w:lang w:eastAsia="zh-CN"/>
          </w:rPr>
          <w:t>四、工艺说明</w:t>
        </w:r>
        <w:r>
          <w:tab/>
        </w:r>
        <w:r>
          <w:fldChar w:fldCharType="begin"/>
        </w:r>
        <w:r>
          <w:instrText xml:space="preserve"> PAGEREF _Toc7715 \h </w:instrText>
        </w:r>
        <w:r>
          <w:fldChar w:fldCharType="separate"/>
        </w:r>
        <w:r>
          <w:t>8</w:t>
        </w:r>
        <w:r>
          <w:fldChar w:fldCharType="end"/>
        </w:r>
      </w:hyperlink>
    </w:p>
    <w:p>
      <w:pPr>
        <w:pStyle w:val="TOC2"/>
        <w:tabs>
          <w:tab w:val="right" w:leader="dot" w:pos="8306"/>
        </w:tabs>
      </w:pPr>
      <w:hyperlink w:anchor="_Toc17737" w:history="1">
        <w:r>
          <w:rPr>
            <w:rFonts w:ascii="仿宋" w:eastAsia="仿宋" w:hAnsi="仿宋" w:cs="仿宋" w:hint="eastAsia"/>
            <w:lang w:eastAsia="zh-CN"/>
          </w:rPr>
          <w:t>(一)、技术管理特点</w:t>
        </w:r>
        <w:r>
          <w:tab/>
        </w:r>
        <w:r>
          <w:fldChar w:fldCharType="begin"/>
        </w:r>
        <w:r>
          <w:instrText xml:space="preserve"> PAGEREF _Toc17737 \h </w:instrText>
        </w:r>
        <w:r>
          <w:fldChar w:fldCharType="separate"/>
        </w:r>
        <w:r>
          <w:t>8</w:t>
        </w:r>
        <w:r>
          <w:fldChar w:fldCharType="end"/>
        </w:r>
      </w:hyperlink>
    </w:p>
    <w:p>
      <w:pPr>
        <w:pStyle w:val="TOC2"/>
        <w:tabs>
          <w:tab w:val="right" w:leader="dot" w:pos="8306"/>
        </w:tabs>
      </w:pPr>
      <w:hyperlink w:anchor="_Toc27651" w:history="1">
        <w:r>
          <w:rPr>
            <w:rFonts w:ascii="仿宋" w:eastAsia="仿宋" w:hAnsi="仿宋" w:cs="仿宋" w:hint="eastAsia"/>
            <w:lang w:eastAsia="zh-CN"/>
          </w:rPr>
          <w:t>(二)、燃气掺混设备项目工艺技术设计方案</w:t>
        </w:r>
        <w:r>
          <w:tab/>
        </w:r>
        <w:r>
          <w:fldChar w:fldCharType="begin"/>
        </w:r>
        <w:r>
          <w:instrText xml:space="preserve"> PAGEREF _Toc27651 \h </w:instrText>
        </w:r>
        <w:r>
          <w:fldChar w:fldCharType="separate"/>
        </w:r>
        <w:r>
          <w:t>9</w:t>
        </w:r>
        <w:r>
          <w:fldChar w:fldCharType="end"/>
        </w:r>
      </w:hyperlink>
    </w:p>
    <w:p>
      <w:pPr>
        <w:pStyle w:val="TOC2"/>
        <w:tabs>
          <w:tab w:val="right" w:leader="dot" w:pos="8306"/>
        </w:tabs>
      </w:pPr>
      <w:hyperlink w:anchor="_Toc24002" w:history="1">
        <w:r>
          <w:rPr>
            <w:rFonts w:ascii="仿宋" w:eastAsia="仿宋" w:hAnsi="仿宋" w:cs="仿宋" w:hint="eastAsia"/>
            <w:lang w:eastAsia="zh-CN"/>
          </w:rPr>
          <w:t>(三)、设备选型方案</w:t>
        </w:r>
        <w:r>
          <w:tab/>
        </w:r>
        <w:r>
          <w:fldChar w:fldCharType="begin"/>
        </w:r>
        <w:r>
          <w:instrText xml:space="preserve"> PAGEREF _Toc24002 \h </w:instrText>
        </w:r>
        <w:r>
          <w:fldChar w:fldCharType="separate"/>
        </w:r>
        <w:r>
          <w:t>11</w:t>
        </w:r>
        <w:r>
          <w:fldChar w:fldCharType="end"/>
        </w:r>
      </w:hyperlink>
    </w:p>
    <w:p>
      <w:pPr>
        <w:pStyle w:val="TOC1"/>
        <w:tabs>
          <w:tab w:val="right" w:leader="dot" w:pos="8306"/>
        </w:tabs>
      </w:pPr>
      <w:hyperlink w:anchor="_Toc26480" w:history="1">
        <w:r>
          <w:rPr>
            <w:rFonts w:ascii="仿宋" w:eastAsia="仿宋" w:hAnsi="仿宋" w:cs="仿宋" w:hint="eastAsia"/>
            <w:lang w:eastAsia="zh-CN"/>
          </w:rPr>
          <w:t>五、燃气掺混设备项目土建工程</w:t>
        </w:r>
        <w:r>
          <w:tab/>
        </w:r>
        <w:r>
          <w:fldChar w:fldCharType="begin"/>
        </w:r>
        <w:r>
          <w:instrText xml:space="preserve"> PAGEREF _Toc26480 \h </w:instrText>
        </w:r>
        <w:r>
          <w:fldChar w:fldCharType="separate"/>
        </w:r>
        <w:r>
          <w:t>12</w:t>
        </w:r>
        <w:r>
          <w:fldChar w:fldCharType="end"/>
        </w:r>
      </w:hyperlink>
    </w:p>
    <w:p>
      <w:pPr>
        <w:pStyle w:val="TOC2"/>
        <w:tabs>
          <w:tab w:val="right" w:leader="dot" w:pos="8306"/>
        </w:tabs>
      </w:pPr>
      <w:hyperlink w:anchor="_Toc15254" w:history="1">
        <w:r>
          <w:rPr>
            <w:rFonts w:ascii="仿宋" w:eastAsia="仿宋" w:hAnsi="仿宋" w:cs="仿宋" w:hint="eastAsia"/>
            <w:lang w:eastAsia="zh-CN"/>
          </w:rPr>
          <w:t>(一)、建筑工程设计原则</w:t>
        </w:r>
        <w:r>
          <w:tab/>
        </w:r>
        <w:r>
          <w:fldChar w:fldCharType="begin"/>
        </w:r>
        <w:r>
          <w:instrText xml:space="preserve"> PAGEREF _Toc15254 \h </w:instrText>
        </w:r>
        <w:r>
          <w:fldChar w:fldCharType="separate"/>
        </w:r>
        <w:r>
          <w:t>12</w:t>
        </w:r>
        <w:r>
          <w:fldChar w:fldCharType="end"/>
        </w:r>
      </w:hyperlink>
    </w:p>
    <w:p>
      <w:pPr>
        <w:pStyle w:val="TOC2"/>
        <w:tabs>
          <w:tab w:val="right" w:leader="dot" w:pos="8306"/>
        </w:tabs>
      </w:pPr>
      <w:hyperlink w:anchor="_Toc453" w:history="1">
        <w:r>
          <w:rPr>
            <w:rFonts w:ascii="仿宋" w:eastAsia="仿宋" w:hAnsi="仿宋" w:cs="仿宋" w:hint="eastAsia"/>
            <w:lang w:eastAsia="zh-CN"/>
          </w:rPr>
          <w:t>(二)、土建工程设计年限及安全等级</w:t>
        </w:r>
        <w:r>
          <w:tab/>
        </w:r>
        <w:r>
          <w:fldChar w:fldCharType="begin"/>
        </w:r>
        <w:r>
          <w:instrText xml:space="preserve"> PAGEREF _Toc453 \h </w:instrText>
        </w:r>
        <w:r>
          <w:fldChar w:fldCharType="separate"/>
        </w:r>
        <w:r>
          <w:t>13</w:t>
        </w:r>
        <w:r>
          <w:fldChar w:fldCharType="end"/>
        </w:r>
      </w:hyperlink>
    </w:p>
    <w:p>
      <w:pPr>
        <w:pStyle w:val="TOC2"/>
        <w:tabs>
          <w:tab w:val="right" w:leader="dot" w:pos="8306"/>
        </w:tabs>
      </w:pPr>
      <w:hyperlink w:anchor="_Toc25796" w:history="1">
        <w:r>
          <w:rPr>
            <w:rFonts w:ascii="仿宋" w:eastAsia="仿宋" w:hAnsi="仿宋" w:cs="仿宋" w:hint="eastAsia"/>
            <w:lang w:eastAsia="zh-CN"/>
          </w:rPr>
          <w:t>(三)、建筑工程设计总体要求</w:t>
        </w:r>
        <w:r>
          <w:tab/>
        </w:r>
        <w:r>
          <w:fldChar w:fldCharType="begin"/>
        </w:r>
        <w:r>
          <w:instrText xml:space="preserve"> PAGEREF _Toc25796 \h </w:instrText>
        </w:r>
        <w:r>
          <w:fldChar w:fldCharType="separate"/>
        </w:r>
        <w:r>
          <w:t>15</w:t>
        </w:r>
        <w:r>
          <w:fldChar w:fldCharType="end"/>
        </w:r>
      </w:hyperlink>
    </w:p>
    <w:p>
      <w:pPr>
        <w:pStyle w:val="TOC2"/>
        <w:tabs>
          <w:tab w:val="right" w:leader="dot" w:pos="8306"/>
        </w:tabs>
      </w:pPr>
      <w:hyperlink w:anchor="_Toc25294" w:history="1">
        <w:r>
          <w:rPr>
            <w:rFonts w:ascii="仿宋" w:eastAsia="仿宋" w:hAnsi="仿宋" w:cs="仿宋" w:hint="eastAsia"/>
            <w:lang w:eastAsia="zh-CN"/>
          </w:rPr>
          <w:t>(四)、土建工程建设指标</w:t>
        </w:r>
        <w:r>
          <w:tab/>
        </w:r>
        <w:r>
          <w:fldChar w:fldCharType="begin"/>
        </w:r>
        <w:r>
          <w:instrText xml:space="preserve"> PAGEREF _Toc25294 \h </w:instrText>
        </w:r>
        <w:r>
          <w:fldChar w:fldCharType="separate"/>
        </w:r>
        <w:r>
          <w:t>15</w:t>
        </w:r>
        <w:r>
          <w:fldChar w:fldCharType="end"/>
        </w:r>
      </w:hyperlink>
    </w:p>
    <w:p>
      <w:pPr>
        <w:pStyle w:val="TOC1"/>
        <w:tabs>
          <w:tab w:val="right" w:leader="dot" w:pos="8306"/>
        </w:tabs>
      </w:pPr>
      <w:hyperlink w:anchor="_Toc23697" w:history="1">
        <w:r>
          <w:rPr>
            <w:rFonts w:ascii="仿宋" w:eastAsia="仿宋" w:hAnsi="仿宋" w:cs="仿宋" w:hint="eastAsia"/>
            <w:lang w:eastAsia="zh-CN"/>
          </w:rPr>
          <w:t>六、燃气掺混设备项目文档管理</w:t>
        </w:r>
        <w:r>
          <w:tab/>
        </w:r>
        <w:r>
          <w:fldChar w:fldCharType="begin"/>
        </w:r>
        <w:r>
          <w:instrText xml:space="preserve"> PAGEREF _Toc23697 \h </w:instrText>
        </w:r>
        <w:r>
          <w:fldChar w:fldCharType="separate"/>
        </w:r>
        <w:r>
          <w:t>15</w:t>
        </w:r>
        <w:r>
          <w:fldChar w:fldCharType="end"/>
        </w:r>
      </w:hyperlink>
    </w:p>
    <w:p>
      <w:pPr>
        <w:pStyle w:val="TOC2"/>
        <w:tabs>
          <w:tab w:val="right" w:leader="dot" w:pos="8306"/>
        </w:tabs>
      </w:pPr>
      <w:hyperlink w:anchor="_Toc6361" w:history="1">
        <w:r>
          <w:rPr>
            <w:rFonts w:ascii="仿宋" w:eastAsia="仿宋" w:hAnsi="仿宋" w:cs="仿宋" w:hint="eastAsia"/>
            <w:lang w:eastAsia="zh-CN"/>
          </w:rPr>
          <w:t>(一)、文档编制与审查</w:t>
        </w:r>
        <w:r>
          <w:tab/>
        </w:r>
        <w:r>
          <w:fldChar w:fldCharType="begin"/>
        </w:r>
        <w:r>
          <w:instrText xml:space="preserve"> PAGEREF _Toc6361 \h </w:instrText>
        </w:r>
        <w:r>
          <w:fldChar w:fldCharType="separate"/>
        </w:r>
        <w:r>
          <w:t>15</w:t>
        </w:r>
        <w:r>
          <w:fldChar w:fldCharType="end"/>
        </w:r>
      </w:hyperlink>
    </w:p>
    <w:p>
      <w:pPr>
        <w:pStyle w:val="TOC2"/>
        <w:tabs>
          <w:tab w:val="right" w:leader="dot" w:pos="8306"/>
        </w:tabs>
      </w:pPr>
      <w:hyperlink w:anchor="_Toc6077" w:history="1">
        <w:r>
          <w:rPr>
            <w:rFonts w:ascii="仿宋" w:eastAsia="仿宋" w:hAnsi="仿宋" w:cs="仿宋" w:hint="eastAsia"/>
            <w:lang w:eastAsia="zh-CN"/>
          </w:rPr>
          <w:t>(二)、文档发布与分发</w:t>
        </w:r>
        <w:r>
          <w:tab/>
        </w:r>
        <w:r>
          <w:fldChar w:fldCharType="begin"/>
        </w:r>
        <w:r>
          <w:instrText xml:space="preserve"> PAGEREF _Toc6077 \h </w:instrText>
        </w:r>
        <w:r>
          <w:fldChar w:fldCharType="separate"/>
        </w:r>
        <w:r>
          <w:t>17</w:t>
        </w:r>
        <w:r>
          <w:fldChar w:fldCharType="end"/>
        </w:r>
      </w:hyperlink>
    </w:p>
    <w:p>
      <w:pPr>
        <w:pStyle w:val="TOC2"/>
        <w:tabs>
          <w:tab w:val="right" w:leader="dot" w:pos="8306"/>
        </w:tabs>
      </w:pPr>
      <w:hyperlink w:anchor="_Toc11917" w:history="1">
        <w:r>
          <w:rPr>
            <w:rFonts w:ascii="仿宋" w:eastAsia="仿宋" w:hAnsi="仿宋" w:cs="仿宋" w:hint="eastAsia"/>
            <w:lang w:eastAsia="zh-CN"/>
          </w:rPr>
          <w:t>(三)、文档存档与归档</w:t>
        </w:r>
        <w:r>
          <w:tab/>
        </w:r>
        <w:r>
          <w:fldChar w:fldCharType="begin"/>
        </w:r>
        <w:r>
          <w:instrText xml:space="preserve"> PAGEREF _Toc11917 \h </w:instrText>
        </w:r>
        <w:r>
          <w:fldChar w:fldCharType="separate"/>
        </w:r>
        <w:r>
          <w:t>18</w:t>
        </w:r>
        <w:r>
          <w:fldChar w:fldCharType="end"/>
        </w:r>
      </w:hyperlink>
    </w:p>
    <w:p>
      <w:pPr>
        <w:pStyle w:val="TOC1"/>
        <w:tabs>
          <w:tab w:val="right" w:leader="dot" w:pos="8306"/>
        </w:tabs>
      </w:pPr>
      <w:hyperlink w:anchor="_Toc25495" w:history="1">
        <w:r>
          <w:rPr>
            <w:rFonts w:ascii="仿宋" w:eastAsia="仿宋" w:hAnsi="仿宋" w:cs="仿宋" w:hint="eastAsia"/>
            <w:lang w:eastAsia="zh-CN"/>
          </w:rPr>
          <w:t>七、燃气掺混设备项目风险管理</w:t>
        </w:r>
        <w:r>
          <w:tab/>
        </w:r>
        <w:r>
          <w:fldChar w:fldCharType="begin"/>
        </w:r>
        <w:r>
          <w:instrText xml:space="preserve"> PAGEREF _Toc25495 \h </w:instrText>
        </w:r>
        <w:r>
          <w:fldChar w:fldCharType="separate"/>
        </w:r>
        <w:r>
          <w:t>19</w:t>
        </w:r>
        <w:r>
          <w:fldChar w:fldCharType="end"/>
        </w:r>
      </w:hyperlink>
    </w:p>
    <w:p>
      <w:pPr>
        <w:pStyle w:val="TOC2"/>
        <w:tabs>
          <w:tab w:val="right" w:leader="dot" w:pos="8306"/>
        </w:tabs>
      </w:pPr>
      <w:hyperlink w:anchor="_Toc31801" w:history="1">
        <w:r>
          <w:rPr>
            <w:rFonts w:ascii="仿宋" w:eastAsia="仿宋" w:hAnsi="仿宋" w:cs="仿宋" w:hint="eastAsia"/>
            <w:lang w:eastAsia="zh-CN"/>
          </w:rPr>
          <w:t>(一)、风险识别与评估</w:t>
        </w:r>
        <w:r>
          <w:tab/>
        </w:r>
        <w:r>
          <w:fldChar w:fldCharType="begin"/>
        </w:r>
        <w:r>
          <w:instrText xml:space="preserve"> PAGEREF _Toc31801 \h </w:instrText>
        </w:r>
        <w:r>
          <w:fldChar w:fldCharType="separate"/>
        </w:r>
        <w:r>
          <w:t>19</w:t>
        </w:r>
        <w:r>
          <w:fldChar w:fldCharType="end"/>
        </w:r>
      </w:hyperlink>
    </w:p>
    <w:p>
      <w:pPr>
        <w:pStyle w:val="TOC2"/>
        <w:tabs>
          <w:tab w:val="right" w:leader="dot" w:pos="8306"/>
        </w:tabs>
      </w:pPr>
      <w:hyperlink w:anchor="_Toc24199" w:history="1">
        <w:r>
          <w:rPr>
            <w:rFonts w:ascii="仿宋" w:eastAsia="仿宋" w:hAnsi="仿宋" w:cs="仿宋" w:hint="eastAsia"/>
            <w:lang w:eastAsia="zh-CN"/>
          </w:rPr>
          <w:t>(二)、风险应对策略</w:t>
        </w:r>
        <w:r>
          <w:tab/>
        </w:r>
        <w:r>
          <w:fldChar w:fldCharType="begin"/>
        </w:r>
        <w:r>
          <w:instrText xml:space="preserve"> PAGEREF _Toc24199 \h </w:instrText>
        </w:r>
        <w:r>
          <w:fldChar w:fldCharType="separate"/>
        </w:r>
        <w:r>
          <w:t>20</w:t>
        </w:r>
        <w:r>
          <w:fldChar w:fldCharType="end"/>
        </w:r>
      </w:hyperlink>
    </w:p>
    <w:p>
      <w:pPr>
        <w:pStyle w:val="TOC2"/>
        <w:tabs>
          <w:tab w:val="right" w:leader="dot" w:pos="8306"/>
        </w:tabs>
      </w:pPr>
      <w:hyperlink w:anchor="_Toc30891" w:history="1">
        <w:r>
          <w:rPr>
            <w:rFonts w:ascii="仿宋" w:eastAsia="仿宋" w:hAnsi="仿宋" w:cs="仿宋" w:hint="eastAsia"/>
            <w:lang w:eastAsia="zh-CN"/>
          </w:rPr>
          <w:t>(三)、风险监控与控制</w:t>
        </w:r>
        <w:r>
          <w:tab/>
        </w:r>
        <w:r>
          <w:fldChar w:fldCharType="begin"/>
        </w:r>
        <w:r>
          <w:instrText xml:space="preserve"> PAGEREF _Toc30891 \h </w:instrText>
        </w:r>
        <w:r>
          <w:fldChar w:fldCharType="separate"/>
        </w:r>
        <w:r>
          <w:t>22</w:t>
        </w:r>
        <w:r>
          <w:fldChar w:fldCharType="end"/>
        </w:r>
      </w:hyperlink>
    </w:p>
    <w:p>
      <w:pPr>
        <w:pStyle w:val="TOC1"/>
        <w:tabs>
          <w:tab w:val="right" w:leader="dot" w:pos="8306"/>
        </w:tabs>
      </w:pPr>
      <w:hyperlink w:anchor="_Toc22020" w:history="1">
        <w:r>
          <w:rPr>
            <w:rFonts w:ascii="仿宋" w:eastAsia="仿宋" w:hAnsi="仿宋" w:cs="仿宋" w:hint="eastAsia"/>
            <w:lang w:eastAsia="zh-CN"/>
          </w:rPr>
          <w:t>八、燃气掺混设备项目投资规划</w:t>
        </w:r>
        <w:r>
          <w:tab/>
        </w:r>
        <w:r>
          <w:fldChar w:fldCharType="begin"/>
        </w:r>
        <w:r>
          <w:instrText xml:space="preserve"> PAGEREF _Toc22020 \h </w:instrText>
        </w:r>
        <w:r>
          <w:fldChar w:fldCharType="separate"/>
        </w:r>
        <w:r>
          <w:t>23</w:t>
        </w:r>
        <w:r>
          <w:fldChar w:fldCharType="end"/>
        </w:r>
      </w:hyperlink>
    </w:p>
    <w:p>
      <w:pPr>
        <w:pStyle w:val="TOC2"/>
        <w:tabs>
          <w:tab w:val="right" w:leader="dot" w:pos="8306"/>
        </w:tabs>
      </w:pPr>
      <w:hyperlink w:anchor="_Toc11742" w:history="1">
        <w:r>
          <w:rPr>
            <w:rFonts w:ascii="仿宋" w:eastAsia="仿宋" w:hAnsi="仿宋" w:cs="仿宋" w:hint="eastAsia"/>
            <w:lang w:eastAsia="zh-CN"/>
          </w:rPr>
          <w:t>(一)、燃气掺混设备项目总投资估算</w:t>
        </w:r>
        <w:r>
          <w:tab/>
        </w:r>
        <w:r>
          <w:fldChar w:fldCharType="begin"/>
        </w:r>
        <w:r>
          <w:instrText xml:space="preserve"> PAGEREF _Toc11742 \h </w:instrText>
        </w:r>
        <w:r>
          <w:fldChar w:fldCharType="separate"/>
        </w:r>
        <w:r>
          <w:t>23</w:t>
        </w:r>
        <w:r>
          <w:fldChar w:fldCharType="end"/>
        </w:r>
      </w:hyperlink>
    </w:p>
    <w:p>
      <w:pPr>
        <w:pStyle w:val="TOC2"/>
        <w:tabs>
          <w:tab w:val="right" w:leader="dot" w:pos="8306"/>
        </w:tabs>
      </w:pPr>
      <w:hyperlink w:anchor="_Toc15628" w:history="1">
        <w:r>
          <w:rPr>
            <w:rFonts w:ascii="仿宋" w:eastAsia="仿宋" w:hAnsi="仿宋" w:cs="仿宋" w:hint="eastAsia"/>
            <w:lang w:eastAsia="zh-CN"/>
          </w:rPr>
          <w:t>(二)、资金筹措</w:t>
        </w:r>
        <w:r>
          <w:tab/>
        </w:r>
        <w:r>
          <w:fldChar w:fldCharType="begin"/>
        </w:r>
        <w:r>
          <w:instrText xml:space="preserve"> PAGEREF _Toc15628 \h </w:instrText>
        </w:r>
        <w:r>
          <w:fldChar w:fldCharType="separate"/>
        </w:r>
        <w:r>
          <w:t>24</w:t>
        </w:r>
        <w:r>
          <w:fldChar w:fldCharType="end"/>
        </w:r>
      </w:hyperlink>
    </w:p>
    <w:p>
      <w:pPr>
        <w:pStyle w:val="TOC1"/>
        <w:tabs>
          <w:tab w:val="right" w:leader="dot" w:pos="8306"/>
        </w:tabs>
      </w:pPr>
      <w:hyperlink w:anchor="_Toc22527" w:history="1">
        <w:r>
          <w:rPr>
            <w:rFonts w:ascii="仿宋" w:eastAsia="仿宋" w:hAnsi="仿宋" w:cs="仿宋" w:hint="eastAsia"/>
            <w:lang w:eastAsia="zh-CN"/>
          </w:rPr>
          <w:t>九、燃气掺混设备项目人力资源培养与发展</w:t>
        </w:r>
        <w:r>
          <w:tab/>
        </w:r>
        <w:r>
          <w:fldChar w:fldCharType="begin"/>
        </w:r>
        <w:r>
          <w:instrText xml:space="preserve"> PAGEREF _Toc22527 \h </w:instrText>
        </w:r>
        <w:r>
          <w:fldChar w:fldCharType="separate"/>
        </w:r>
        <w:r>
          <w:t>25</w:t>
        </w:r>
        <w:r>
          <w:fldChar w:fldCharType="end"/>
        </w:r>
      </w:hyperlink>
    </w:p>
    <w:p>
      <w:pPr>
        <w:pStyle w:val="TOC2"/>
        <w:tabs>
          <w:tab w:val="right" w:leader="dot" w:pos="8306"/>
        </w:tabs>
      </w:pPr>
      <w:hyperlink w:anchor="_Toc18333" w:history="1">
        <w:r>
          <w:rPr>
            <w:rFonts w:ascii="仿宋" w:eastAsia="仿宋" w:hAnsi="仿宋" w:cs="仿宋" w:hint="eastAsia"/>
            <w:lang w:eastAsia="zh-CN"/>
          </w:rPr>
          <w:t>(一)、人才需求与规划</w:t>
        </w:r>
        <w:r>
          <w:tab/>
        </w:r>
        <w:r>
          <w:fldChar w:fldCharType="begin"/>
        </w:r>
        <w:r>
          <w:instrText xml:space="preserve"> PAGEREF _Toc18333 \h </w:instrText>
        </w:r>
        <w:r>
          <w:fldChar w:fldCharType="separate"/>
        </w:r>
        <w:r>
          <w:t>25</w:t>
        </w:r>
        <w:r>
          <w:fldChar w:fldCharType="end"/>
        </w:r>
      </w:hyperlink>
    </w:p>
    <w:p>
      <w:pPr>
        <w:pStyle w:val="TOC2"/>
        <w:tabs>
          <w:tab w:val="right" w:leader="dot" w:pos="8306"/>
        </w:tabs>
      </w:pPr>
      <w:hyperlink w:anchor="_Toc10641" w:history="1">
        <w:r>
          <w:rPr>
            <w:rFonts w:ascii="仿宋" w:eastAsia="仿宋" w:hAnsi="仿宋" w:cs="仿宋" w:hint="eastAsia"/>
            <w:lang w:eastAsia="zh-CN"/>
          </w:rPr>
          <w:t>(二)、培训与发展计划</w:t>
        </w:r>
        <w:r>
          <w:tab/>
        </w:r>
        <w:r>
          <w:fldChar w:fldCharType="begin"/>
        </w:r>
        <w:r>
          <w:instrText xml:space="preserve"> PAGEREF _Toc10641 \h </w:instrText>
        </w:r>
        <w:r>
          <w:fldChar w:fldCharType="separate"/>
        </w:r>
        <w:r>
          <w:t>25</w:t>
        </w:r>
        <w:r>
          <w:fldChar w:fldCharType="end"/>
        </w:r>
      </w:hyperlink>
    </w:p>
    <w:p>
      <w:pPr>
        <w:pStyle w:val="TOC1"/>
        <w:tabs>
          <w:tab w:val="right" w:leader="dot" w:pos="8306"/>
        </w:tabs>
      </w:pPr>
      <w:hyperlink w:anchor="_Toc23233" w:history="1">
        <w:r>
          <w:rPr>
            <w:rFonts w:ascii="仿宋" w:eastAsia="仿宋" w:hAnsi="仿宋" w:cs="仿宋" w:hint="eastAsia"/>
            <w:lang w:eastAsia="zh-CN"/>
          </w:rPr>
          <w:t>十、燃气掺混设备项目环境影响分析</w:t>
        </w:r>
        <w:r>
          <w:tab/>
        </w:r>
        <w:r>
          <w:fldChar w:fldCharType="begin"/>
        </w:r>
        <w:r>
          <w:instrText xml:space="preserve"> PAGEREF _Toc23233 \h </w:instrText>
        </w:r>
        <w:r>
          <w:fldChar w:fldCharType="separate"/>
        </w:r>
        <w:r>
          <w:t>26</w:t>
        </w:r>
        <w:r>
          <w:fldChar w:fldCharType="end"/>
        </w:r>
      </w:hyperlink>
    </w:p>
    <w:p>
      <w:pPr>
        <w:pStyle w:val="TOC2"/>
        <w:tabs>
          <w:tab w:val="right" w:leader="dot" w:pos="8306"/>
        </w:tabs>
      </w:pPr>
      <w:hyperlink w:anchor="_Toc17848" w:history="1">
        <w:r>
          <w:rPr>
            <w:rFonts w:ascii="仿宋" w:eastAsia="仿宋" w:hAnsi="仿宋" w:cs="仿宋" w:hint="eastAsia"/>
            <w:lang w:eastAsia="zh-CN"/>
          </w:rPr>
          <w:t>(一)、建设区域环境质量现状</w:t>
        </w:r>
        <w:r>
          <w:tab/>
        </w:r>
        <w:r>
          <w:fldChar w:fldCharType="begin"/>
        </w:r>
        <w:r>
          <w:instrText xml:space="preserve"> PAGEREF _Toc17848 \h </w:instrText>
        </w:r>
        <w:r>
          <w:fldChar w:fldCharType="separate"/>
        </w:r>
        <w:r>
          <w:t>26</w:t>
        </w:r>
        <w:r>
          <w:fldChar w:fldCharType="end"/>
        </w:r>
      </w:hyperlink>
    </w:p>
    <w:p>
      <w:pPr>
        <w:pStyle w:val="TOC2"/>
        <w:tabs>
          <w:tab w:val="right" w:leader="dot" w:pos="8306"/>
        </w:tabs>
      </w:pPr>
      <w:hyperlink w:anchor="_Toc15915" w:history="1">
        <w:r>
          <w:rPr>
            <w:rFonts w:ascii="仿宋" w:eastAsia="仿宋" w:hAnsi="仿宋" w:cs="仿宋" w:hint="eastAsia"/>
            <w:lang w:eastAsia="zh-CN"/>
          </w:rPr>
          <w:t>(二)、建设期环境保护</w:t>
        </w:r>
        <w:r>
          <w:tab/>
        </w:r>
        <w:r>
          <w:fldChar w:fldCharType="begin"/>
        </w:r>
        <w:r>
          <w:instrText xml:space="preserve"> PAGEREF _Toc15915 \h </w:instrText>
        </w:r>
        <w:r>
          <w:fldChar w:fldCharType="separate"/>
        </w:r>
        <w:r>
          <w:t>27</w:t>
        </w:r>
        <w:r>
          <w:fldChar w:fldCharType="end"/>
        </w:r>
      </w:hyperlink>
    </w:p>
    <w:p>
      <w:pPr>
        <w:pStyle w:val="TOC2"/>
        <w:tabs>
          <w:tab w:val="right" w:leader="dot" w:pos="8306"/>
        </w:tabs>
      </w:pPr>
      <w:hyperlink w:anchor="_Toc18942" w:history="1">
        <w:r>
          <w:rPr>
            <w:rFonts w:ascii="仿宋" w:eastAsia="仿宋" w:hAnsi="仿宋" w:cs="仿宋" w:hint="eastAsia"/>
            <w:lang w:eastAsia="zh-CN"/>
          </w:rPr>
          <w:t>(三)、运营期环境保护</w:t>
        </w:r>
        <w:r>
          <w:tab/>
        </w:r>
        <w:r>
          <w:fldChar w:fldCharType="begin"/>
        </w:r>
        <w:r>
          <w:instrText xml:space="preserve"> PAGEREF _Toc18942 \h </w:instrText>
        </w:r>
        <w:r>
          <w:fldChar w:fldCharType="separate"/>
        </w:r>
        <w:r>
          <w:t>29</w:t>
        </w:r>
        <w:r>
          <w:fldChar w:fldCharType="end"/>
        </w:r>
      </w:hyperlink>
    </w:p>
    <w:p>
      <w:pPr>
        <w:pStyle w:val="TOC2"/>
        <w:tabs>
          <w:tab w:val="right" w:leader="dot" w:pos="8306"/>
        </w:tabs>
      </w:pPr>
      <w:hyperlink w:anchor="_Toc9073" w:history="1">
        <w:r>
          <w:rPr>
            <w:rFonts w:ascii="仿宋" w:eastAsia="仿宋" w:hAnsi="仿宋" w:cs="仿宋" w:hint="eastAsia"/>
            <w:lang w:eastAsia="zh-CN"/>
          </w:rPr>
          <w:t>(四)、燃气掺混设备项目建设对区域经济的影响</w:t>
        </w:r>
        <w:r>
          <w:tab/>
        </w:r>
        <w:r>
          <w:fldChar w:fldCharType="begin"/>
        </w:r>
        <w:r>
          <w:instrText xml:space="preserve"> PAGEREF _Toc9073 \h </w:instrText>
        </w:r>
        <w:r>
          <w:fldChar w:fldCharType="separate"/>
        </w:r>
        <w:r>
          <w:t>30</w:t>
        </w:r>
        <w:r>
          <w:fldChar w:fldCharType="end"/>
        </w:r>
      </w:hyperlink>
    </w:p>
    <w:p>
      <w:pPr>
        <w:pStyle w:val="TOC2"/>
        <w:tabs>
          <w:tab w:val="right" w:leader="dot" w:pos="8306"/>
        </w:tabs>
      </w:pPr>
      <w:hyperlink w:anchor="_Toc19206" w:history="1">
        <w:r>
          <w:rPr>
            <w:rFonts w:ascii="仿宋" w:eastAsia="仿宋" w:hAnsi="仿宋" w:cs="仿宋" w:hint="eastAsia"/>
            <w:lang w:eastAsia="zh-CN"/>
          </w:rPr>
          <w:t>(五)、废弃物处理</w:t>
        </w:r>
        <w:r>
          <w:tab/>
        </w:r>
        <w:r>
          <w:fldChar w:fldCharType="begin"/>
        </w:r>
        <w:r>
          <w:instrText xml:space="preserve"> PAGEREF _Toc19206 \h </w:instrText>
        </w:r>
        <w:r>
          <w:fldChar w:fldCharType="separate"/>
        </w:r>
        <w:r>
          <w:t>32</w:t>
        </w:r>
        <w:r>
          <w:fldChar w:fldCharType="end"/>
        </w:r>
      </w:hyperlink>
    </w:p>
    <w:p>
      <w:pPr>
        <w:pStyle w:val="TOC2"/>
        <w:tabs>
          <w:tab w:val="right" w:leader="dot" w:pos="8306"/>
        </w:tabs>
      </w:pPr>
      <w:hyperlink w:anchor="_Toc30825" w:history="1">
        <w:r>
          <w:rPr>
            <w:rFonts w:ascii="仿宋" w:eastAsia="仿宋" w:hAnsi="仿宋" w:cs="仿宋" w:hint="eastAsia"/>
            <w:lang w:eastAsia="zh-CN"/>
          </w:rPr>
          <w:t>(六)、特殊环境影响分析</w:t>
        </w:r>
        <w:r>
          <w:tab/>
        </w:r>
        <w:r>
          <w:fldChar w:fldCharType="begin"/>
        </w:r>
        <w:r>
          <w:instrText xml:space="preserve"> PAGEREF _Toc30825 \h </w:instrText>
        </w:r>
        <w:r>
          <w:fldChar w:fldCharType="separate"/>
        </w:r>
        <w:r>
          <w:t>33</w:t>
        </w:r>
        <w:r>
          <w:fldChar w:fldCharType="end"/>
        </w:r>
      </w:hyperlink>
    </w:p>
    <w:p>
      <w:pPr>
        <w:pStyle w:val="TOC2"/>
        <w:tabs>
          <w:tab w:val="right" w:leader="dot" w:pos="8306"/>
        </w:tabs>
      </w:pPr>
      <w:hyperlink w:anchor="_Toc1034" w:history="1">
        <w:r>
          <w:rPr>
            <w:rFonts w:ascii="仿宋" w:eastAsia="仿宋" w:hAnsi="仿宋" w:cs="仿宋" w:hint="eastAsia"/>
            <w:lang w:eastAsia="zh-CN"/>
          </w:rPr>
          <w:t>(七)、清洁生产</w:t>
        </w:r>
        <w:r>
          <w:tab/>
        </w:r>
        <w:r>
          <w:fldChar w:fldCharType="begin"/>
        </w:r>
        <w:r>
          <w:instrText xml:space="preserve"> PAGEREF _Toc1034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16" w:history="1">
        <w:r>
          <w:rPr>
            <w:rFonts w:ascii="仿宋" w:eastAsia="仿宋" w:hAnsi="仿宋" w:cs="仿宋" w:hint="eastAsia"/>
            <w:lang w:eastAsia="zh-CN"/>
          </w:rPr>
          <w:t>(八)、环境保护综合评价</w:t>
        </w:r>
        <w:r>
          <w:tab/>
        </w:r>
        <w:r>
          <w:fldChar w:fldCharType="begin"/>
        </w:r>
        <w:r>
          <w:instrText xml:space="preserve"> PAGEREF _Toc25916 \h </w:instrText>
        </w:r>
        <w:r>
          <w:fldChar w:fldCharType="separate"/>
        </w:r>
        <w:r>
          <w:t>36</w:t>
        </w:r>
        <w:r>
          <w:fldChar w:fldCharType="end"/>
        </w:r>
      </w:hyperlink>
    </w:p>
    <w:p>
      <w:pPr>
        <w:pStyle w:val="TOC1"/>
        <w:tabs>
          <w:tab w:val="right" w:leader="dot" w:pos="8306"/>
        </w:tabs>
      </w:pPr>
      <w:hyperlink w:anchor="_Toc14103" w:history="1">
        <w:r>
          <w:rPr>
            <w:rFonts w:ascii="仿宋" w:eastAsia="仿宋" w:hAnsi="仿宋" w:cs="仿宋" w:hint="eastAsia"/>
            <w:lang w:eastAsia="zh-CN"/>
          </w:rPr>
          <w:t>十一、燃气掺混设备项目社会影响</w:t>
        </w:r>
        <w:r>
          <w:tab/>
        </w:r>
        <w:r>
          <w:fldChar w:fldCharType="begin"/>
        </w:r>
        <w:r>
          <w:instrText xml:space="preserve"> PAGEREF _Toc14103 \h </w:instrText>
        </w:r>
        <w:r>
          <w:fldChar w:fldCharType="separate"/>
        </w:r>
        <w:r>
          <w:t>37</w:t>
        </w:r>
        <w:r>
          <w:fldChar w:fldCharType="end"/>
        </w:r>
      </w:hyperlink>
    </w:p>
    <w:p>
      <w:pPr>
        <w:pStyle w:val="TOC2"/>
        <w:tabs>
          <w:tab w:val="right" w:leader="dot" w:pos="8306"/>
        </w:tabs>
      </w:pPr>
      <w:hyperlink w:anchor="_Toc7200" w:history="1">
        <w:r>
          <w:rPr>
            <w:rFonts w:ascii="仿宋" w:eastAsia="仿宋" w:hAnsi="仿宋" w:cs="仿宋" w:hint="eastAsia"/>
            <w:lang w:eastAsia="zh-CN"/>
          </w:rPr>
          <w:t>(一)、社会责任与义务</w:t>
        </w:r>
        <w:r>
          <w:tab/>
        </w:r>
        <w:r>
          <w:fldChar w:fldCharType="begin"/>
        </w:r>
        <w:r>
          <w:instrText xml:space="preserve"> PAGEREF _Toc7200 \h </w:instrText>
        </w:r>
        <w:r>
          <w:fldChar w:fldCharType="separate"/>
        </w:r>
        <w:r>
          <w:t>37</w:t>
        </w:r>
        <w:r>
          <w:fldChar w:fldCharType="end"/>
        </w:r>
      </w:hyperlink>
    </w:p>
    <w:p>
      <w:pPr>
        <w:pStyle w:val="TOC2"/>
        <w:tabs>
          <w:tab w:val="right" w:leader="dot" w:pos="8306"/>
        </w:tabs>
      </w:pPr>
      <w:hyperlink w:anchor="_Toc27750" w:history="1">
        <w:r>
          <w:rPr>
            <w:rFonts w:ascii="仿宋" w:eastAsia="仿宋" w:hAnsi="仿宋" w:cs="仿宋" w:hint="eastAsia"/>
            <w:lang w:eastAsia="zh-CN"/>
          </w:rPr>
          <w:t>(二)、社会参与与沟通</w:t>
        </w:r>
        <w:r>
          <w:tab/>
        </w:r>
        <w:r>
          <w:fldChar w:fldCharType="begin"/>
        </w:r>
        <w:r>
          <w:instrText xml:space="preserve"> PAGEREF _Toc27750 \h </w:instrText>
        </w:r>
        <w:r>
          <w:fldChar w:fldCharType="separate"/>
        </w:r>
        <w:r>
          <w:t>38</w:t>
        </w:r>
        <w:r>
          <w:fldChar w:fldCharType="end"/>
        </w:r>
      </w:hyperlink>
    </w:p>
    <w:p>
      <w:pPr>
        <w:pStyle w:val="TOC1"/>
        <w:tabs>
          <w:tab w:val="right" w:leader="dot" w:pos="8306"/>
        </w:tabs>
      </w:pPr>
      <w:hyperlink w:anchor="_Toc4063" w:history="1">
        <w:r>
          <w:rPr>
            <w:rFonts w:ascii="仿宋" w:eastAsia="仿宋" w:hAnsi="仿宋" w:cs="仿宋" w:hint="eastAsia"/>
            <w:lang w:eastAsia="zh-CN"/>
          </w:rPr>
          <w:t>十二、燃气掺混设备项目财务管理</w:t>
        </w:r>
        <w:r>
          <w:tab/>
        </w:r>
        <w:r>
          <w:fldChar w:fldCharType="begin"/>
        </w:r>
        <w:r>
          <w:instrText xml:space="preserve"> PAGEREF _Toc4063 \h </w:instrText>
        </w:r>
        <w:r>
          <w:fldChar w:fldCharType="separate"/>
        </w:r>
        <w:r>
          <w:t>38</w:t>
        </w:r>
        <w:r>
          <w:fldChar w:fldCharType="end"/>
        </w:r>
      </w:hyperlink>
    </w:p>
    <w:p>
      <w:pPr>
        <w:pStyle w:val="TOC2"/>
        <w:tabs>
          <w:tab w:val="right" w:leader="dot" w:pos="8306"/>
        </w:tabs>
      </w:pPr>
      <w:hyperlink w:anchor="_Toc28997" w:history="1">
        <w:r>
          <w:rPr>
            <w:rFonts w:ascii="仿宋" w:eastAsia="仿宋" w:hAnsi="仿宋" w:cs="仿宋" w:hint="eastAsia"/>
            <w:lang w:eastAsia="zh-CN"/>
          </w:rPr>
          <w:t>(一)、资金需求大</w:t>
        </w:r>
        <w:r>
          <w:tab/>
        </w:r>
        <w:r>
          <w:fldChar w:fldCharType="begin"/>
        </w:r>
        <w:r>
          <w:instrText xml:space="preserve"> PAGEREF _Toc28997 \h </w:instrText>
        </w:r>
        <w:r>
          <w:fldChar w:fldCharType="separate"/>
        </w:r>
        <w:r>
          <w:t>38</w:t>
        </w:r>
        <w:r>
          <w:fldChar w:fldCharType="end"/>
        </w:r>
      </w:hyperlink>
    </w:p>
    <w:p>
      <w:pPr>
        <w:pStyle w:val="TOC2"/>
        <w:tabs>
          <w:tab w:val="right" w:leader="dot" w:pos="8306"/>
        </w:tabs>
      </w:pPr>
      <w:hyperlink w:anchor="_Toc3985" w:history="1">
        <w:r>
          <w:rPr>
            <w:rFonts w:ascii="仿宋" w:eastAsia="仿宋" w:hAnsi="仿宋" w:cs="仿宋" w:hint="eastAsia"/>
            <w:lang w:eastAsia="zh-CN"/>
          </w:rPr>
          <w:t>(二)、研发周期长</w:t>
        </w:r>
        <w:r>
          <w:tab/>
        </w:r>
        <w:r>
          <w:fldChar w:fldCharType="begin"/>
        </w:r>
        <w:r>
          <w:instrText xml:space="preserve"> PAGEREF _Toc3985 \h </w:instrText>
        </w:r>
        <w:r>
          <w:fldChar w:fldCharType="separate"/>
        </w:r>
        <w:r>
          <w:t>40</w:t>
        </w:r>
        <w:r>
          <w:fldChar w:fldCharType="end"/>
        </w:r>
      </w:hyperlink>
    </w:p>
    <w:p>
      <w:pPr>
        <w:pStyle w:val="TOC2"/>
        <w:tabs>
          <w:tab w:val="right" w:leader="dot" w:pos="8306"/>
        </w:tabs>
      </w:pPr>
      <w:hyperlink w:anchor="_Toc15204" w:history="1">
        <w:r>
          <w:rPr>
            <w:rFonts w:ascii="仿宋" w:eastAsia="仿宋" w:hAnsi="仿宋" w:cs="仿宋" w:hint="eastAsia"/>
            <w:lang w:eastAsia="zh-CN"/>
          </w:rPr>
          <w:t>(三)、市场风险大</w:t>
        </w:r>
        <w:r>
          <w:tab/>
        </w:r>
        <w:r>
          <w:fldChar w:fldCharType="begin"/>
        </w:r>
        <w:r>
          <w:instrText xml:space="preserve"> PAGEREF _Toc15204 \h </w:instrText>
        </w:r>
        <w:r>
          <w:fldChar w:fldCharType="separate"/>
        </w:r>
        <w:r>
          <w:t>41</w:t>
        </w:r>
        <w:r>
          <w:fldChar w:fldCharType="end"/>
        </w:r>
      </w:hyperlink>
    </w:p>
    <w:p>
      <w:pPr>
        <w:pStyle w:val="TOC2"/>
        <w:tabs>
          <w:tab w:val="right" w:leader="dot" w:pos="8306"/>
        </w:tabs>
      </w:pPr>
      <w:hyperlink w:anchor="_Toc31030" w:history="1">
        <w:r>
          <w:rPr>
            <w:rFonts w:ascii="仿宋" w:eastAsia="仿宋" w:hAnsi="仿宋" w:cs="仿宋" w:hint="eastAsia"/>
            <w:lang w:eastAsia="zh-CN"/>
          </w:rPr>
          <w:t>(四)、利润率高</w:t>
        </w:r>
        <w:r>
          <w:tab/>
        </w:r>
        <w:r>
          <w:fldChar w:fldCharType="begin"/>
        </w:r>
        <w:r>
          <w:instrText xml:space="preserve"> PAGEREF _Toc31030 \h </w:instrText>
        </w:r>
        <w:r>
          <w:fldChar w:fldCharType="separate"/>
        </w:r>
        <w:r>
          <w:t>43</w:t>
        </w:r>
        <w:r>
          <w:fldChar w:fldCharType="end"/>
        </w:r>
      </w:hyperlink>
    </w:p>
    <w:p>
      <w:pPr>
        <w:pStyle w:val="TOC1"/>
        <w:tabs>
          <w:tab w:val="right" w:leader="dot" w:pos="8306"/>
        </w:tabs>
      </w:pPr>
      <w:hyperlink w:anchor="_Toc15246" w:history="1">
        <w:r>
          <w:rPr>
            <w:rFonts w:ascii="仿宋" w:eastAsia="仿宋" w:hAnsi="仿宋" w:cs="仿宋" w:hint="eastAsia"/>
            <w:lang w:eastAsia="zh-CN"/>
          </w:rPr>
          <w:t>十三、燃气掺混设备项目变更管理</w:t>
        </w:r>
        <w:r>
          <w:tab/>
        </w:r>
        <w:r>
          <w:fldChar w:fldCharType="begin"/>
        </w:r>
        <w:r>
          <w:instrText xml:space="preserve"> PAGEREF _Toc15246 \h </w:instrText>
        </w:r>
        <w:r>
          <w:fldChar w:fldCharType="separate"/>
        </w:r>
        <w:r>
          <w:t>46</w:t>
        </w:r>
        <w:r>
          <w:fldChar w:fldCharType="end"/>
        </w:r>
      </w:hyperlink>
    </w:p>
    <w:p>
      <w:pPr>
        <w:pStyle w:val="TOC2"/>
        <w:tabs>
          <w:tab w:val="right" w:leader="dot" w:pos="8306"/>
        </w:tabs>
      </w:pPr>
      <w:hyperlink w:anchor="_Toc531" w:history="1">
        <w:r>
          <w:rPr>
            <w:rFonts w:ascii="仿宋" w:eastAsia="仿宋" w:hAnsi="仿宋" w:cs="仿宋" w:hint="eastAsia"/>
            <w:lang w:eastAsia="zh-CN"/>
          </w:rPr>
          <w:t>(一)、变更申请与评估</w:t>
        </w:r>
        <w:r>
          <w:tab/>
        </w:r>
        <w:r>
          <w:fldChar w:fldCharType="begin"/>
        </w:r>
        <w:r>
          <w:instrText xml:space="preserve"> PAGEREF _Toc531 \h </w:instrText>
        </w:r>
        <w:r>
          <w:fldChar w:fldCharType="separate"/>
        </w:r>
        <w:r>
          <w:t>46</w:t>
        </w:r>
        <w:r>
          <w:fldChar w:fldCharType="end"/>
        </w:r>
      </w:hyperlink>
    </w:p>
    <w:p>
      <w:pPr>
        <w:pStyle w:val="TOC2"/>
        <w:tabs>
          <w:tab w:val="right" w:leader="dot" w:pos="8306"/>
        </w:tabs>
      </w:pPr>
      <w:hyperlink w:anchor="_Toc17162" w:history="1">
        <w:r>
          <w:rPr>
            <w:rFonts w:ascii="仿宋" w:eastAsia="仿宋" w:hAnsi="仿宋" w:cs="仿宋" w:hint="eastAsia"/>
            <w:lang w:eastAsia="zh-CN"/>
          </w:rPr>
          <w:t>(二)、变更实施与控制</w:t>
        </w:r>
        <w:r>
          <w:tab/>
        </w:r>
        <w:r>
          <w:fldChar w:fldCharType="begin"/>
        </w:r>
        <w:r>
          <w:instrText xml:space="preserve"> PAGEREF _Toc17162 \h </w:instrText>
        </w:r>
        <w:r>
          <w:fldChar w:fldCharType="separate"/>
        </w:r>
        <w:r>
          <w:t>46</w:t>
        </w:r>
        <w:r>
          <w:fldChar w:fldCharType="end"/>
        </w:r>
      </w:hyperlink>
    </w:p>
    <w:p>
      <w:pPr>
        <w:pStyle w:val="TOC1"/>
        <w:tabs>
          <w:tab w:val="right" w:leader="dot" w:pos="8306"/>
        </w:tabs>
      </w:pPr>
      <w:hyperlink w:anchor="_Toc19199" w:history="1">
        <w:r>
          <w:rPr>
            <w:rFonts w:ascii="仿宋" w:eastAsia="仿宋" w:hAnsi="仿宋" w:cs="仿宋" w:hint="eastAsia"/>
            <w:lang w:eastAsia="zh-CN"/>
          </w:rPr>
          <w:t>十四、燃气掺混设备项目工程方案分析</w:t>
        </w:r>
        <w:r>
          <w:tab/>
        </w:r>
        <w:r>
          <w:fldChar w:fldCharType="begin"/>
        </w:r>
        <w:r>
          <w:instrText xml:space="preserve"> PAGEREF _Toc19199 \h </w:instrText>
        </w:r>
        <w:r>
          <w:fldChar w:fldCharType="separate"/>
        </w:r>
        <w:r>
          <w:t>47</w:t>
        </w:r>
        <w:r>
          <w:fldChar w:fldCharType="end"/>
        </w:r>
      </w:hyperlink>
    </w:p>
    <w:p>
      <w:pPr>
        <w:pStyle w:val="TOC2"/>
        <w:tabs>
          <w:tab w:val="right" w:leader="dot" w:pos="8306"/>
        </w:tabs>
      </w:pPr>
      <w:hyperlink w:anchor="_Toc31044" w:history="1">
        <w:r>
          <w:rPr>
            <w:rFonts w:ascii="仿宋" w:eastAsia="仿宋" w:hAnsi="仿宋" w:cs="仿宋" w:hint="eastAsia"/>
            <w:lang w:eastAsia="zh-CN"/>
          </w:rPr>
          <w:t>(一)、建筑工程设计原则</w:t>
        </w:r>
        <w:r>
          <w:tab/>
        </w:r>
        <w:r>
          <w:fldChar w:fldCharType="begin"/>
        </w:r>
        <w:r>
          <w:instrText xml:space="preserve"> PAGEREF _Toc31044 \h </w:instrText>
        </w:r>
        <w:r>
          <w:fldChar w:fldCharType="separate"/>
        </w:r>
        <w:r>
          <w:t>47</w:t>
        </w:r>
        <w:r>
          <w:fldChar w:fldCharType="end"/>
        </w:r>
      </w:hyperlink>
    </w:p>
    <w:p>
      <w:pPr>
        <w:pStyle w:val="TOC2"/>
        <w:tabs>
          <w:tab w:val="right" w:leader="dot" w:pos="8306"/>
        </w:tabs>
      </w:pPr>
      <w:hyperlink w:anchor="_Toc26621" w:history="1">
        <w:r>
          <w:rPr>
            <w:rFonts w:ascii="仿宋" w:eastAsia="仿宋" w:hAnsi="仿宋" w:cs="仿宋" w:hint="eastAsia"/>
            <w:lang w:eastAsia="zh-CN"/>
          </w:rPr>
          <w:t>(二)、土建工程建设指标</w:t>
        </w:r>
        <w:r>
          <w:tab/>
        </w:r>
        <w:r>
          <w:fldChar w:fldCharType="begin"/>
        </w:r>
        <w:r>
          <w:instrText xml:space="preserve"> PAGEREF _Toc26621 \h </w:instrText>
        </w:r>
        <w:r>
          <w:fldChar w:fldCharType="separate"/>
        </w:r>
        <w:r>
          <w:t>50</w:t>
        </w:r>
        <w:r>
          <w:fldChar w:fldCharType="end"/>
        </w:r>
      </w:hyperlink>
    </w:p>
    <w:p>
      <w:pPr>
        <w:pStyle w:val="TOC1"/>
        <w:tabs>
          <w:tab w:val="right" w:leader="dot" w:pos="8306"/>
        </w:tabs>
      </w:pPr>
      <w:hyperlink w:anchor="_Toc2918" w:history="1">
        <w:r>
          <w:rPr>
            <w:rFonts w:ascii="仿宋" w:eastAsia="仿宋" w:hAnsi="仿宋" w:cs="仿宋" w:hint="eastAsia"/>
            <w:lang w:eastAsia="zh-CN"/>
          </w:rPr>
          <w:t>十五、燃气掺混设备项目实施保障措施</w:t>
        </w:r>
        <w:r>
          <w:tab/>
        </w:r>
        <w:r>
          <w:fldChar w:fldCharType="begin"/>
        </w:r>
        <w:r>
          <w:instrText xml:space="preserve"> PAGEREF _Toc2918 \h </w:instrText>
        </w:r>
        <w:r>
          <w:fldChar w:fldCharType="separate"/>
        </w:r>
        <w:r>
          <w:t>52</w:t>
        </w:r>
        <w:r>
          <w:fldChar w:fldCharType="end"/>
        </w:r>
      </w:hyperlink>
    </w:p>
    <w:p>
      <w:pPr>
        <w:pStyle w:val="TOC2"/>
        <w:tabs>
          <w:tab w:val="right" w:leader="dot" w:pos="8306"/>
        </w:tabs>
      </w:pPr>
      <w:hyperlink w:anchor="_Toc32224" w:history="1">
        <w:r>
          <w:rPr>
            <w:rFonts w:ascii="仿宋" w:eastAsia="仿宋" w:hAnsi="仿宋" w:cs="仿宋" w:hint="eastAsia"/>
            <w:lang w:eastAsia="zh-CN"/>
          </w:rPr>
          <w:t>(一)、燃气掺混设备项目实施保障机制</w:t>
        </w:r>
        <w:r>
          <w:tab/>
        </w:r>
        <w:r>
          <w:fldChar w:fldCharType="begin"/>
        </w:r>
        <w:r>
          <w:instrText xml:space="preserve"> PAGEREF _Toc32224 \h </w:instrText>
        </w:r>
        <w:r>
          <w:fldChar w:fldCharType="separate"/>
        </w:r>
        <w:r>
          <w:t>52</w:t>
        </w:r>
        <w:r>
          <w:fldChar w:fldCharType="end"/>
        </w:r>
      </w:hyperlink>
    </w:p>
    <w:p>
      <w:pPr>
        <w:pStyle w:val="TOC2"/>
        <w:tabs>
          <w:tab w:val="right" w:leader="dot" w:pos="8306"/>
        </w:tabs>
      </w:pPr>
      <w:hyperlink w:anchor="_Toc19973" w:history="1">
        <w:r>
          <w:rPr>
            <w:rFonts w:ascii="仿宋" w:eastAsia="仿宋" w:hAnsi="仿宋" w:cs="仿宋" w:hint="eastAsia"/>
            <w:lang w:eastAsia="zh-CN"/>
          </w:rPr>
          <w:t>(二)、燃气掺混设备项目法律合规要求</w:t>
        </w:r>
        <w:r>
          <w:tab/>
        </w:r>
        <w:r>
          <w:fldChar w:fldCharType="begin"/>
        </w:r>
        <w:r>
          <w:instrText xml:space="preserve"> PAGEREF _Toc19973 \h </w:instrText>
        </w:r>
        <w:r>
          <w:fldChar w:fldCharType="separate"/>
        </w:r>
        <w:r>
          <w:t>55</w:t>
        </w:r>
        <w:r>
          <w:fldChar w:fldCharType="end"/>
        </w:r>
      </w:hyperlink>
    </w:p>
    <w:p>
      <w:pPr>
        <w:pStyle w:val="TOC2"/>
        <w:tabs>
          <w:tab w:val="right" w:leader="dot" w:pos="8306"/>
        </w:tabs>
      </w:pPr>
      <w:hyperlink w:anchor="_Toc28102" w:history="1">
        <w:r>
          <w:rPr>
            <w:rFonts w:ascii="仿宋" w:eastAsia="仿宋" w:hAnsi="仿宋" w:cs="仿宋" w:hint="eastAsia"/>
            <w:lang w:eastAsia="zh-CN"/>
          </w:rPr>
          <w:t>(三)、燃气掺混设备项目合同管理与法律事务</w:t>
        </w:r>
        <w:r>
          <w:tab/>
        </w:r>
        <w:r>
          <w:fldChar w:fldCharType="begin"/>
        </w:r>
        <w:r>
          <w:instrText xml:space="preserve"> PAGEREF _Toc28102 \h </w:instrText>
        </w:r>
        <w:r>
          <w:fldChar w:fldCharType="separate"/>
        </w:r>
        <w:r>
          <w:t>60</w:t>
        </w:r>
        <w:r>
          <w:fldChar w:fldCharType="end"/>
        </w:r>
      </w:hyperlink>
    </w:p>
    <w:p>
      <w:pPr>
        <w:pStyle w:val="TOC2"/>
        <w:tabs>
          <w:tab w:val="right" w:leader="dot" w:pos="8306"/>
        </w:tabs>
      </w:pPr>
      <w:hyperlink w:anchor="_Toc2336" w:history="1">
        <w:r>
          <w:rPr>
            <w:rFonts w:ascii="仿宋" w:eastAsia="仿宋" w:hAnsi="仿宋" w:cs="仿宋" w:hint="eastAsia"/>
            <w:lang w:eastAsia="zh-CN"/>
          </w:rPr>
          <w:t>(四)、燃气掺混设备项目知识产权保护策略</w:t>
        </w:r>
        <w:r>
          <w:tab/>
        </w:r>
        <w:r>
          <w:fldChar w:fldCharType="begin"/>
        </w:r>
        <w:r>
          <w:instrText xml:space="preserve"> PAGEREF _Toc2336 \h </w:instrText>
        </w:r>
        <w:r>
          <w:fldChar w:fldCharType="separate"/>
        </w:r>
        <w:r>
          <w:t>66</w:t>
        </w:r>
        <w:r>
          <w:fldChar w:fldCharType="end"/>
        </w:r>
      </w:hyperlink>
    </w:p>
    <w:p>
      <w:pPr>
        <w:pStyle w:val="TOC1"/>
        <w:tabs>
          <w:tab w:val="right" w:leader="dot" w:pos="8306"/>
        </w:tabs>
      </w:pPr>
      <w:hyperlink w:anchor="_Toc1452" w:history="1">
        <w:r>
          <w:rPr>
            <w:rFonts w:ascii="仿宋" w:eastAsia="仿宋" w:hAnsi="仿宋" w:cs="仿宋" w:hint="eastAsia"/>
            <w:lang w:eastAsia="zh-CN"/>
          </w:rPr>
          <w:t>十六、利益相关者分析与沟通计划</w:t>
        </w:r>
        <w:r>
          <w:tab/>
        </w:r>
        <w:r>
          <w:fldChar w:fldCharType="begin"/>
        </w:r>
        <w:r>
          <w:instrText xml:space="preserve"> PAGEREF _Toc1452 \h </w:instrText>
        </w:r>
        <w:r>
          <w:fldChar w:fldCharType="separate"/>
        </w:r>
        <w:r>
          <w:t>69</w:t>
        </w:r>
        <w:r>
          <w:fldChar w:fldCharType="end"/>
        </w:r>
      </w:hyperlink>
    </w:p>
    <w:p>
      <w:pPr>
        <w:pStyle w:val="TOC2"/>
        <w:tabs>
          <w:tab w:val="right" w:leader="dot" w:pos="8306"/>
        </w:tabs>
      </w:pPr>
      <w:hyperlink w:anchor="_Toc10478" w:history="1">
        <w:r>
          <w:rPr>
            <w:rFonts w:ascii="仿宋" w:eastAsia="仿宋" w:hAnsi="仿宋" w:cs="仿宋" w:hint="eastAsia"/>
            <w:lang w:eastAsia="zh-CN"/>
          </w:rPr>
          <w:t>(一)、利益相关者分析</w:t>
        </w:r>
        <w:r>
          <w:tab/>
        </w:r>
        <w:r>
          <w:fldChar w:fldCharType="begin"/>
        </w:r>
        <w:r>
          <w:instrText xml:space="preserve"> PAGEREF _Toc10478 \h </w:instrText>
        </w:r>
        <w:r>
          <w:fldChar w:fldCharType="separate"/>
        </w:r>
        <w:r>
          <w:t>69</w:t>
        </w:r>
        <w:r>
          <w:fldChar w:fldCharType="end"/>
        </w:r>
      </w:hyperlink>
    </w:p>
    <w:p>
      <w:pPr>
        <w:pStyle w:val="TOC2"/>
        <w:tabs>
          <w:tab w:val="right" w:leader="dot" w:pos="8306"/>
        </w:tabs>
      </w:pPr>
      <w:hyperlink w:anchor="_Toc9835" w:history="1">
        <w:r>
          <w:rPr>
            <w:rFonts w:ascii="仿宋" w:eastAsia="仿宋" w:hAnsi="仿宋" w:cs="仿宋" w:hint="eastAsia"/>
            <w:lang w:eastAsia="zh-CN"/>
          </w:rPr>
          <w:t>(二)、沟通计划</w:t>
        </w:r>
        <w:r>
          <w:tab/>
        </w:r>
        <w:r>
          <w:fldChar w:fldCharType="begin"/>
        </w:r>
        <w:r>
          <w:instrText xml:space="preserve"> PAGEREF _Toc9835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9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燃气掺混设备项目的主要产品是XXXX，预计年产值为XXX万元。这一产品在市场中占据着重要的地位，其广泛的应用范围使得该燃气掺混设备项目的市场前景非常广阔。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燃气掺混设备项目的xxx产品作为重要的原材料之一，将在多个领域发挥关键作用。其在建筑、交通、能源等方面的广泛应用将为整个产业链提供强大的支持，形成产业协同效应。燃气掺混设备项目的年产值XXX万XXX万XXX万万元不仅反映了其在市场上的巨大潜力，更预示着它对国民经济的积极贡献。这种关联度高、涉及面广的产业关系，使得该燃气掺混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8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总征地面积为XXXX平方米，相当于约XX.XX亩，其中净用地面积为XXXX平方米，红线范围内相当于约XX.XX亩。这一用地规模充分考虑了燃气掺混设备项目的建设需求，保障了燃气掺混设备项目在合适的空间内得以充分发展。燃气掺混设备项目规划的总建筑面积为XXXX平方米，其中主体工程建设占XXXX平方米，计容建筑面积达XXXX平方米。预计建筑工程的投资将达到XXXX万元，为燃气掺混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计划购置的设备共计XXXX台（套），设备购置费用为XXXX万元。这一设备购置计划充分考虑到燃气掺混设备项目的生产需求和技术要求，确保了燃气掺混设备项目在生产运营中具备先进的技术装备和高效的生产能力。设备的合理配置将为燃气掺混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计划总投资为XXXX万元，预计年实现营业收入为XXXX万元。这一产能规模的设定旨在确保燃气掺混设备项目能够在投资与回报之间取得平衡，实现长期可持续的发展。燃气掺混设备项目的总投资充分考虑到各个方面的需求，包括用地建设、设备购置等多个环节，以确保燃气掺混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806"/>
      <w:r>
        <w:rPr>
          <w:rFonts w:ascii="仿宋" w:eastAsia="仿宋" w:hAnsi="仿宋" w:cs="仿宋" w:hint="eastAsia"/>
          <w:sz w:val="28"/>
          <w:lang w:eastAsia="zh-CN"/>
        </w:rPr>
        <w:t>二、燃气掺混设备项目可持续发展</w:t>
      </w:r>
      <w:bookmarkEnd w:id="5"/>
    </w:p>
    <w:p>
      <w:pPr>
        <w:pStyle w:val="Heading2"/>
        <w:rPr>
          <w:rFonts w:ascii="仿宋" w:eastAsia="仿宋" w:hAnsi="仿宋" w:cs="仿宋" w:hint="eastAsia"/>
          <w:lang w:eastAsia="zh-CN"/>
        </w:rPr>
      </w:pPr>
      <w:bookmarkStart w:id="6" w:name="_Toc2561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掺混设备项目中，燃气掺混设备项目团队着眼于未来，明确了可持续发展的战略方向。制定的具体可持续发展目标包括降低资源使用、采用环保技术、最大化社会效益等。这一步骤不仅有助于燃气掺混设备项目在环保和社会责任方面达到最高标准，也为未来提供了明确的指引，确保燃气掺混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可持续实践的融入燃气掺混设备项目管理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燃气掺混设备项目管理周期。从燃气掺混设备项目规划开始，燃气掺混设备项目团队就考虑了环境和社会的因素。在执行阶段，燃气掺混设备项目团队积极推动绿色技术的应用，优化资源利用。此外，关注员工的社会责任，通过培训和沟通活动提高员工对可持续发展的认知，使他们能够在日常工作中践行可持续实践。这些举措不仅为燃气掺混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4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扎根于燃气掺混设备项目的可持续发展理念，我们深信环保与社会责任是燃气掺混设备项目成功的关键支柱。在燃气掺混设备项目的每一步，我们都致力于通过创新和实践，履行对环境和社会的坚定责任。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团队通过引入先进的环保技术、建立高效的废物处理系统以及推动能源节约措施，积极履行环保责任。定期的环保监测和评估确保燃气掺混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不仅致力于自身可持续发展，还注重对社会的回馈。通过支持社区燃气掺混设备项目、参与慈善事业、提供培训机会等方式，燃气掺混设备项目积极履行社会责任。与当地社区建立积极互动，关注员工的工作与生活平衡，以及员工的身心健康，是燃气掺混设备项目在社会责任层面的关键举措。这样的实践不仅增强了燃气掺混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436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030"/>
      <w:r>
        <w:rPr>
          <w:rFonts w:ascii="仿宋" w:eastAsia="仿宋" w:hAnsi="仿宋" w:cs="仿宋" w:hint="eastAsia"/>
          <w:lang w:eastAsia="zh-CN"/>
        </w:rPr>
        <w:t>(一)、燃气掺混设备行业分析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行业一直以来都是市场的关注焦点。行业内的发展趋势、竞争态势以及潜在机会都对燃气掺混设备项目的推进产生深远的影响。通过深入研究行业的整体概貌，我们将更好地理解行业的核心特征，为燃气掺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掺混设备行业，技术一直是推动创新和发展的关键因素。我们将对当前技术趋势进行详尽分析，包括但不限于人工智能、大数据应用、先进制造技术等。这有助于燃气掺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气掺混设备项目成功的基础。我们将对主要竞争对手进行深入研究，包括其市场份额、产品特点、市场定位等。通过全面了解竞争对手的优势和劣势，燃气掺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377"/>
      <w:r>
        <w:rPr>
          <w:rFonts w:ascii="仿宋" w:eastAsia="仿宋" w:hAnsi="仿宋" w:cs="仿宋" w:hint="eastAsia"/>
          <w:sz w:val="28"/>
          <w:lang w:eastAsia="zh-CN"/>
        </w:rPr>
        <w:t>(二)、燃气掺混设备市场分析预测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气掺混设备市场未来的增长趋势。这包括市场的整体规模、各细分领域的发展趋势等。燃气掺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气掺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燃气掺混设备项目实施过程中需要充分考虑的因素。我们将对市场风险进行全面评估，包括但不限于政策法规风险、市场竞争风险、技术变革风险等。通过对潜在风险的深入分析，燃气掺混设备项目可以制定相应的风险缓解策略，降低不确定性对燃气掺混设备项目的影响。</w:t>
      </w:r>
    </w:p>
    <w:p>
      <w:pPr>
        <w:pStyle w:val="Heading1"/>
        <w:ind w:firstLine="560" w:firstLineChars="200"/>
        <w:rPr>
          <w:rFonts w:ascii="仿宋" w:eastAsia="仿宋" w:hAnsi="仿宋" w:cs="仿宋" w:hint="eastAsia"/>
          <w:sz w:val="28"/>
          <w:lang w:eastAsia="zh-CN"/>
        </w:rPr>
      </w:pPr>
      <w:bookmarkStart w:id="11" w:name="_Toc771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773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燃气掺混设备项目的技术管理特点体现在其创新导向。通过引入最先进的技术趋势和解决方案，燃气掺混设备项目致力于提升科技含量、提高质量和效率水平。这意味着我们将采用最新的工具和方法，确保燃气掺混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气掺混设备项目技术管理的显著特征。通过整合不同领域的技术资源，我们实现了跨学科的协同工作。这有助于优化技术架构，提高整体效能。此外，整合性策略还促进了不同技术团队之间的紧密沟通和高效合作，确保燃气掺混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气掺混设备项目所采用的技术。通过不断优化技术方案，燃气掺混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燃气掺混设备项目团队将在燃气掺混设备项目初期识别可能的技术风险，并采取相应的预防和应对措施。通过建立健全的风险评估机制，燃气掺混设备项目能够在实施过程中及时发现并解决潜在的技术问题，保障燃气掺混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气掺混设备项目中，技术将成为燃气掺混设备项目成功的有力支持。这一深度剖析揭示了技术管理在燃气掺混设备项目实施中的关键作用，为燃气掺混设备项目的技术基础奠定了坚实的基础。</w:t>
      </w:r>
    </w:p>
    <w:p>
      <w:pPr>
        <w:pStyle w:val="Heading2"/>
        <w:ind w:firstLine="560" w:firstLineChars="200"/>
        <w:rPr>
          <w:rFonts w:ascii="仿宋" w:eastAsia="仿宋" w:hAnsi="仿宋" w:cs="仿宋" w:hint="eastAsia"/>
          <w:sz w:val="28"/>
          <w:lang w:eastAsia="zh-CN"/>
        </w:rPr>
      </w:pPr>
      <w:bookmarkStart w:id="13" w:name="_Toc27651"/>
      <w:r>
        <w:rPr>
          <w:rFonts w:ascii="仿宋" w:eastAsia="仿宋" w:hAnsi="仿宋" w:cs="仿宋" w:hint="eastAsia"/>
          <w:sz w:val="28"/>
          <w:lang w:eastAsia="zh-CN"/>
        </w:rPr>
        <w:t>(二)、燃气掺混设备项目工艺技术设计方案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气掺混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气掺混设备项目将严格按照相关行业规范要求进行组织。通过有效控制产品质量，燃气掺混设备项目将致力于为顾客提供优质的燃气掺混设备项目产品和良好的服务。这体现了燃气掺混设备项目对于生产活动合规性和质量标准的高度重视，为燃气掺混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燃气掺混设备项目注重生态效益和清洁生产原则。燃气掺混设备项目建设将紧密结合地方特色经济发展，与社会经济发展规划和区域环境保护规划方案相协调一致。通过与当地区域自然生态系统的结合，燃气掺混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气掺混设备项目产品具有多样化的客户需求和个性化的特点。因此，燃气掺混设备项目产品规格品种多样，且单批生产数量较小。为满足这一特点，燃气掺混设备项目承办单位将建设先进的柔性制造生产线。通过广泛应用柔性制造技术，燃气掺混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掺混设备项目采用的技术具有较高的技术含量和自动化水平，处于国内先进水平。这一技术选用不仅体现了对生产效率、质量和环境友好性的高标准要求，同时为燃气掺混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400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为确保燃气掺混设备项目的高效生产和技术实施，我们制定了一套精心设计的设备选型方案，以满足燃气掺混设备项目生产、质量和环保的要求。该方案的主要特点如下：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燃气掺混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针对燃气掺混设备项目产品的多样性和小批量生产的特点，我们将建设柔性制造生产线。通过在设备选型中考虑柔性制造技术，可以灵活应对不同产品规格和生产需求，实现生产线的高度灵活性和适应性。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480"/>
      <w:r>
        <w:rPr>
          <w:rFonts w:ascii="仿宋" w:eastAsia="仿宋" w:hAnsi="仿宋" w:cs="仿宋" w:hint="eastAsia"/>
          <w:sz w:val="28"/>
          <w:lang w:eastAsia="zh-CN"/>
        </w:rPr>
        <w:t>五、燃气掺混设备项目土建工程</w:t>
      </w:r>
      <w:bookmarkEnd w:id="15"/>
    </w:p>
    <w:p>
      <w:pPr>
        <w:pStyle w:val="Heading2"/>
        <w:rPr>
          <w:rFonts w:ascii="仿宋" w:eastAsia="仿宋" w:hAnsi="仿宋" w:cs="仿宋" w:hint="eastAsia"/>
          <w:lang w:eastAsia="zh-CN"/>
        </w:rPr>
      </w:pPr>
      <w:bookmarkStart w:id="16" w:name="_Toc152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在燃气掺混设备项目的建筑工程设计中，我们将秉承一系列重要的设计原则，以确保燃气掺混设备项目建筑在功能、美观、可持续性等方面达到最佳效果。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首要原则是确保建筑的功能性得到最大化的发挥。我们将充分理解燃气掺混设备项目的实际需求，合理布局各个功能区域，保证建筑在满足业务需求的同时，提供高效的工作环境。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在建筑设计中，我们将综合考虑建设和运营成本。通过精细的经济效益分析，确保设计方案在高效利用资源的同时，对燃气掺混设备项目的长期盈利能力有积极的贡献。</w:t>
      </w:r>
    </w:p>
    <w:p>
      <w:pPr>
        <w:pStyle w:val="Heading2"/>
        <w:ind w:firstLine="560" w:firstLineChars="200"/>
        <w:rPr>
          <w:rFonts w:ascii="仿宋" w:eastAsia="仿宋" w:hAnsi="仿宋" w:cs="仿宋" w:hint="eastAsia"/>
          <w:sz w:val="28"/>
          <w:lang w:eastAsia="zh-CN"/>
        </w:rPr>
      </w:pPr>
      <w:bookmarkStart w:id="17" w:name="_Toc45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掺混设备项目的土建工程设计中，我们将精准设定设计年限，结合燃气掺混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燃气掺混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79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燃气掺混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燃气掺混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燃气掺混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29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本期工程燃气掺混设备项目预计总建筑面积XXX平方米，其中：计容建筑面积XXX平方米，计划建筑工程投资XX万元，占燃气掺混设备项目总投资的XX%。</w:t>
      </w:r>
    </w:p>
    <w:p>
      <w:pPr>
        <w:pStyle w:val="Heading1"/>
        <w:ind w:firstLine="560" w:firstLineChars="200"/>
        <w:rPr>
          <w:rFonts w:ascii="仿宋" w:eastAsia="仿宋" w:hAnsi="仿宋" w:cs="仿宋" w:hint="eastAsia"/>
          <w:sz w:val="28"/>
          <w:lang w:eastAsia="zh-CN"/>
        </w:rPr>
      </w:pPr>
      <w:bookmarkStart w:id="20" w:name="_Toc23697"/>
      <w:r>
        <w:rPr>
          <w:rFonts w:ascii="仿宋" w:eastAsia="仿宋" w:hAnsi="仿宋" w:cs="仿宋" w:hint="eastAsia"/>
          <w:sz w:val="28"/>
          <w:lang w:eastAsia="zh-CN"/>
        </w:rPr>
        <w:t>六、燃气掺混设备项目文档管理</w:t>
      </w:r>
      <w:bookmarkEnd w:id="20"/>
    </w:p>
    <w:p>
      <w:pPr>
        <w:pStyle w:val="Heading2"/>
        <w:rPr>
          <w:rFonts w:ascii="仿宋" w:eastAsia="仿宋" w:hAnsi="仿宋" w:cs="仿宋" w:hint="eastAsia"/>
          <w:lang w:eastAsia="zh-CN"/>
        </w:rPr>
      </w:pPr>
      <w:bookmarkStart w:id="21" w:name="_Toc636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燃气掺混设备项目高度重视文档的质量和准确性，以支持燃气掺混设备项目的各项活动和决策。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掺混设备项目文档的编制始于燃气掺混设备项目计划的初期，我们制定了详细的文档编制计划，明确了每个文档的内容、格式和编写责任人。在燃气掺混设备项目启动阶段，我们首先编制了燃气掺混设备项目章程，明确定义了燃气掺混设备项目的目标、范围、风险等关键要素。随后，燃气掺混设备项目团队根据计划陆续编制了需求文档、设计文档、测试文档等各类文档，确保燃气掺混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气掺混设备项目管理中的重要环节，旨在确保燃气掺混设备项目文档符合质量标准和燃气掺混设备项目需求。在燃气掺混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https://d.book118.com/188136030005006036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燃气掺混设备项目规划设计蓝图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A4F93"/>
    <w:rsid w:val="286A4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3603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2024-02-07T10:02:00Z</dcterms:created>
  <dcterms:modified xsi:type="dcterms:W3CDTF">2024-02-07T10:02:52Z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8C277D674DC44557B899D953A4D295FC_11</vt:lpwstr>
  </property>
  <property fmtid="{D5CDD505-2E9C-101B-9397-08002B2CF9AE}" pid="3" name="KSOProductBuildVer">
    <vt:lpwstr>2052-12.1.0.16250</vt:lpwstr>
  </property>
</Properties>
</file>