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特殊环境照明设备项目可行性建设方案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7" w:history="1">
        <w:r>
          <w:rPr>
            <w:rFonts w:ascii="仿宋" w:eastAsia="仿宋" w:hAnsi="仿宋" w:cs="仿宋" w:hint="eastAsia"/>
            <w:lang w:eastAsia="zh-CN"/>
          </w:rPr>
          <w:t>前言</w:t>
        </w:r>
        <w:r>
          <w:tab/>
        </w:r>
        <w:r>
          <w:fldChar w:fldCharType="begin"/>
        </w:r>
        <w:r>
          <w:instrText xml:space="preserve"> PAGEREF _Toc1457 \h </w:instrText>
        </w:r>
        <w:r>
          <w:fldChar w:fldCharType="separate"/>
        </w:r>
        <w:r>
          <w:t>3</w:t>
        </w:r>
        <w:r>
          <w:fldChar w:fldCharType="end"/>
        </w:r>
      </w:hyperlink>
    </w:p>
    <w:p>
      <w:pPr>
        <w:pStyle w:val="TOC1"/>
        <w:tabs>
          <w:tab w:val="right" w:leader="dot" w:pos="8306"/>
        </w:tabs>
      </w:pPr>
      <w:hyperlink w:anchor="_Toc6351" w:history="1">
        <w:r>
          <w:rPr>
            <w:rFonts w:ascii="仿宋" w:eastAsia="仿宋" w:hAnsi="仿宋" w:cs="仿宋" w:hint="eastAsia"/>
            <w:lang w:eastAsia="zh-CN"/>
          </w:rPr>
          <w:t>一、特殊环境照明设备项目概论</w:t>
        </w:r>
        <w:r>
          <w:tab/>
        </w:r>
        <w:r>
          <w:fldChar w:fldCharType="begin"/>
        </w:r>
        <w:r>
          <w:instrText xml:space="preserve"> PAGEREF _Toc6351 \h </w:instrText>
        </w:r>
        <w:r>
          <w:fldChar w:fldCharType="separate"/>
        </w:r>
        <w:r>
          <w:t>3</w:t>
        </w:r>
        <w:r>
          <w:fldChar w:fldCharType="end"/>
        </w:r>
      </w:hyperlink>
    </w:p>
    <w:p>
      <w:pPr>
        <w:pStyle w:val="TOC2"/>
        <w:tabs>
          <w:tab w:val="right" w:leader="dot" w:pos="8306"/>
        </w:tabs>
      </w:pPr>
      <w:hyperlink w:anchor="_Toc29583" w:history="1">
        <w:r>
          <w:rPr>
            <w:rFonts w:ascii="仿宋" w:eastAsia="仿宋" w:hAnsi="仿宋" w:cs="仿宋" w:hint="eastAsia"/>
            <w:lang w:eastAsia="zh-CN"/>
          </w:rPr>
          <w:t>(一)、项目申报单位概况</w:t>
        </w:r>
        <w:r>
          <w:tab/>
        </w:r>
        <w:r>
          <w:fldChar w:fldCharType="begin"/>
        </w:r>
        <w:r>
          <w:instrText xml:space="preserve"> PAGEREF _Toc29583 \h </w:instrText>
        </w:r>
        <w:r>
          <w:fldChar w:fldCharType="separate"/>
        </w:r>
        <w:r>
          <w:t>3</w:t>
        </w:r>
        <w:r>
          <w:fldChar w:fldCharType="end"/>
        </w:r>
      </w:hyperlink>
    </w:p>
    <w:p>
      <w:pPr>
        <w:pStyle w:val="TOC2"/>
        <w:tabs>
          <w:tab w:val="right" w:leader="dot" w:pos="8306"/>
        </w:tabs>
      </w:pPr>
      <w:hyperlink w:anchor="_Toc7857" w:history="1">
        <w:r>
          <w:rPr>
            <w:rFonts w:ascii="仿宋" w:eastAsia="仿宋" w:hAnsi="仿宋" w:cs="仿宋" w:hint="eastAsia"/>
            <w:lang w:eastAsia="zh-CN"/>
          </w:rPr>
          <w:t>(二)、项目概况</w:t>
        </w:r>
        <w:r>
          <w:tab/>
        </w:r>
        <w:r>
          <w:fldChar w:fldCharType="begin"/>
        </w:r>
        <w:r>
          <w:instrText xml:space="preserve"> PAGEREF _Toc7857 \h </w:instrText>
        </w:r>
        <w:r>
          <w:fldChar w:fldCharType="separate"/>
        </w:r>
        <w:r>
          <w:t>4</w:t>
        </w:r>
        <w:r>
          <w:fldChar w:fldCharType="end"/>
        </w:r>
      </w:hyperlink>
    </w:p>
    <w:p>
      <w:pPr>
        <w:pStyle w:val="TOC1"/>
        <w:tabs>
          <w:tab w:val="right" w:leader="dot" w:pos="8306"/>
        </w:tabs>
      </w:pPr>
      <w:hyperlink w:anchor="_Toc17432" w:history="1">
        <w:r>
          <w:rPr>
            <w:rFonts w:ascii="仿宋" w:eastAsia="仿宋" w:hAnsi="仿宋" w:cs="仿宋" w:hint="eastAsia"/>
            <w:lang w:eastAsia="zh-CN"/>
          </w:rPr>
          <w:t>二、发展规划、产业政策和行业准入分析</w:t>
        </w:r>
        <w:r>
          <w:tab/>
        </w:r>
        <w:r>
          <w:fldChar w:fldCharType="begin"/>
        </w:r>
        <w:r>
          <w:instrText xml:space="preserve"> PAGEREF _Toc17432 \h </w:instrText>
        </w:r>
        <w:r>
          <w:fldChar w:fldCharType="separate"/>
        </w:r>
        <w:r>
          <w:t>7</w:t>
        </w:r>
        <w:r>
          <w:fldChar w:fldCharType="end"/>
        </w:r>
      </w:hyperlink>
    </w:p>
    <w:p>
      <w:pPr>
        <w:pStyle w:val="TOC2"/>
        <w:tabs>
          <w:tab w:val="right" w:leader="dot" w:pos="8306"/>
        </w:tabs>
      </w:pPr>
      <w:hyperlink w:anchor="_Toc5295" w:history="1">
        <w:r>
          <w:rPr>
            <w:rFonts w:ascii="仿宋" w:eastAsia="仿宋" w:hAnsi="仿宋" w:cs="仿宋" w:hint="eastAsia"/>
            <w:lang w:eastAsia="zh-CN"/>
          </w:rPr>
          <w:t>(一)、发展规划分析</w:t>
        </w:r>
        <w:r>
          <w:tab/>
        </w:r>
        <w:r>
          <w:fldChar w:fldCharType="begin"/>
        </w:r>
        <w:r>
          <w:instrText xml:space="preserve"> PAGEREF _Toc5295 \h </w:instrText>
        </w:r>
        <w:r>
          <w:fldChar w:fldCharType="separate"/>
        </w:r>
        <w:r>
          <w:t>7</w:t>
        </w:r>
        <w:r>
          <w:fldChar w:fldCharType="end"/>
        </w:r>
      </w:hyperlink>
    </w:p>
    <w:p>
      <w:pPr>
        <w:pStyle w:val="TOC2"/>
        <w:tabs>
          <w:tab w:val="right" w:leader="dot" w:pos="8306"/>
        </w:tabs>
      </w:pPr>
      <w:hyperlink w:anchor="_Toc244" w:history="1">
        <w:r>
          <w:rPr>
            <w:rFonts w:ascii="仿宋" w:eastAsia="仿宋" w:hAnsi="仿宋" w:cs="仿宋" w:hint="eastAsia"/>
            <w:lang w:eastAsia="zh-CN"/>
          </w:rPr>
          <w:t>(二)、产业政策分析</w:t>
        </w:r>
        <w:r>
          <w:tab/>
        </w:r>
        <w:r>
          <w:fldChar w:fldCharType="begin"/>
        </w:r>
        <w:r>
          <w:instrText xml:space="preserve"> PAGEREF _Toc244 \h </w:instrText>
        </w:r>
        <w:r>
          <w:fldChar w:fldCharType="separate"/>
        </w:r>
        <w:r>
          <w:t>9</w:t>
        </w:r>
        <w:r>
          <w:fldChar w:fldCharType="end"/>
        </w:r>
      </w:hyperlink>
    </w:p>
    <w:p>
      <w:pPr>
        <w:pStyle w:val="TOC2"/>
        <w:tabs>
          <w:tab w:val="right" w:leader="dot" w:pos="8306"/>
        </w:tabs>
      </w:pPr>
      <w:hyperlink w:anchor="_Toc188" w:history="1">
        <w:r>
          <w:rPr>
            <w:rFonts w:ascii="仿宋" w:eastAsia="仿宋" w:hAnsi="仿宋" w:cs="仿宋" w:hint="eastAsia"/>
            <w:lang w:eastAsia="zh-CN"/>
          </w:rPr>
          <w:t>(三)、行业准入分析</w:t>
        </w:r>
        <w:r>
          <w:tab/>
        </w:r>
        <w:r>
          <w:fldChar w:fldCharType="begin"/>
        </w:r>
        <w:r>
          <w:instrText xml:space="preserve"> PAGEREF _Toc188 \h </w:instrText>
        </w:r>
        <w:r>
          <w:fldChar w:fldCharType="separate"/>
        </w:r>
        <w:r>
          <w:t>10</w:t>
        </w:r>
        <w:r>
          <w:fldChar w:fldCharType="end"/>
        </w:r>
      </w:hyperlink>
    </w:p>
    <w:p>
      <w:pPr>
        <w:pStyle w:val="TOC1"/>
        <w:tabs>
          <w:tab w:val="right" w:leader="dot" w:pos="8306"/>
        </w:tabs>
      </w:pPr>
      <w:hyperlink w:anchor="_Toc22411" w:history="1">
        <w:r>
          <w:rPr>
            <w:rFonts w:ascii="仿宋" w:eastAsia="仿宋" w:hAnsi="仿宋" w:cs="仿宋" w:hint="eastAsia"/>
            <w:lang w:eastAsia="zh-CN"/>
          </w:rPr>
          <w:t>三、项目监理与质量保证</w:t>
        </w:r>
        <w:r>
          <w:tab/>
        </w:r>
        <w:r>
          <w:fldChar w:fldCharType="begin"/>
        </w:r>
        <w:r>
          <w:instrText xml:space="preserve"> PAGEREF _Toc22411 \h </w:instrText>
        </w:r>
        <w:r>
          <w:fldChar w:fldCharType="separate"/>
        </w:r>
        <w:r>
          <w:t>12</w:t>
        </w:r>
        <w:r>
          <w:fldChar w:fldCharType="end"/>
        </w:r>
      </w:hyperlink>
    </w:p>
    <w:p>
      <w:pPr>
        <w:pStyle w:val="TOC2"/>
        <w:tabs>
          <w:tab w:val="right" w:leader="dot" w:pos="8306"/>
        </w:tabs>
      </w:pPr>
      <w:hyperlink w:anchor="_Toc9431" w:history="1">
        <w:r>
          <w:rPr>
            <w:rFonts w:ascii="仿宋" w:eastAsia="仿宋" w:hAnsi="仿宋" w:cs="仿宋" w:hint="eastAsia"/>
            <w:lang w:eastAsia="zh-CN"/>
          </w:rPr>
          <w:t>(一)、监理体系构建</w:t>
        </w:r>
        <w:r>
          <w:tab/>
        </w:r>
        <w:r>
          <w:fldChar w:fldCharType="begin"/>
        </w:r>
        <w:r>
          <w:instrText xml:space="preserve"> PAGEREF _Toc9431 \h </w:instrText>
        </w:r>
        <w:r>
          <w:fldChar w:fldCharType="separate"/>
        </w:r>
        <w:r>
          <w:t>12</w:t>
        </w:r>
        <w:r>
          <w:fldChar w:fldCharType="end"/>
        </w:r>
      </w:hyperlink>
    </w:p>
    <w:p>
      <w:pPr>
        <w:pStyle w:val="TOC2"/>
        <w:tabs>
          <w:tab w:val="right" w:leader="dot" w:pos="8306"/>
        </w:tabs>
      </w:pPr>
      <w:hyperlink w:anchor="_Toc2870" w:history="1">
        <w:r>
          <w:rPr>
            <w:rFonts w:ascii="仿宋" w:eastAsia="仿宋" w:hAnsi="仿宋" w:cs="仿宋" w:hint="eastAsia"/>
            <w:lang w:eastAsia="zh-CN"/>
          </w:rPr>
          <w:t>(二)、质量保证体系实施</w:t>
        </w:r>
        <w:r>
          <w:tab/>
        </w:r>
        <w:r>
          <w:fldChar w:fldCharType="begin"/>
        </w:r>
        <w:r>
          <w:instrText xml:space="preserve"> PAGEREF _Toc2870 \h </w:instrText>
        </w:r>
        <w:r>
          <w:fldChar w:fldCharType="separate"/>
        </w:r>
        <w:r>
          <w:t>12</w:t>
        </w:r>
        <w:r>
          <w:fldChar w:fldCharType="end"/>
        </w:r>
      </w:hyperlink>
    </w:p>
    <w:p>
      <w:pPr>
        <w:pStyle w:val="TOC2"/>
        <w:tabs>
          <w:tab w:val="right" w:leader="dot" w:pos="8306"/>
        </w:tabs>
      </w:pPr>
      <w:hyperlink w:anchor="_Toc25347" w:history="1">
        <w:r>
          <w:rPr>
            <w:rFonts w:ascii="仿宋" w:eastAsia="仿宋" w:hAnsi="仿宋" w:cs="仿宋" w:hint="eastAsia"/>
            <w:lang w:eastAsia="zh-CN"/>
          </w:rPr>
          <w:t>(三)、监理与质量控制流程</w:t>
        </w:r>
        <w:r>
          <w:tab/>
        </w:r>
        <w:r>
          <w:fldChar w:fldCharType="begin"/>
        </w:r>
        <w:r>
          <w:instrText xml:space="preserve"> PAGEREF _Toc25347 \h </w:instrText>
        </w:r>
        <w:r>
          <w:fldChar w:fldCharType="separate"/>
        </w:r>
        <w:r>
          <w:t>13</w:t>
        </w:r>
        <w:r>
          <w:fldChar w:fldCharType="end"/>
        </w:r>
      </w:hyperlink>
    </w:p>
    <w:p>
      <w:pPr>
        <w:pStyle w:val="TOC1"/>
        <w:tabs>
          <w:tab w:val="right" w:leader="dot" w:pos="8306"/>
        </w:tabs>
      </w:pPr>
      <w:hyperlink w:anchor="_Toc6604" w:history="1">
        <w:r>
          <w:rPr>
            <w:rFonts w:ascii="仿宋" w:eastAsia="仿宋" w:hAnsi="仿宋" w:cs="仿宋" w:hint="eastAsia"/>
            <w:lang w:eastAsia="zh-CN"/>
          </w:rPr>
          <w:t>四、社会影响分析</w:t>
        </w:r>
        <w:r>
          <w:tab/>
        </w:r>
        <w:r>
          <w:fldChar w:fldCharType="begin"/>
        </w:r>
        <w:r>
          <w:instrText xml:space="preserve"> PAGEREF _Toc6604 \h </w:instrText>
        </w:r>
        <w:r>
          <w:fldChar w:fldCharType="separate"/>
        </w:r>
        <w:r>
          <w:t>14</w:t>
        </w:r>
        <w:r>
          <w:fldChar w:fldCharType="end"/>
        </w:r>
      </w:hyperlink>
    </w:p>
    <w:p>
      <w:pPr>
        <w:pStyle w:val="TOC2"/>
        <w:tabs>
          <w:tab w:val="right" w:leader="dot" w:pos="8306"/>
        </w:tabs>
      </w:pPr>
      <w:hyperlink w:anchor="_Toc24085" w:history="1">
        <w:r>
          <w:rPr>
            <w:rFonts w:ascii="仿宋" w:eastAsia="仿宋" w:hAnsi="仿宋" w:cs="仿宋" w:hint="eastAsia"/>
            <w:lang w:eastAsia="zh-CN"/>
          </w:rPr>
          <w:t>(一)、社会影响效果分析</w:t>
        </w:r>
        <w:r>
          <w:tab/>
        </w:r>
        <w:r>
          <w:fldChar w:fldCharType="begin"/>
        </w:r>
        <w:r>
          <w:instrText xml:space="preserve"> PAGEREF _Toc24085 \h </w:instrText>
        </w:r>
        <w:r>
          <w:fldChar w:fldCharType="separate"/>
        </w:r>
        <w:r>
          <w:t>14</w:t>
        </w:r>
        <w:r>
          <w:fldChar w:fldCharType="end"/>
        </w:r>
      </w:hyperlink>
    </w:p>
    <w:p>
      <w:pPr>
        <w:pStyle w:val="TOC2"/>
        <w:tabs>
          <w:tab w:val="right" w:leader="dot" w:pos="8306"/>
        </w:tabs>
      </w:pPr>
      <w:hyperlink w:anchor="_Toc11714" w:history="1">
        <w:r>
          <w:rPr>
            <w:rFonts w:ascii="仿宋" w:eastAsia="仿宋" w:hAnsi="仿宋" w:cs="仿宋" w:hint="eastAsia"/>
            <w:lang w:eastAsia="zh-CN"/>
          </w:rPr>
          <w:t>(二)、社会适应性分析</w:t>
        </w:r>
        <w:r>
          <w:tab/>
        </w:r>
        <w:r>
          <w:fldChar w:fldCharType="begin"/>
        </w:r>
        <w:r>
          <w:instrText xml:space="preserve"> PAGEREF _Toc11714 \h </w:instrText>
        </w:r>
        <w:r>
          <w:fldChar w:fldCharType="separate"/>
        </w:r>
        <w:r>
          <w:t>16</w:t>
        </w:r>
        <w:r>
          <w:fldChar w:fldCharType="end"/>
        </w:r>
      </w:hyperlink>
    </w:p>
    <w:p>
      <w:pPr>
        <w:pStyle w:val="TOC2"/>
        <w:tabs>
          <w:tab w:val="right" w:leader="dot" w:pos="8306"/>
        </w:tabs>
      </w:pPr>
      <w:hyperlink w:anchor="_Toc9684" w:history="1">
        <w:r>
          <w:rPr>
            <w:rFonts w:ascii="仿宋" w:eastAsia="仿宋" w:hAnsi="仿宋" w:cs="仿宋" w:hint="eastAsia"/>
            <w:lang w:eastAsia="zh-CN"/>
          </w:rPr>
          <w:t>(三)、社会风险及对策分析</w:t>
        </w:r>
        <w:r>
          <w:tab/>
        </w:r>
        <w:r>
          <w:fldChar w:fldCharType="begin"/>
        </w:r>
        <w:r>
          <w:instrText xml:space="preserve"> PAGEREF _Toc9684 \h </w:instrText>
        </w:r>
        <w:r>
          <w:fldChar w:fldCharType="separate"/>
        </w:r>
        <w:r>
          <w:t>18</w:t>
        </w:r>
        <w:r>
          <w:fldChar w:fldCharType="end"/>
        </w:r>
      </w:hyperlink>
    </w:p>
    <w:p>
      <w:pPr>
        <w:pStyle w:val="TOC1"/>
        <w:tabs>
          <w:tab w:val="right" w:leader="dot" w:pos="8306"/>
        </w:tabs>
      </w:pPr>
      <w:hyperlink w:anchor="_Toc4672" w:history="1">
        <w:r>
          <w:rPr>
            <w:rFonts w:ascii="仿宋" w:eastAsia="仿宋" w:hAnsi="仿宋" w:cs="仿宋" w:hint="eastAsia"/>
            <w:lang w:eastAsia="zh-CN"/>
          </w:rPr>
          <w:t>五、项目选址研究</w:t>
        </w:r>
        <w:r>
          <w:tab/>
        </w:r>
        <w:r>
          <w:fldChar w:fldCharType="begin"/>
        </w:r>
        <w:r>
          <w:instrText xml:space="preserve"> PAGEREF _Toc4672 \h </w:instrText>
        </w:r>
        <w:r>
          <w:fldChar w:fldCharType="separate"/>
        </w:r>
        <w:r>
          <w:t>21</w:t>
        </w:r>
        <w:r>
          <w:fldChar w:fldCharType="end"/>
        </w:r>
      </w:hyperlink>
    </w:p>
    <w:p>
      <w:pPr>
        <w:pStyle w:val="TOC2"/>
        <w:tabs>
          <w:tab w:val="right" w:leader="dot" w:pos="8306"/>
        </w:tabs>
      </w:pPr>
      <w:hyperlink w:anchor="_Toc28996" w:history="1">
        <w:r>
          <w:rPr>
            <w:rFonts w:ascii="仿宋" w:eastAsia="仿宋" w:hAnsi="仿宋" w:cs="仿宋" w:hint="eastAsia"/>
            <w:lang w:eastAsia="zh-CN"/>
          </w:rPr>
          <w:t>(一)、项目选址原则</w:t>
        </w:r>
        <w:r>
          <w:tab/>
        </w:r>
        <w:r>
          <w:fldChar w:fldCharType="begin"/>
        </w:r>
        <w:r>
          <w:instrText xml:space="preserve"> PAGEREF _Toc28996 \h </w:instrText>
        </w:r>
        <w:r>
          <w:fldChar w:fldCharType="separate"/>
        </w:r>
        <w:r>
          <w:t>21</w:t>
        </w:r>
        <w:r>
          <w:fldChar w:fldCharType="end"/>
        </w:r>
      </w:hyperlink>
    </w:p>
    <w:p>
      <w:pPr>
        <w:pStyle w:val="TOC2"/>
        <w:tabs>
          <w:tab w:val="right" w:leader="dot" w:pos="8306"/>
        </w:tabs>
      </w:pPr>
      <w:hyperlink w:anchor="_Toc16593" w:history="1">
        <w:r>
          <w:rPr>
            <w:rFonts w:ascii="仿宋" w:eastAsia="仿宋" w:hAnsi="仿宋" w:cs="仿宋" w:hint="eastAsia"/>
            <w:lang w:eastAsia="zh-CN"/>
          </w:rPr>
          <w:t>(二)、项目选址</w:t>
        </w:r>
        <w:r>
          <w:tab/>
        </w:r>
        <w:r>
          <w:fldChar w:fldCharType="begin"/>
        </w:r>
        <w:r>
          <w:instrText xml:space="preserve"> PAGEREF _Toc16593 \h </w:instrText>
        </w:r>
        <w:r>
          <w:fldChar w:fldCharType="separate"/>
        </w:r>
        <w:r>
          <w:t>24</w:t>
        </w:r>
        <w:r>
          <w:fldChar w:fldCharType="end"/>
        </w:r>
      </w:hyperlink>
    </w:p>
    <w:p>
      <w:pPr>
        <w:pStyle w:val="TOC2"/>
        <w:tabs>
          <w:tab w:val="right" w:leader="dot" w:pos="8306"/>
        </w:tabs>
      </w:pPr>
      <w:hyperlink w:anchor="_Toc16399" w:history="1">
        <w:r>
          <w:rPr>
            <w:rFonts w:ascii="仿宋" w:eastAsia="仿宋" w:hAnsi="仿宋" w:cs="仿宋" w:hint="eastAsia"/>
            <w:lang w:eastAsia="zh-CN"/>
          </w:rPr>
          <w:t>(三)、建设条件分析</w:t>
        </w:r>
        <w:r>
          <w:tab/>
        </w:r>
        <w:r>
          <w:fldChar w:fldCharType="begin"/>
        </w:r>
        <w:r>
          <w:instrText xml:space="preserve"> PAGEREF _Toc16399 \h </w:instrText>
        </w:r>
        <w:r>
          <w:fldChar w:fldCharType="separate"/>
        </w:r>
        <w:r>
          <w:t>26</w:t>
        </w:r>
        <w:r>
          <w:fldChar w:fldCharType="end"/>
        </w:r>
      </w:hyperlink>
    </w:p>
    <w:p>
      <w:pPr>
        <w:pStyle w:val="TOC2"/>
        <w:tabs>
          <w:tab w:val="right" w:leader="dot" w:pos="8306"/>
        </w:tabs>
      </w:pPr>
      <w:hyperlink w:anchor="_Toc7575" w:history="1">
        <w:r>
          <w:rPr>
            <w:rFonts w:ascii="仿宋" w:eastAsia="仿宋" w:hAnsi="仿宋" w:cs="仿宋" w:hint="eastAsia"/>
            <w:lang w:eastAsia="zh-CN"/>
          </w:rPr>
          <w:t>(四)、用地控制指标</w:t>
        </w:r>
        <w:r>
          <w:tab/>
        </w:r>
        <w:r>
          <w:fldChar w:fldCharType="begin"/>
        </w:r>
        <w:r>
          <w:instrText xml:space="preserve"> PAGEREF _Toc7575 \h </w:instrText>
        </w:r>
        <w:r>
          <w:fldChar w:fldCharType="separate"/>
        </w:r>
        <w:r>
          <w:t>28</w:t>
        </w:r>
        <w:r>
          <w:fldChar w:fldCharType="end"/>
        </w:r>
      </w:hyperlink>
    </w:p>
    <w:p>
      <w:pPr>
        <w:pStyle w:val="TOC2"/>
        <w:tabs>
          <w:tab w:val="right" w:leader="dot" w:pos="8306"/>
        </w:tabs>
      </w:pPr>
      <w:hyperlink w:anchor="_Toc17510" w:history="1">
        <w:r>
          <w:rPr>
            <w:rFonts w:ascii="仿宋" w:eastAsia="仿宋" w:hAnsi="仿宋" w:cs="仿宋" w:hint="eastAsia"/>
            <w:lang w:eastAsia="zh-CN"/>
          </w:rPr>
          <w:t>(五)、地总体要求</w:t>
        </w:r>
        <w:r>
          <w:tab/>
        </w:r>
        <w:r>
          <w:fldChar w:fldCharType="begin"/>
        </w:r>
        <w:r>
          <w:instrText xml:space="preserve"> PAGEREF _Toc17510 \h </w:instrText>
        </w:r>
        <w:r>
          <w:fldChar w:fldCharType="separate"/>
        </w:r>
        <w:r>
          <w:t>29</w:t>
        </w:r>
        <w:r>
          <w:fldChar w:fldCharType="end"/>
        </w:r>
      </w:hyperlink>
    </w:p>
    <w:p>
      <w:pPr>
        <w:pStyle w:val="TOC2"/>
        <w:tabs>
          <w:tab w:val="right" w:leader="dot" w:pos="8306"/>
        </w:tabs>
      </w:pPr>
      <w:hyperlink w:anchor="_Toc24114" w:history="1">
        <w:r>
          <w:rPr>
            <w:rFonts w:ascii="仿宋" w:eastAsia="仿宋" w:hAnsi="仿宋" w:cs="仿宋" w:hint="eastAsia"/>
            <w:lang w:eastAsia="zh-CN"/>
          </w:rPr>
          <w:t>(六)、节约用地措施</w:t>
        </w:r>
        <w:r>
          <w:tab/>
        </w:r>
        <w:r>
          <w:fldChar w:fldCharType="begin"/>
        </w:r>
        <w:r>
          <w:instrText xml:space="preserve"> PAGEREF _Toc24114 \h </w:instrText>
        </w:r>
        <w:r>
          <w:fldChar w:fldCharType="separate"/>
        </w:r>
        <w:r>
          <w:t>30</w:t>
        </w:r>
        <w:r>
          <w:fldChar w:fldCharType="end"/>
        </w:r>
      </w:hyperlink>
    </w:p>
    <w:p>
      <w:pPr>
        <w:pStyle w:val="TOC2"/>
        <w:tabs>
          <w:tab w:val="right" w:leader="dot" w:pos="8306"/>
        </w:tabs>
      </w:pPr>
      <w:hyperlink w:anchor="_Toc16602" w:history="1">
        <w:r>
          <w:rPr>
            <w:rFonts w:ascii="仿宋" w:eastAsia="仿宋" w:hAnsi="仿宋" w:cs="仿宋" w:hint="eastAsia"/>
            <w:lang w:eastAsia="zh-CN"/>
          </w:rPr>
          <w:t>(七)、选址综合评价</w:t>
        </w:r>
        <w:r>
          <w:tab/>
        </w:r>
        <w:r>
          <w:fldChar w:fldCharType="begin"/>
        </w:r>
        <w:r>
          <w:instrText xml:space="preserve"> PAGEREF _Toc16602 \h </w:instrText>
        </w:r>
        <w:r>
          <w:fldChar w:fldCharType="separate"/>
        </w:r>
        <w:r>
          <w:t>32</w:t>
        </w:r>
        <w:r>
          <w:fldChar w:fldCharType="end"/>
        </w:r>
      </w:hyperlink>
    </w:p>
    <w:p>
      <w:pPr>
        <w:pStyle w:val="TOC1"/>
        <w:tabs>
          <w:tab w:val="right" w:leader="dot" w:pos="8306"/>
        </w:tabs>
      </w:pPr>
      <w:hyperlink w:anchor="_Toc14512" w:history="1">
        <w:r>
          <w:rPr>
            <w:rFonts w:ascii="仿宋" w:eastAsia="仿宋" w:hAnsi="仿宋" w:cs="仿宋" w:hint="eastAsia"/>
            <w:lang w:eastAsia="zh-CN"/>
          </w:rPr>
          <w:t>六、建设风险评估分析</w:t>
        </w:r>
        <w:r>
          <w:tab/>
        </w:r>
        <w:r>
          <w:fldChar w:fldCharType="begin"/>
        </w:r>
        <w:r>
          <w:instrText xml:space="preserve"> PAGEREF _Toc14512 \h </w:instrText>
        </w:r>
        <w:r>
          <w:fldChar w:fldCharType="separate"/>
        </w:r>
        <w:r>
          <w:t>33</w:t>
        </w:r>
        <w:r>
          <w:fldChar w:fldCharType="end"/>
        </w:r>
      </w:hyperlink>
    </w:p>
    <w:p>
      <w:pPr>
        <w:pStyle w:val="TOC2"/>
        <w:tabs>
          <w:tab w:val="right" w:leader="dot" w:pos="8306"/>
        </w:tabs>
      </w:pPr>
      <w:hyperlink w:anchor="_Toc8691" w:history="1">
        <w:r>
          <w:rPr>
            <w:rFonts w:ascii="仿宋" w:eastAsia="仿宋" w:hAnsi="仿宋" w:cs="仿宋" w:hint="eastAsia"/>
            <w:lang w:eastAsia="zh-CN"/>
          </w:rPr>
          <w:t>(一)、政策风险分析</w:t>
        </w:r>
        <w:r>
          <w:tab/>
        </w:r>
        <w:r>
          <w:fldChar w:fldCharType="begin"/>
        </w:r>
        <w:r>
          <w:instrText xml:space="preserve"> PAGEREF _Toc8691 \h </w:instrText>
        </w:r>
        <w:r>
          <w:fldChar w:fldCharType="separate"/>
        </w:r>
        <w:r>
          <w:t>33</w:t>
        </w:r>
        <w:r>
          <w:fldChar w:fldCharType="end"/>
        </w:r>
      </w:hyperlink>
    </w:p>
    <w:p>
      <w:pPr>
        <w:pStyle w:val="TOC2"/>
        <w:tabs>
          <w:tab w:val="right" w:leader="dot" w:pos="8306"/>
        </w:tabs>
      </w:pPr>
      <w:hyperlink w:anchor="_Toc9033" w:history="1">
        <w:r>
          <w:rPr>
            <w:rFonts w:ascii="仿宋" w:eastAsia="仿宋" w:hAnsi="仿宋" w:cs="仿宋" w:hint="eastAsia"/>
            <w:lang w:eastAsia="zh-CN"/>
          </w:rPr>
          <w:t>(二)、社会风险分析</w:t>
        </w:r>
        <w:r>
          <w:tab/>
        </w:r>
        <w:r>
          <w:fldChar w:fldCharType="begin"/>
        </w:r>
        <w:r>
          <w:instrText xml:space="preserve"> PAGEREF _Toc9033 \h </w:instrText>
        </w:r>
        <w:r>
          <w:fldChar w:fldCharType="separate"/>
        </w:r>
        <w:r>
          <w:t>34</w:t>
        </w:r>
        <w:r>
          <w:fldChar w:fldCharType="end"/>
        </w:r>
      </w:hyperlink>
    </w:p>
    <w:p>
      <w:pPr>
        <w:pStyle w:val="TOC2"/>
        <w:tabs>
          <w:tab w:val="right" w:leader="dot" w:pos="8306"/>
        </w:tabs>
      </w:pPr>
      <w:hyperlink w:anchor="_Toc6549" w:history="1">
        <w:r>
          <w:rPr>
            <w:rFonts w:ascii="仿宋" w:eastAsia="仿宋" w:hAnsi="仿宋" w:cs="仿宋" w:hint="eastAsia"/>
            <w:lang w:eastAsia="zh-CN"/>
          </w:rPr>
          <w:t>(三)、市场风险分析</w:t>
        </w:r>
        <w:r>
          <w:tab/>
        </w:r>
        <w:r>
          <w:fldChar w:fldCharType="begin"/>
        </w:r>
        <w:r>
          <w:instrText xml:space="preserve"> PAGEREF _Toc6549 \h </w:instrText>
        </w:r>
        <w:r>
          <w:fldChar w:fldCharType="separate"/>
        </w:r>
        <w:r>
          <w:t>36</w:t>
        </w:r>
        <w:r>
          <w:fldChar w:fldCharType="end"/>
        </w:r>
      </w:hyperlink>
    </w:p>
    <w:p>
      <w:pPr>
        <w:pStyle w:val="TOC2"/>
        <w:tabs>
          <w:tab w:val="right" w:leader="dot" w:pos="8306"/>
        </w:tabs>
      </w:pPr>
      <w:hyperlink w:anchor="_Toc29366" w:history="1">
        <w:r>
          <w:rPr>
            <w:rFonts w:ascii="仿宋" w:eastAsia="仿宋" w:hAnsi="仿宋" w:cs="仿宋" w:hint="eastAsia"/>
            <w:lang w:eastAsia="zh-CN"/>
          </w:rPr>
          <w:t>(四)、资金风险分析</w:t>
        </w:r>
        <w:r>
          <w:tab/>
        </w:r>
        <w:r>
          <w:fldChar w:fldCharType="begin"/>
        </w:r>
        <w:r>
          <w:instrText xml:space="preserve"> PAGEREF _Toc29366 \h </w:instrText>
        </w:r>
        <w:r>
          <w:fldChar w:fldCharType="separate"/>
        </w:r>
        <w:r>
          <w:t>36</w:t>
        </w:r>
        <w:r>
          <w:fldChar w:fldCharType="end"/>
        </w:r>
      </w:hyperlink>
    </w:p>
    <w:p>
      <w:pPr>
        <w:pStyle w:val="TOC2"/>
        <w:tabs>
          <w:tab w:val="right" w:leader="dot" w:pos="8306"/>
        </w:tabs>
      </w:pPr>
      <w:hyperlink w:anchor="_Toc29297" w:history="1">
        <w:r>
          <w:rPr>
            <w:rFonts w:ascii="仿宋" w:eastAsia="仿宋" w:hAnsi="仿宋" w:cs="仿宋" w:hint="eastAsia"/>
            <w:lang w:eastAsia="zh-CN"/>
          </w:rPr>
          <w:t>(五)、技术风险分析</w:t>
        </w:r>
        <w:r>
          <w:tab/>
        </w:r>
        <w:r>
          <w:fldChar w:fldCharType="begin"/>
        </w:r>
        <w:r>
          <w:instrText xml:space="preserve"> PAGEREF _Toc29297 \h </w:instrText>
        </w:r>
        <w:r>
          <w:fldChar w:fldCharType="separate"/>
        </w:r>
        <w:r>
          <w:t>37</w:t>
        </w:r>
        <w:r>
          <w:fldChar w:fldCharType="end"/>
        </w:r>
      </w:hyperlink>
    </w:p>
    <w:p>
      <w:pPr>
        <w:pStyle w:val="TOC2"/>
        <w:tabs>
          <w:tab w:val="right" w:leader="dot" w:pos="8306"/>
        </w:tabs>
      </w:pPr>
      <w:hyperlink w:anchor="_Toc21592" w:history="1">
        <w:r>
          <w:rPr>
            <w:rFonts w:ascii="仿宋" w:eastAsia="仿宋" w:hAnsi="仿宋" w:cs="仿宋" w:hint="eastAsia"/>
            <w:lang w:eastAsia="zh-CN"/>
          </w:rPr>
          <w:t>(六)、财务风险分析</w:t>
        </w:r>
        <w:r>
          <w:tab/>
        </w:r>
        <w:r>
          <w:fldChar w:fldCharType="begin"/>
        </w:r>
        <w:r>
          <w:instrText xml:space="preserve"> PAGEREF _Toc21592 \h </w:instrText>
        </w:r>
        <w:r>
          <w:fldChar w:fldCharType="separate"/>
        </w:r>
        <w:r>
          <w:t>39</w:t>
        </w:r>
        <w:r>
          <w:fldChar w:fldCharType="end"/>
        </w:r>
      </w:hyperlink>
    </w:p>
    <w:p>
      <w:pPr>
        <w:pStyle w:val="TOC2"/>
        <w:tabs>
          <w:tab w:val="right" w:leader="dot" w:pos="8306"/>
        </w:tabs>
      </w:pPr>
      <w:hyperlink w:anchor="_Toc17425" w:history="1">
        <w:r>
          <w:rPr>
            <w:rFonts w:ascii="仿宋" w:eastAsia="仿宋" w:hAnsi="仿宋" w:cs="仿宋" w:hint="eastAsia"/>
            <w:lang w:eastAsia="zh-CN"/>
          </w:rPr>
          <w:t>(七)、管理风险分析</w:t>
        </w:r>
        <w:r>
          <w:tab/>
        </w:r>
        <w:r>
          <w:fldChar w:fldCharType="begin"/>
        </w:r>
        <w:r>
          <w:instrText xml:space="preserve"> PAGEREF _Toc17425 \h </w:instrText>
        </w:r>
        <w:r>
          <w:fldChar w:fldCharType="separate"/>
        </w:r>
        <w:r>
          <w:t>40</w:t>
        </w:r>
        <w:r>
          <w:fldChar w:fldCharType="end"/>
        </w:r>
      </w:hyperlink>
    </w:p>
    <w:p>
      <w:pPr>
        <w:pStyle w:val="TOC2"/>
        <w:tabs>
          <w:tab w:val="right" w:leader="dot" w:pos="8306"/>
        </w:tabs>
      </w:pPr>
      <w:hyperlink w:anchor="_Toc19088" w:history="1">
        <w:r>
          <w:rPr>
            <w:rFonts w:ascii="仿宋" w:eastAsia="仿宋" w:hAnsi="仿宋" w:cs="仿宋" w:hint="eastAsia"/>
            <w:lang w:eastAsia="zh-CN"/>
          </w:rPr>
          <w:t>(八)、其它风险分析</w:t>
        </w:r>
        <w:r>
          <w:tab/>
        </w:r>
        <w:r>
          <w:fldChar w:fldCharType="begin"/>
        </w:r>
        <w:r>
          <w:instrText xml:space="preserve"> PAGEREF _Toc19088 \h </w:instrText>
        </w:r>
        <w:r>
          <w:fldChar w:fldCharType="separate"/>
        </w:r>
        <w:r>
          <w:t>42</w:t>
        </w:r>
        <w:r>
          <w:fldChar w:fldCharType="end"/>
        </w:r>
      </w:hyperlink>
    </w:p>
    <w:p>
      <w:pPr>
        <w:pStyle w:val="TOC2"/>
        <w:tabs>
          <w:tab w:val="right" w:leader="dot" w:pos="8306"/>
        </w:tabs>
      </w:pPr>
      <w:hyperlink w:anchor="_Toc13381" w:history="1">
        <w:r>
          <w:rPr>
            <w:rFonts w:ascii="仿宋" w:eastAsia="仿宋" w:hAnsi="仿宋" w:cs="仿宋" w:hint="eastAsia"/>
            <w:lang w:eastAsia="zh-CN"/>
          </w:rPr>
          <w:t>(九)、社会影响评估</w:t>
        </w:r>
        <w:r>
          <w:tab/>
        </w:r>
        <w:r>
          <w:fldChar w:fldCharType="begin"/>
        </w:r>
        <w:r>
          <w:instrText xml:space="preserve"> PAGEREF _Toc13381 \h </w:instrText>
        </w:r>
        <w:r>
          <w:fldChar w:fldCharType="separate"/>
        </w:r>
        <w:r>
          <w:t>43</w:t>
        </w:r>
        <w:r>
          <w:fldChar w:fldCharType="end"/>
        </w:r>
      </w:hyperlink>
    </w:p>
    <w:p>
      <w:pPr>
        <w:pStyle w:val="TOC1"/>
        <w:tabs>
          <w:tab w:val="right" w:leader="dot" w:pos="8306"/>
        </w:tabs>
      </w:pPr>
      <w:hyperlink w:anchor="_Toc17661" w:history="1">
        <w:r>
          <w:rPr>
            <w:rFonts w:ascii="仿宋" w:eastAsia="仿宋" w:hAnsi="仿宋" w:cs="仿宋" w:hint="eastAsia"/>
            <w:lang w:eastAsia="zh-CN"/>
          </w:rPr>
          <w:t>七、经济效益与社会效益优化</w:t>
        </w:r>
        <w:r>
          <w:tab/>
        </w:r>
        <w:r>
          <w:fldChar w:fldCharType="begin"/>
        </w:r>
        <w:r>
          <w:instrText xml:space="preserve"> PAGEREF _Toc17661 \h </w:instrText>
        </w:r>
        <w:r>
          <w:fldChar w:fldCharType="separate"/>
        </w:r>
        <w:r>
          <w:t>45</w:t>
        </w:r>
        <w:r>
          <w:fldChar w:fldCharType="end"/>
        </w:r>
      </w:hyperlink>
    </w:p>
    <w:p>
      <w:pPr>
        <w:pStyle w:val="TOC2"/>
        <w:tabs>
          <w:tab w:val="right" w:leader="dot" w:pos="8306"/>
        </w:tabs>
      </w:pPr>
      <w:hyperlink w:anchor="_Toc6396" w:history="1">
        <w:r>
          <w:rPr>
            <w:rFonts w:ascii="仿宋" w:eastAsia="仿宋" w:hAnsi="仿宋" w:cs="仿宋" w:hint="eastAsia"/>
            <w:lang w:eastAsia="zh-CN"/>
          </w:rPr>
          <w:t>(一)、经济效益提升策略</w:t>
        </w:r>
        <w:r>
          <w:tab/>
        </w:r>
        <w:r>
          <w:fldChar w:fldCharType="begin"/>
        </w:r>
        <w:r>
          <w:instrText xml:space="preserve"> PAGEREF _Toc6396 \h </w:instrText>
        </w:r>
        <w:r>
          <w:fldChar w:fldCharType="separate"/>
        </w:r>
        <w:r>
          <w:t>45</w:t>
        </w:r>
        <w:r>
          <w:fldChar w:fldCharType="end"/>
        </w:r>
      </w:hyperlink>
    </w:p>
    <w:p>
      <w:pPr>
        <w:pStyle w:val="TOC2"/>
        <w:tabs>
          <w:tab w:val="right" w:leader="dot" w:pos="8306"/>
        </w:tabs>
      </w:pPr>
      <w:hyperlink w:anchor="_Toc31608" w:history="1">
        <w:r>
          <w:rPr>
            <w:rFonts w:ascii="仿宋" w:eastAsia="仿宋" w:hAnsi="仿宋" w:cs="仿宋" w:hint="eastAsia"/>
            <w:lang w:eastAsia="zh-CN"/>
          </w:rPr>
          <w:t>(二)、社会效益增强方案</w:t>
        </w:r>
        <w:r>
          <w:tab/>
        </w:r>
        <w:r>
          <w:fldChar w:fldCharType="begin"/>
        </w:r>
        <w:r>
          <w:instrText xml:space="preserve"> PAGEREF _Toc31608 \h </w:instrText>
        </w:r>
        <w:r>
          <w:fldChar w:fldCharType="separate"/>
        </w:r>
        <w:r>
          <w:t>46</w:t>
        </w:r>
        <w:r>
          <w:fldChar w:fldCharType="end"/>
        </w:r>
      </w:hyperlink>
    </w:p>
    <w:p>
      <w:pPr>
        <w:pStyle w:val="TOC1"/>
        <w:tabs>
          <w:tab w:val="right" w:leader="dot" w:pos="8306"/>
        </w:tabs>
      </w:pPr>
      <w:hyperlink w:anchor="_Toc9673" w:history="1">
        <w:r>
          <w:rPr>
            <w:rFonts w:ascii="仿宋" w:eastAsia="仿宋" w:hAnsi="仿宋" w:cs="仿宋" w:hint="eastAsia"/>
            <w:lang w:eastAsia="zh-CN"/>
          </w:rPr>
          <w:t>八、项目变更管理</w:t>
        </w:r>
        <w:r>
          <w:tab/>
        </w:r>
        <w:r>
          <w:fldChar w:fldCharType="begin"/>
        </w:r>
        <w:r>
          <w:instrText xml:space="preserve"> PAGEREF _Toc9673 \h </w:instrText>
        </w:r>
        <w:r>
          <w:fldChar w:fldCharType="separate"/>
        </w:r>
        <w:r>
          <w:t>47</w:t>
        </w:r>
        <w:r>
          <w:fldChar w:fldCharType="end"/>
        </w:r>
      </w:hyperlink>
    </w:p>
    <w:p>
      <w:pPr>
        <w:pStyle w:val="TOC2"/>
        <w:tabs>
          <w:tab w:val="right" w:leader="dot" w:pos="8306"/>
        </w:tabs>
      </w:pPr>
      <w:hyperlink w:anchor="_Toc10748" w:history="1">
        <w:r>
          <w:rPr>
            <w:rFonts w:ascii="仿宋" w:eastAsia="仿宋" w:hAnsi="仿宋" w:cs="仿宋" w:hint="eastAsia"/>
            <w:lang w:eastAsia="zh-CN"/>
          </w:rPr>
          <w:t>(一)、变更控制流程</w:t>
        </w:r>
        <w:r>
          <w:tab/>
        </w:r>
        <w:r>
          <w:fldChar w:fldCharType="begin"/>
        </w:r>
        <w:r>
          <w:instrText xml:space="preserve"> PAGEREF _Toc10748 \h </w:instrText>
        </w:r>
        <w:r>
          <w:fldChar w:fldCharType="separate"/>
        </w:r>
        <w:r>
          <w:t>47</w:t>
        </w:r>
        <w:r>
          <w:fldChar w:fldCharType="end"/>
        </w:r>
      </w:hyperlink>
    </w:p>
    <w:p>
      <w:pPr>
        <w:pStyle w:val="TOC2"/>
        <w:tabs>
          <w:tab w:val="right" w:leader="dot" w:pos="8306"/>
        </w:tabs>
      </w:pPr>
      <w:hyperlink w:anchor="_Toc27296" w:history="1">
        <w:r>
          <w:rPr>
            <w:rFonts w:ascii="仿宋" w:eastAsia="仿宋" w:hAnsi="仿宋" w:cs="仿宋" w:hint="eastAsia"/>
            <w:lang w:eastAsia="zh-CN"/>
          </w:rPr>
          <w:t>(二)、影响评估与处理</w:t>
        </w:r>
        <w:r>
          <w:tab/>
        </w:r>
        <w:r>
          <w:fldChar w:fldCharType="begin"/>
        </w:r>
        <w:r>
          <w:instrText xml:space="preserve"> PAGEREF _Toc27296 \h </w:instrText>
        </w:r>
        <w:r>
          <w:fldChar w:fldCharType="separate"/>
        </w:r>
        <w:r>
          <w:t>48</w:t>
        </w:r>
        <w:r>
          <w:fldChar w:fldCharType="end"/>
        </w:r>
      </w:hyperlink>
    </w:p>
    <w:p>
      <w:pPr>
        <w:pStyle w:val="TOC2"/>
        <w:tabs>
          <w:tab w:val="right" w:leader="dot" w:pos="8306"/>
        </w:tabs>
      </w:pPr>
      <w:hyperlink w:anchor="_Toc31977" w:history="1">
        <w:r>
          <w:rPr>
            <w:rFonts w:ascii="仿宋" w:eastAsia="仿宋" w:hAnsi="仿宋" w:cs="仿宋" w:hint="eastAsia"/>
            <w:lang w:eastAsia="zh-CN"/>
          </w:rPr>
          <w:t>(三)、变更记录与追踪</w:t>
        </w:r>
        <w:r>
          <w:tab/>
        </w:r>
        <w:r>
          <w:fldChar w:fldCharType="begin"/>
        </w:r>
        <w:r>
          <w:instrText xml:space="preserve"> PAGEREF _Toc31977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18" w:history="1">
        <w:r>
          <w:rPr>
            <w:rFonts w:ascii="仿宋" w:eastAsia="仿宋" w:hAnsi="仿宋" w:cs="仿宋" w:hint="eastAsia"/>
            <w:lang w:eastAsia="zh-CN"/>
          </w:rPr>
          <w:t>(四)、变更管理策略</w:t>
        </w:r>
        <w:r>
          <w:tab/>
        </w:r>
        <w:r>
          <w:fldChar w:fldCharType="begin"/>
        </w:r>
        <w:r>
          <w:instrText xml:space="preserve"> PAGEREF _Toc21918 \h </w:instrText>
        </w:r>
        <w:r>
          <w:fldChar w:fldCharType="separate"/>
        </w:r>
        <w:r>
          <w:t>51</w:t>
        </w:r>
        <w:r>
          <w:fldChar w:fldCharType="end"/>
        </w:r>
      </w:hyperlink>
    </w:p>
    <w:p>
      <w:pPr>
        <w:pStyle w:val="TOC1"/>
        <w:tabs>
          <w:tab w:val="right" w:leader="dot" w:pos="8306"/>
        </w:tabs>
      </w:pPr>
      <w:hyperlink w:anchor="_Toc14399" w:history="1">
        <w:r>
          <w:rPr>
            <w:rFonts w:ascii="仿宋" w:eastAsia="仿宋" w:hAnsi="仿宋" w:cs="仿宋" w:hint="eastAsia"/>
            <w:lang w:eastAsia="zh-CN"/>
          </w:rPr>
          <w:t>九、客户关系管理与市场拓展</w:t>
        </w:r>
        <w:r>
          <w:tab/>
        </w:r>
        <w:r>
          <w:fldChar w:fldCharType="begin"/>
        </w:r>
        <w:r>
          <w:instrText xml:space="preserve"> PAGEREF _Toc14399 \h </w:instrText>
        </w:r>
        <w:r>
          <w:fldChar w:fldCharType="separate"/>
        </w:r>
        <w:r>
          <w:t>53</w:t>
        </w:r>
        <w:r>
          <w:fldChar w:fldCharType="end"/>
        </w:r>
      </w:hyperlink>
    </w:p>
    <w:p>
      <w:pPr>
        <w:pStyle w:val="TOC2"/>
        <w:tabs>
          <w:tab w:val="right" w:leader="dot" w:pos="8306"/>
        </w:tabs>
      </w:pPr>
      <w:hyperlink w:anchor="_Toc14286" w:history="1">
        <w:r>
          <w:rPr>
            <w:rFonts w:ascii="仿宋" w:eastAsia="仿宋" w:hAnsi="仿宋" w:cs="仿宋" w:hint="eastAsia"/>
            <w:lang w:eastAsia="zh-CN"/>
          </w:rPr>
          <w:t>(一)、客户关系管理策略</w:t>
        </w:r>
        <w:r>
          <w:tab/>
        </w:r>
        <w:r>
          <w:fldChar w:fldCharType="begin"/>
        </w:r>
        <w:r>
          <w:instrText xml:space="preserve"> PAGEREF _Toc14286 \h </w:instrText>
        </w:r>
        <w:r>
          <w:fldChar w:fldCharType="separate"/>
        </w:r>
        <w:r>
          <w:t>53</w:t>
        </w:r>
        <w:r>
          <w:fldChar w:fldCharType="end"/>
        </w:r>
      </w:hyperlink>
    </w:p>
    <w:p>
      <w:pPr>
        <w:pStyle w:val="TOC2"/>
        <w:tabs>
          <w:tab w:val="right" w:leader="dot" w:pos="8306"/>
        </w:tabs>
      </w:pPr>
      <w:hyperlink w:anchor="_Toc14783" w:history="1">
        <w:r>
          <w:rPr>
            <w:rFonts w:ascii="仿宋" w:eastAsia="仿宋" w:hAnsi="仿宋" w:cs="仿宋" w:hint="eastAsia"/>
            <w:lang w:eastAsia="zh-CN"/>
          </w:rPr>
          <w:t>(二)、市场拓展方案</w:t>
        </w:r>
        <w:r>
          <w:tab/>
        </w:r>
        <w:r>
          <w:fldChar w:fldCharType="begin"/>
        </w:r>
        <w:r>
          <w:instrText xml:space="preserve"> PAGEREF _Toc14783 \h </w:instrText>
        </w:r>
        <w:r>
          <w:fldChar w:fldCharType="separate"/>
        </w:r>
        <w:r>
          <w:t>54</w:t>
        </w:r>
        <w:r>
          <w:fldChar w:fldCharType="end"/>
        </w:r>
      </w:hyperlink>
    </w:p>
    <w:p>
      <w:pPr>
        <w:pStyle w:val="TOC1"/>
        <w:tabs>
          <w:tab w:val="right" w:leader="dot" w:pos="8306"/>
        </w:tabs>
      </w:pPr>
      <w:hyperlink w:anchor="_Toc3396" w:history="1">
        <w:r>
          <w:rPr>
            <w:rFonts w:ascii="仿宋" w:eastAsia="仿宋" w:hAnsi="仿宋" w:cs="仿宋" w:hint="eastAsia"/>
            <w:lang w:eastAsia="zh-CN"/>
          </w:rPr>
          <w:t>十、环境保护与治理方案</w:t>
        </w:r>
        <w:r>
          <w:tab/>
        </w:r>
        <w:r>
          <w:fldChar w:fldCharType="begin"/>
        </w:r>
        <w:r>
          <w:instrText xml:space="preserve"> PAGEREF _Toc3396 \h </w:instrText>
        </w:r>
        <w:r>
          <w:fldChar w:fldCharType="separate"/>
        </w:r>
        <w:r>
          <w:t>55</w:t>
        </w:r>
        <w:r>
          <w:fldChar w:fldCharType="end"/>
        </w:r>
      </w:hyperlink>
    </w:p>
    <w:p>
      <w:pPr>
        <w:pStyle w:val="TOC2"/>
        <w:tabs>
          <w:tab w:val="right" w:leader="dot" w:pos="8306"/>
        </w:tabs>
      </w:pPr>
      <w:hyperlink w:anchor="_Toc13595" w:history="1">
        <w:r>
          <w:rPr>
            <w:rFonts w:ascii="仿宋" w:eastAsia="仿宋" w:hAnsi="仿宋" w:cs="仿宋" w:hint="eastAsia"/>
            <w:lang w:eastAsia="zh-CN"/>
          </w:rPr>
          <w:t>(一)、项目环境影响评估</w:t>
        </w:r>
        <w:r>
          <w:tab/>
        </w:r>
        <w:r>
          <w:fldChar w:fldCharType="begin"/>
        </w:r>
        <w:r>
          <w:instrText xml:space="preserve"> PAGEREF _Toc13595 \h </w:instrText>
        </w:r>
        <w:r>
          <w:fldChar w:fldCharType="separate"/>
        </w:r>
        <w:r>
          <w:t>55</w:t>
        </w:r>
        <w:r>
          <w:fldChar w:fldCharType="end"/>
        </w:r>
      </w:hyperlink>
    </w:p>
    <w:p>
      <w:pPr>
        <w:pStyle w:val="TOC2"/>
        <w:tabs>
          <w:tab w:val="right" w:leader="dot" w:pos="8306"/>
        </w:tabs>
      </w:pPr>
      <w:hyperlink w:anchor="_Toc2836" w:history="1">
        <w:r>
          <w:rPr>
            <w:rFonts w:ascii="仿宋" w:eastAsia="仿宋" w:hAnsi="仿宋" w:cs="仿宋" w:hint="eastAsia"/>
            <w:lang w:eastAsia="zh-CN"/>
          </w:rPr>
          <w:t>(二)、环境保护措施与治理方案</w:t>
        </w:r>
        <w:r>
          <w:tab/>
        </w:r>
        <w:r>
          <w:fldChar w:fldCharType="begin"/>
        </w:r>
        <w:r>
          <w:instrText xml:space="preserve"> PAGEREF _Toc2836 \h </w:instrText>
        </w:r>
        <w:r>
          <w:fldChar w:fldCharType="separate"/>
        </w:r>
        <w:r>
          <w:t>56</w:t>
        </w:r>
        <w:r>
          <w:fldChar w:fldCharType="end"/>
        </w:r>
      </w:hyperlink>
    </w:p>
    <w:p>
      <w:pPr>
        <w:pStyle w:val="TOC1"/>
        <w:tabs>
          <w:tab w:val="right" w:leader="dot" w:pos="8306"/>
        </w:tabs>
      </w:pPr>
      <w:hyperlink w:anchor="_Toc17050" w:history="1">
        <w:r>
          <w:rPr>
            <w:rFonts w:ascii="仿宋" w:eastAsia="仿宋" w:hAnsi="仿宋" w:cs="仿宋" w:hint="eastAsia"/>
            <w:lang w:eastAsia="zh-CN"/>
          </w:rPr>
          <w:t>十一、项目实施与管理方案</w:t>
        </w:r>
        <w:r>
          <w:tab/>
        </w:r>
        <w:r>
          <w:fldChar w:fldCharType="begin"/>
        </w:r>
        <w:r>
          <w:instrText xml:space="preserve"> PAGEREF _Toc17050 \h </w:instrText>
        </w:r>
        <w:r>
          <w:fldChar w:fldCharType="separate"/>
        </w:r>
        <w:r>
          <w:t>56</w:t>
        </w:r>
        <w:r>
          <w:fldChar w:fldCharType="end"/>
        </w:r>
      </w:hyperlink>
    </w:p>
    <w:p>
      <w:pPr>
        <w:pStyle w:val="TOC2"/>
        <w:tabs>
          <w:tab w:val="right" w:leader="dot" w:pos="8306"/>
        </w:tabs>
      </w:pPr>
      <w:hyperlink w:anchor="_Toc18919" w:history="1">
        <w:r>
          <w:rPr>
            <w:rFonts w:ascii="仿宋" w:eastAsia="仿宋" w:hAnsi="仿宋" w:cs="仿宋" w:hint="eastAsia"/>
            <w:lang w:eastAsia="zh-CN"/>
          </w:rPr>
          <w:t>(一)、项目实施计划</w:t>
        </w:r>
        <w:r>
          <w:tab/>
        </w:r>
        <w:r>
          <w:fldChar w:fldCharType="begin"/>
        </w:r>
        <w:r>
          <w:instrText xml:space="preserve"> PAGEREF _Toc18919 \h </w:instrText>
        </w:r>
        <w:r>
          <w:fldChar w:fldCharType="separate"/>
        </w:r>
        <w:r>
          <w:t>56</w:t>
        </w:r>
        <w:r>
          <w:fldChar w:fldCharType="end"/>
        </w:r>
      </w:hyperlink>
    </w:p>
    <w:p>
      <w:pPr>
        <w:pStyle w:val="TOC2"/>
        <w:tabs>
          <w:tab w:val="right" w:leader="dot" w:pos="8306"/>
        </w:tabs>
      </w:pPr>
      <w:hyperlink w:anchor="_Toc23509" w:history="1">
        <w:r>
          <w:rPr>
            <w:rFonts w:ascii="仿宋" w:eastAsia="仿宋" w:hAnsi="仿宋" w:cs="仿宋" w:hint="eastAsia"/>
            <w:lang w:eastAsia="zh-CN"/>
          </w:rPr>
          <w:t>(二)、项目组织机构与职责</w:t>
        </w:r>
        <w:r>
          <w:tab/>
        </w:r>
        <w:r>
          <w:fldChar w:fldCharType="begin"/>
        </w:r>
        <w:r>
          <w:instrText xml:space="preserve"> PAGEREF _Toc23509 \h </w:instrText>
        </w:r>
        <w:r>
          <w:fldChar w:fldCharType="separate"/>
        </w:r>
        <w:r>
          <w:t>58</w:t>
        </w:r>
        <w:r>
          <w:fldChar w:fldCharType="end"/>
        </w:r>
      </w:hyperlink>
    </w:p>
    <w:p>
      <w:pPr>
        <w:pStyle w:val="TOC2"/>
        <w:tabs>
          <w:tab w:val="right" w:leader="dot" w:pos="8306"/>
        </w:tabs>
      </w:pPr>
      <w:hyperlink w:anchor="_Toc23094" w:history="1">
        <w:r>
          <w:rPr>
            <w:rFonts w:ascii="仿宋" w:eastAsia="仿宋" w:hAnsi="仿宋" w:cs="仿宋" w:hint="eastAsia"/>
            <w:lang w:eastAsia="zh-CN"/>
          </w:rPr>
          <w:t>(三)、项目管理与监控体系</w:t>
        </w:r>
        <w:r>
          <w:tab/>
        </w:r>
        <w:r>
          <w:fldChar w:fldCharType="begin"/>
        </w:r>
        <w:r>
          <w:instrText xml:space="preserve"> PAGEREF _Toc23094 \h </w:instrText>
        </w:r>
        <w:r>
          <w:fldChar w:fldCharType="separate"/>
        </w:r>
        <w:r>
          <w:t>60</w:t>
        </w:r>
        <w:r>
          <w:fldChar w:fldCharType="end"/>
        </w:r>
      </w:hyperlink>
    </w:p>
    <w:p>
      <w:pPr>
        <w:pStyle w:val="TOC1"/>
        <w:tabs>
          <w:tab w:val="right" w:leader="dot" w:pos="8306"/>
        </w:tabs>
      </w:pPr>
      <w:hyperlink w:anchor="_Toc32643" w:history="1">
        <w:r>
          <w:rPr>
            <w:rFonts w:ascii="仿宋" w:eastAsia="仿宋" w:hAnsi="仿宋" w:cs="仿宋" w:hint="eastAsia"/>
            <w:lang w:eastAsia="zh-CN"/>
          </w:rPr>
          <w:t>十二、安全与应急管理</w:t>
        </w:r>
        <w:r>
          <w:tab/>
        </w:r>
        <w:r>
          <w:fldChar w:fldCharType="begin"/>
        </w:r>
        <w:r>
          <w:instrText xml:space="preserve"> PAGEREF _Toc32643 \h </w:instrText>
        </w:r>
        <w:r>
          <w:fldChar w:fldCharType="separate"/>
        </w:r>
        <w:r>
          <w:t>62</w:t>
        </w:r>
        <w:r>
          <w:fldChar w:fldCharType="end"/>
        </w:r>
      </w:hyperlink>
    </w:p>
    <w:p>
      <w:pPr>
        <w:pStyle w:val="TOC2"/>
        <w:tabs>
          <w:tab w:val="right" w:leader="dot" w:pos="8306"/>
        </w:tabs>
      </w:pPr>
      <w:hyperlink w:anchor="_Toc14204" w:history="1">
        <w:r>
          <w:rPr>
            <w:rFonts w:ascii="仿宋" w:eastAsia="仿宋" w:hAnsi="仿宋" w:cs="仿宋" w:hint="eastAsia"/>
            <w:lang w:eastAsia="zh-CN"/>
          </w:rPr>
          <w:t>(一)、安全生产管理</w:t>
        </w:r>
        <w:r>
          <w:tab/>
        </w:r>
        <w:r>
          <w:fldChar w:fldCharType="begin"/>
        </w:r>
        <w:r>
          <w:instrText xml:space="preserve"> PAGEREF _Toc14204 \h </w:instrText>
        </w:r>
        <w:r>
          <w:fldChar w:fldCharType="separate"/>
        </w:r>
        <w:r>
          <w:t>62</w:t>
        </w:r>
        <w:r>
          <w:fldChar w:fldCharType="end"/>
        </w:r>
      </w:hyperlink>
    </w:p>
    <w:p>
      <w:pPr>
        <w:pStyle w:val="TOC2"/>
        <w:tabs>
          <w:tab w:val="right" w:leader="dot" w:pos="8306"/>
        </w:tabs>
      </w:pPr>
      <w:hyperlink w:anchor="_Toc15461" w:history="1">
        <w:r>
          <w:rPr>
            <w:rFonts w:ascii="仿宋" w:eastAsia="仿宋" w:hAnsi="仿宋" w:cs="仿宋" w:hint="eastAsia"/>
            <w:lang w:eastAsia="zh-CN"/>
          </w:rPr>
          <w:t>(二)、应急预案与响应</w:t>
        </w:r>
        <w:r>
          <w:tab/>
        </w:r>
        <w:r>
          <w:fldChar w:fldCharType="begin"/>
        </w:r>
        <w:r>
          <w:instrText xml:space="preserve"> PAGEREF _Toc15461 \h </w:instrText>
        </w:r>
        <w:r>
          <w:fldChar w:fldCharType="separate"/>
        </w:r>
        <w:r>
          <w:t>64</w:t>
        </w:r>
        <w:r>
          <w:fldChar w:fldCharType="end"/>
        </w:r>
      </w:hyperlink>
    </w:p>
    <w:p>
      <w:pPr>
        <w:pStyle w:val="TOC1"/>
        <w:tabs>
          <w:tab w:val="right" w:leader="dot" w:pos="8306"/>
        </w:tabs>
      </w:pPr>
      <w:hyperlink w:anchor="_Toc31196" w:history="1">
        <w:r>
          <w:rPr>
            <w:rFonts w:ascii="仿宋" w:eastAsia="仿宋" w:hAnsi="仿宋" w:cs="仿宋" w:hint="eastAsia"/>
            <w:lang w:eastAsia="zh-CN"/>
          </w:rPr>
          <w:t>十三、知识产权管理与保护</w:t>
        </w:r>
        <w:r>
          <w:tab/>
        </w:r>
        <w:r>
          <w:fldChar w:fldCharType="begin"/>
        </w:r>
        <w:r>
          <w:instrText xml:space="preserve"> PAGEREF _Toc31196 \h </w:instrText>
        </w:r>
        <w:r>
          <w:fldChar w:fldCharType="separate"/>
        </w:r>
        <w:r>
          <w:t>65</w:t>
        </w:r>
        <w:r>
          <w:fldChar w:fldCharType="end"/>
        </w:r>
      </w:hyperlink>
    </w:p>
    <w:p>
      <w:pPr>
        <w:pStyle w:val="TOC2"/>
        <w:tabs>
          <w:tab w:val="right" w:leader="dot" w:pos="8306"/>
        </w:tabs>
      </w:pPr>
      <w:hyperlink w:anchor="_Toc9426" w:history="1">
        <w:r>
          <w:rPr>
            <w:rFonts w:ascii="仿宋" w:eastAsia="仿宋" w:hAnsi="仿宋" w:cs="仿宋" w:hint="eastAsia"/>
            <w:lang w:eastAsia="zh-CN"/>
          </w:rPr>
          <w:t>(一)、知识产权管理体系建设</w:t>
        </w:r>
        <w:r>
          <w:tab/>
        </w:r>
        <w:r>
          <w:fldChar w:fldCharType="begin"/>
        </w:r>
        <w:r>
          <w:instrText xml:space="preserve"> PAGEREF _Toc9426 \h </w:instrText>
        </w:r>
        <w:r>
          <w:fldChar w:fldCharType="separate"/>
        </w:r>
        <w:r>
          <w:t>65</w:t>
        </w:r>
        <w:r>
          <w:fldChar w:fldCharType="end"/>
        </w:r>
      </w:hyperlink>
    </w:p>
    <w:p>
      <w:pPr>
        <w:pStyle w:val="TOC2"/>
        <w:tabs>
          <w:tab w:val="right" w:leader="dot" w:pos="8306"/>
        </w:tabs>
      </w:pPr>
      <w:hyperlink w:anchor="_Toc25101" w:history="1">
        <w:r>
          <w:rPr>
            <w:rFonts w:ascii="仿宋" w:eastAsia="仿宋" w:hAnsi="仿宋" w:cs="仿宋" w:hint="eastAsia"/>
            <w:lang w:eastAsia="zh-CN"/>
          </w:rPr>
          <w:t>(二)、知识产权保护措施</w:t>
        </w:r>
        <w:r>
          <w:tab/>
        </w:r>
        <w:r>
          <w:fldChar w:fldCharType="begin"/>
        </w:r>
        <w:r>
          <w:instrText xml:space="preserve"> PAGEREF _Toc25101 \h </w:instrText>
        </w:r>
        <w:r>
          <w:fldChar w:fldCharType="separate"/>
        </w:r>
        <w:r>
          <w:t>66</w:t>
        </w:r>
        <w:r>
          <w:fldChar w:fldCharType="end"/>
        </w:r>
      </w:hyperlink>
    </w:p>
    <w:p>
      <w:pPr>
        <w:pStyle w:val="TOC1"/>
        <w:tabs>
          <w:tab w:val="right" w:leader="dot" w:pos="8306"/>
        </w:tabs>
      </w:pPr>
      <w:hyperlink w:anchor="_Toc30585" w:history="1">
        <w:r>
          <w:rPr>
            <w:rFonts w:ascii="仿宋" w:eastAsia="仿宋" w:hAnsi="仿宋" w:cs="仿宋" w:hint="eastAsia"/>
            <w:lang w:eastAsia="zh-CN"/>
          </w:rPr>
          <w:t>十四、人力资源管理与开发</w:t>
        </w:r>
        <w:r>
          <w:tab/>
        </w:r>
        <w:r>
          <w:fldChar w:fldCharType="begin"/>
        </w:r>
        <w:r>
          <w:instrText xml:space="preserve"> PAGEREF _Toc30585 \h </w:instrText>
        </w:r>
        <w:r>
          <w:fldChar w:fldCharType="separate"/>
        </w:r>
        <w:r>
          <w:t>68</w:t>
        </w:r>
        <w:r>
          <w:fldChar w:fldCharType="end"/>
        </w:r>
      </w:hyperlink>
    </w:p>
    <w:p>
      <w:pPr>
        <w:pStyle w:val="TOC2"/>
        <w:tabs>
          <w:tab w:val="right" w:leader="dot" w:pos="8306"/>
        </w:tabs>
      </w:pPr>
      <w:hyperlink w:anchor="_Toc31113" w:history="1">
        <w:r>
          <w:rPr>
            <w:rFonts w:ascii="仿宋" w:eastAsia="仿宋" w:hAnsi="仿宋" w:cs="仿宋" w:hint="eastAsia"/>
            <w:lang w:eastAsia="zh-CN"/>
          </w:rPr>
          <w:t>(一)、人力资源规划</w:t>
        </w:r>
        <w:r>
          <w:tab/>
        </w:r>
        <w:r>
          <w:fldChar w:fldCharType="begin"/>
        </w:r>
        <w:r>
          <w:instrText xml:space="preserve"> PAGEREF _Toc31113 \h </w:instrText>
        </w:r>
        <w:r>
          <w:fldChar w:fldCharType="separate"/>
        </w:r>
        <w:r>
          <w:t>68</w:t>
        </w:r>
        <w:r>
          <w:fldChar w:fldCharType="end"/>
        </w:r>
      </w:hyperlink>
    </w:p>
    <w:p>
      <w:pPr>
        <w:pStyle w:val="TOC2"/>
        <w:tabs>
          <w:tab w:val="right" w:leader="dot" w:pos="8306"/>
        </w:tabs>
      </w:pPr>
      <w:hyperlink w:anchor="_Toc28494" w:history="1">
        <w:r>
          <w:rPr>
            <w:rFonts w:ascii="仿宋" w:eastAsia="仿宋" w:hAnsi="仿宋" w:cs="仿宋" w:hint="eastAsia"/>
            <w:lang w:eastAsia="zh-CN"/>
          </w:rPr>
          <w:t>(二)、人力资源开发与培训</w:t>
        </w:r>
        <w:r>
          <w:tab/>
        </w:r>
        <w:r>
          <w:fldChar w:fldCharType="begin"/>
        </w:r>
        <w:r>
          <w:instrText xml:space="preserve"> PAGEREF _Toc28494 \h </w:instrText>
        </w:r>
        <w:r>
          <w:fldChar w:fldCharType="separate"/>
        </w:r>
        <w:r>
          <w:t>70</w:t>
        </w:r>
        <w:r>
          <w:fldChar w:fldCharType="end"/>
        </w:r>
      </w:hyperlink>
    </w:p>
    <w:p>
      <w:pPr>
        <w:pStyle w:val="TOC1"/>
        <w:tabs>
          <w:tab w:val="right" w:leader="dot" w:pos="8306"/>
        </w:tabs>
      </w:pPr>
      <w:hyperlink w:anchor="_Toc4433" w:history="1">
        <w:r>
          <w:rPr>
            <w:rFonts w:ascii="仿宋" w:eastAsia="仿宋" w:hAnsi="仿宋" w:cs="仿宋" w:hint="eastAsia"/>
            <w:lang w:eastAsia="zh-CN"/>
          </w:rPr>
          <w:t>十五、质量管理与控制</w:t>
        </w:r>
        <w:r>
          <w:tab/>
        </w:r>
        <w:r>
          <w:fldChar w:fldCharType="begin"/>
        </w:r>
        <w:r>
          <w:instrText xml:space="preserve"> PAGEREF _Toc4433 \h </w:instrText>
        </w:r>
        <w:r>
          <w:fldChar w:fldCharType="separate"/>
        </w:r>
        <w:r>
          <w:t>72</w:t>
        </w:r>
        <w:r>
          <w:fldChar w:fldCharType="end"/>
        </w:r>
      </w:hyperlink>
    </w:p>
    <w:p>
      <w:pPr>
        <w:pStyle w:val="TOC2"/>
        <w:tabs>
          <w:tab w:val="right" w:leader="dot" w:pos="8306"/>
        </w:tabs>
      </w:pPr>
      <w:hyperlink w:anchor="_Toc31677" w:history="1">
        <w:r>
          <w:rPr>
            <w:rFonts w:ascii="仿宋" w:eastAsia="仿宋" w:hAnsi="仿宋" w:cs="仿宋" w:hint="eastAsia"/>
            <w:lang w:eastAsia="zh-CN"/>
          </w:rPr>
          <w:t>(一)、质量管理体系建设</w:t>
        </w:r>
        <w:r>
          <w:tab/>
        </w:r>
        <w:r>
          <w:fldChar w:fldCharType="begin"/>
        </w:r>
        <w:r>
          <w:instrText xml:space="preserve"> PAGEREF _Toc31677 \h </w:instrText>
        </w:r>
        <w:r>
          <w:fldChar w:fldCharType="separate"/>
        </w:r>
        <w:r>
          <w:t>72</w:t>
        </w:r>
        <w:r>
          <w:fldChar w:fldCharType="end"/>
        </w:r>
      </w:hyperlink>
    </w:p>
    <w:p>
      <w:pPr>
        <w:pStyle w:val="TOC2"/>
        <w:tabs>
          <w:tab w:val="right" w:leader="dot" w:pos="8306"/>
        </w:tabs>
      </w:pPr>
      <w:hyperlink w:anchor="_Toc31692" w:history="1">
        <w:r>
          <w:rPr>
            <w:rFonts w:ascii="仿宋" w:eastAsia="仿宋" w:hAnsi="仿宋" w:cs="仿宋" w:hint="eastAsia"/>
            <w:lang w:eastAsia="zh-CN"/>
          </w:rPr>
          <w:t>(二)、质量控制措施</w:t>
        </w:r>
        <w:r>
          <w:tab/>
        </w:r>
        <w:r>
          <w:fldChar w:fldCharType="begin"/>
        </w:r>
        <w:r>
          <w:instrText xml:space="preserve"> PAGEREF _Toc31692 \h </w:instrText>
        </w:r>
        <w:r>
          <w:fldChar w:fldCharType="separate"/>
        </w:r>
        <w:r>
          <w:t>74</w:t>
        </w:r>
        <w:r>
          <w:fldChar w:fldCharType="end"/>
        </w:r>
      </w:hyperlink>
    </w:p>
    <w:p>
      <w:pPr>
        <w:pStyle w:val="TOC1"/>
        <w:tabs>
          <w:tab w:val="right" w:leader="dot" w:pos="8306"/>
        </w:tabs>
      </w:pPr>
      <w:hyperlink w:anchor="_Toc27543" w:history="1">
        <w:r>
          <w:rPr>
            <w:rFonts w:ascii="仿宋" w:eastAsia="仿宋" w:hAnsi="仿宋" w:cs="仿宋" w:hint="eastAsia"/>
            <w:lang w:eastAsia="zh-CN"/>
          </w:rPr>
          <w:t>十六、企业合规与伦理</w:t>
        </w:r>
        <w:r>
          <w:tab/>
        </w:r>
        <w:r>
          <w:fldChar w:fldCharType="begin"/>
        </w:r>
        <w:r>
          <w:instrText xml:space="preserve"> PAGEREF _Toc27543 \h </w:instrText>
        </w:r>
        <w:r>
          <w:fldChar w:fldCharType="separate"/>
        </w:r>
        <w:r>
          <w:t>75</w:t>
        </w:r>
        <w:r>
          <w:fldChar w:fldCharType="end"/>
        </w:r>
      </w:hyperlink>
    </w:p>
    <w:p>
      <w:pPr>
        <w:pStyle w:val="TOC2"/>
        <w:tabs>
          <w:tab w:val="right" w:leader="dot" w:pos="8306"/>
        </w:tabs>
      </w:pPr>
      <w:hyperlink w:anchor="_Toc640" w:history="1">
        <w:r>
          <w:rPr>
            <w:rFonts w:ascii="仿宋" w:eastAsia="仿宋" w:hAnsi="仿宋" w:cs="仿宋" w:hint="eastAsia"/>
            <w:lang w:eastAsia="zh-CN"/>
          </w:rPr>
          <w:t>(一)、合规政策与程序</w:t>
        </w:r>
        <w:r>
          <w:tab/>
        </w:r>
        <w:r>
          <w:fldChar w:fldCharType="begin"/>
        </w:r>
        <w:r>
          <w:instrText xml:space="preserve"> PAGEREF _Toc640 \h </w:instrText>
        </w:r>
        <w:r>
          <w:fldChar w:fldCharType="separate"/>
        </w:r>
        <w:r>
          <w:t>75</w:t>
        </w:r>
        <w:r>
          <w:fldChar w:fldCharType="end"/>
        </w:r>
      </w:hyperlink>
    </w:p>
    <w:p>
      <w:pPr>
        <w:pStyle w:val="TOC2"/>
        <w:tabs>
          <w:tab w:val="right" w:leader="dot" w:pos="8306"/>
        </w:tabs>
      </w:pPr>
      <w:hyperlink w:anchor="_Toc10330" w:history="1">
        <w:r>
          <w:rPr>
            <w:rFonts w:ascii="仿宋" w:eastAsia="仿宋" w:hAnsi="仿宋" w:cs="仿宋" w:hint="eastAsia"/>
            <w:lang w:eastAsia="zh-CN"/>
          </w:rPr>
          <w:t>(二)、伦理规范与培训</w:t>
        </w:r>
        <w:r>
          <w:tab/>
        </w:r>
        <w:r>
          <w:fldChar w:fldCharType="begin"/>
        </w:r>
        <w:r>
          <w:instrText xml:space="preserve"> PAGEREF _Toc10330 \h </w:instrText>
        </w:r>
        <w:r>
          <w:fldChar w:fldCharType="separate"/>
        </w:r>
        <w:r>
          <w:t>76</w:t>
        </w:r>
        <w:r>
          <w:fldChar w:fldCharType="end"/>
        </w:r>
      </w:hyperlink>
    </w:p>
    <w:p>
      <w:pPr>
        <w:pStyle w:val="TOC2"/>
        <w:tabs>
          <w:tab w:val="right" w:leader="dot" w:pos="8306"/>
        </w:tabs>
      </w:pPr>
      <w:hyperlink w:anchor="_Toc24250" w:history="1">
        <w:r>
          <w:rPr>
            <w:rFonts w:ascii="仿宋" w:eastAsia="仿宋" w:hAnsi="仿宋" w:cs="仿宋" w:hint="eastAsia"/>
            <w:lang w:eastAsia="zh-CN"/>
          </w:rPr>
          <w:t>(三)、合规风险评估</w:t>
        </w:r>
        <w:r>
          <w:tab/>
        </w:r>
        <w:r>
          <w:fldChar w:fldCharType="begin"/>
        </w:r>
        <w:r>
          <w:instrText xml:space="preserve"> PAGEREF _Toc24250 \h </w:instrText>
        </w:r>
        <w:r>
          <w:fldChar w:fldCharType="separate"/>
        </w:r>
        <w:r>
          <w:t>77</w:t>
        </w:r>
        <w:r>
          <w:fldChar w:fldCharType="end"/>
        </w:r>
      </w:hyperlink>
    </w:p>
    <w:p>
      <w:pPr>
        <w:pStyle w:val="TOC2"/>
        <w:tabs>
          <w:tab w:val="right" w:leader="dot" w:pos="8306"/>
        </w:tabs>
      </w:pPr>
      <w:hyperlink w:anchor="_Toc19649" w:history="1">
        <w:r>
          <w:rPr>
            <w:rFonts w:ascii="仿宋" w:eastAsia="仿宋" w:hAnsi="仿宋" w:cs="仿宋" w:hint="eastAsia"/>
            <w:lang w:eastAsia="zh-CN"/>
          </w:rPr>
          <w:t>(四)、合规监督与执行</w:t>
        </w:r>
        <w:r>
          <w:tab/>
        </w:r>
        <w:r>
          <w:fldChar w:fldCharType="begin"/>
        </w:r>
        <w:r>
          <w:instrText xml:space="preserve"> PAGEREF _Toc19649 \h </w:instrText>
        </w:r>
        <w:r>
          <w:fldChar w:fldCharType="separate"/>
        </w:r>
        <w:r>
          <w:t>78</w:t>
        </w:r>
        <w:r>
          <w:fldChar w:fldCharType="end"/>
        </w:r>
      </w:hyperlink>
    </w:p>
    <w:p>
      <w:pPr>
        <w:pStyle w:val="TOC1"/>
        <w:tabs>
          <w:tab w:val="right" w:leader="dot" w:pos="8306"/>
        </w:tabs>
      </w:pPr>
      <w:hyperlink w:anchor="_Toc29797" w:history="1">
        <w:r>
          <w:rPr>
            <w:rFonts w:ascii="仿宋" w:eastAsia="仿宋" w:hAnsi="仿宋" w:cs="仿宋" w:hint="eastAsia"/>
            <w:lang w:eastAsia="zh-CN"/>
          </w:rPr>
          <w:t>十七、创新驱动与持续发展</w:t>
        </w:r>
        <w:r>
          <w:tab/>
        </w:r>
        <w:r>
          <w:fldChar w:fldCharType="begin"/>
        </w:r>
        <w:r>
          <w:instrText xml:space="preserve"> PAGEREF _Toc29797 \h </w:instrText>
        </w:r>
        <w:r>
          <w:fldChar w:fldCharType="separate"/>
        </w:r>
        <w:r>
          <w:t>79</w:t>
        </w:r>
        <w:r>
          <w:fldChar w:fldCharType="end"/>
        </w:r>
      </w:hyperlink>
    </w:p>
    <w:p>
      <w:pPr>
        <w:pStyle w:val="TOC2"/>
        <w:tabs>
          <w:tab w:val="right" w:leader="dot" w:pos="8306"/>
        </w:tabs>
      </w:pPr>
      <w:hyperlink w:anchor="_Toc30908" w:history="1">
        <w:r>
          <w:rPr>
            <w:rFonts w:ascii="仿宋" w:eastAsia="仿宋" w:hAnsi="仿宋" w:cs="仿宋" w:hint="eastAsia"/>
            <w:lang w:eastAsia="zh-CN"/>
          </w:rPr>
          <w:t>(一)、创新驱动战略实施</w:t>
        </w:r>
        <w:r>
          <w:tab/>
        </w:r>
        <w:r>
          <w:fldChar w:fldCharType="begin"/>
        </w:r>
        <w:r>
          <w:instrText xml:space="preserve"> PAGEREF _Toc30908 \h </w:instrText>
        </w:r>
        <w:r>
          <w:fldChar w:fldCharType="separate"/>
        </w:r>
        <w:r>
          <w:t>79</w:t>
        </w:r>
        <w:r>
          <w:fldChar w:fldCharType="end"/>
        </w:r>
      </w:hyperlink>
    </w:p>
    <w:p>
      <w:pPr>
        <w:pStyle w:val="TOC2"/>
        <w:tabs>
          <w:tab w:val="right" w:leader="dot" w:pos="8306"/>
        </w:tabs>
      </w:pPr>
      <w:hyperlink w:anchor="_Toc18587" w:history="1">
        <w:r>
          <w:rPr>
            <w:rFonts w:ascii="仿宋" w:eastAsia="仿宋" w:hAnsi="仿宋" w:cs="仿宋" w:hint="eastAsia"/>
            <w:lang w:eastAsia="zh-CN"/>
          </w:rPr>
          <w:t>(二)、持续发展路径探索</w:t>
        </w:r>
        <w:r>
          <w:tab/>
        </w:r>
        <w:r>
          <w:fldChar w:fldCharType="begin"/>
        </w:r>
        <w:r>
          <w:instrText xml:space="preserve"> PAGEREF _Toc18587 \h </w:instrText>
        </w:r>
        <w:r>
          <w:fldChar w:fldCharType="separate"/>
        </w:r>
        <w:r>
          <w:t>80</w:t>
        </w:r>
        <w:r>
          <w:fldChar w:fldCharType="end"/>
        </w:r>
      </w:hyperlink>
    </w:p>
    <w:p>
      <w:pPr>
        <w:pStyle w:val="TOC1"/>
        <w:tabs>
          <w:tab w:val="right" w:leader="dot" w:pos="8306"/>
        </w:tabs>
      </w:pPr>
      <w:hyperlink w:anchor="_Toc5698" w:history="1">
        <w:r>
          <w:rPr>
            <w:rFonts w:ascii="仿宋" w:eastAsia="仿宋" w:hAnsi="仿宋" w:cs="仿宋" w:hint="eastAsia"/>
            <w:lang w:eastAsia="zh-CN"/>
          </w:rPr>
          <w:t>十八、项目施工方案</w:t>
        </w:r>
        <w:r>
          <w:tab/>
        </w:r>
        <w:r>
          <w:fldChar w:fldCharType="begin"/>
        </w:r>
        <w:r>
          <w:instrText xml:space="preserve"> PAGEREF _Toc5698 \h </w:instrText>
        </w:r>
        <w:r>
          <w:fldChar w:fldCharType="separate"/>
        </w:r>
        <w:r>
          <w:t>84</w:t>
        </w:r>
        <w:r>
          <w:fldChar w:fldCharType="end"/>
        </w:r>
      </w:hyperlink>
    </w:p>
    <w:p>
      <w:pPr>
        <w:pStyle w:val="TOC2"/>
        <w:tabs>
          <w:tab w:val="right" w:leader="dot" w:pos="8306"/>
        </w:tabs>
      </w:pPr>
      <w:hyperlink w:anchor="_Toc14773" w:history="1">
        <w:r>
          <w:rPr>
            <w:rFonts w:ascii="仿宋" w:eastAsia="仿宋" w:hAnsi="仿宋" w:cs="仿宋" w:hint="eastAsia"/>
            <w:lang w:eastAsia="zh-CN"/>
          </w:rPr>
          <w:t>(一)、施工组织设计</w:t>
        </w:r>
        <w:r>
          <w:tab/>
        </w:r>
        <w:r>
          <w:fldChar w:fldCharType="begin"/>
        </w:r>
        <w:r>
          <w:instrText xml:space="preserve"> PAGEREF _Toc14773 \h </w:instrText>
        </w:r>
        <w:r>
          <w:fldChar w:fldCharType="separate"/>
        </w:r>
        <w:r>
          <w:t>84</w:t>
        </w:r>
        <w:r>
          <w:fldChar w:fldCharType="end"/>
        </w:r>
      </w:hyperlink>
    </w:p>
    <w:p>
      <w:pPr>
        <w:pStyle w:val="TOC2"/>
        <w:tabs>
          <w:tab w:val="right" w:leader="dot" w:pos="8306"/>
        </w:tabs>
      </w:pPr>
      <w:hyperlink w:anchor="_Toc7577" w:history="1">
        <w:r>
          <w:rPr>
            <w:rFonts w:ascii="仿宋" w:eastAsia="仿宋" w:hAnsi="仿宋" w:cs="仿宋" w:hint="eastAsia"/>
            <w:lang w:eastAsia="zh-CN"/>
          </w:rPr>
          <w:t>(二)、施工工艺与技术路线</w:t>
        </w:r>
        <w:r>
          <w:tab/>
        </w:r>
        <w:r>
          <w:fldChar w:fldCharType="begin"/>
        </w:r>
        <w:r>
          <w:instrText xml:space="preserve"> PAGEREF _Toc7577 \h </w:instrText>
        </w:r>
        <w:r>
          <w:fldChar w:fldCharType="separate"/>
        </w:r>
        <w:r>
          <w:t>86</w:t>
        </w:r>
        <w:r>
          <w:fldChar w:fldCharType="end"/>
        </w:r>
      </w:hyperlink>
    </w:p>
    <w:p>
      <w:pPr>
        <w:pStyle w:val="TOC2"/>
        <w:tabs>
          <w:tab w:val="right" w:leader="dot" w:pos="8306"/>
        </w:tabs>
      </w:pPr>
      <w:hyperlink w:anchor="_Toc27876" w:history="1">
        <w:r>
          <w:rPr>
            <w:rFonts w:ascii="仿宋" w:eastAsia="仿宋" w:hAnsi="仿宋" w:cs="仿宋" w:hint="eastAsia"/>
            <w:lang w:eastAsia="zh-CN"/>
          </w:rPr>
          <w:t>(三)、关键节点施工计划</w:t>
        </w:r>
        <w:r>
          <w:tab/>
        </w:r>
        <w:r>
          <w:fldChar w:fldCharType="begin"/>
        </w:r>
        <w:r>
          <w:instrText xml:space="preserve"> PAGEREF _Toc27876 \h </w:instrText>
        </w:r>
        <w:r>
          <w:fldChar w:fldCharType="separate"/>
        </w:r>
        <w:r>
          <w:t>87</w:t>
        </w:r>
        <w:r>
          <w:fldChar w:fldCharType="end"/>
        </w:r>
      </w:hyperlink>
    </w:p>
    <w:p>
      <w:pPr>
        <w:pStyle w:val="TOC2"/>
        <w:tabs>
          <w:tab w:val="right" w:leader="dot" w:pos="8306"/>
        </w:tabs>
      </w:pPr>
      <w:hyperlink w:anchor="_Toc7438" w:history="1">
        <w:r>
          <w:rPr>
            <w:rFonts w:ascii="仿宋" w:eastAsia="仿宋" w:hAnsi="仿宋" w:cs="仿宋" w:hint="eastAsia"/>
            <w:lang w:eastAsia="zh-CN"/>
          </w:rPr>
          <w:t>(四)、施工现场管理</w:t>
        </w:r>
        <w:r>
          <w:tab/>
        </w:r>
        <w:r>
          <w:fldChar w:fldCharType="begin"/>
        </w:r>
        <w:r>
          <w:instrText xml:space="preserve"> PAGEREF _Toc7438 \h </w:instrText>
        </w:r>
        <w:r>
          <w:fldChar w:fldCharType="separate"/>
        </w:r>
        <w:r>
          <w:t>89</w:t>
        </w:r>
        <w:r>
          <w:fldChar w:fldCharType="end"/>
        </w:r>
      </w:hyperlink>
    </w:p>
    <w:p>
      <w:pPr>
        <w:pStyle w:val="TOC1"/>
        <w:tabs>
          <w:tab w:val="right" w:leader="dot" w:pos="8306"/>
        </w:tabs>
      </w:pPr>
      <w:hyperlink w:anchor="_Toc17823" w:history="1">
        <w:r>
          <w:rPr>
            <w:rFonts w:ascii="仿宋" w:eastAsia="仿宋" w:hAnsi="仿宋" w:cs="仿宋" w:hint="eastAsia"/>
            <w:lang w:eastAsia="zh-CN"/>
          </w:rPr>
          <w:t>十九、法律法规与政策遵循</w:t>
        </w:r>
        <w:r>
          <w:tab/>
        </w:r>
        <w:r>
          <w:fldChar w:fldCharType="begin"/>
        </w:r>
        <w:r>
          <w:instrText xml:space="preserve"> PAGEREF _Toc17823 \h </w:instrText>
        </w:r>
        <w:r>
          <w:fldChar w:fldCharType="separate"/>
        </w:r>
        <w:r>
          <w:t>91</w:t>
        </w:r>
        <w:r>
          <w:fldChar w:fldCharType="end"/>
        </w:r>
      </w:hyperlink>
    </w:p>
    <w:p>
      <w:pPr>
        <w:pStyle w:val="TOC2"/>
        <w:tabs>
          <w:tab w:val="right" w:leader="dot" w:pos="8306"/>
        </w:tabs>
      </w:pPr>
      <w:hyperlink w:anchor="_Toc10031" w:history="1">
        <w:r>
          <w:rPr>
            <w:rFonts w:ascii="仿宋" w:eastAsia="仿宋" w:hAnsi="仿宋" w:cs="仿宋" w:hint="eastAsia"/>
            <w:lang w:eastAsia="zh-CN"/>
          </w:rPr>
          <w:t>(一)、法律法规遵守</w:t>
        </w:r>
        <w:r>
          <w:tab/>
        </w:r>
        <w:r>
          <w:fldChar w:fldCharType="begin"/>
        </w:r>
        <w:r>
          <w:instrText xml:space="preserve"> PAGEREF _Toc10031 \h </w:instrText>
        </w:r>
        <w:r>
          <w:fldChar w:fldCharType="separate"/>
        </w:r>
        <w:r>
          <w:t>91</w:t>
        </w:r>
        <w:r>
          <w:fldChar w:fldCharType="end"/>
        </w:r>
      </w:hyperlink>
    </w:p>
    <w:p>
      <w:pPr>
        <w:pStyle w:val="TOC2"/>
        <w:tabs>
          <w:tab w:val="right" w:leader="dot" w:pos="8306"/>
        </w:tabs>
      </w:pPr>
      <w:hyperlink w:anchor="_Toc7526" w:history="1">
        <w:r>
          <w:rPr>
            <w:rFonts w:ascii="仿宋" w:eastAsia="仿宋" w:hAnsi="仿宋" w:cs="仿宋" w:hint="eastAsia"/>
            <w:lang w:eastAsia="zh-CN"/>
          </w:rPr>
          <w:t>(二)、政策导向与利用</w:t>
        </w:r>
        <w:r>
          <w:tab/>
        </w:r>
        <w:r>
          <w:fldChar w:fldCharType="begin"/>
        </w:r>
        <w:r>
          <w:instrText xml:space="preserve"> PAGEREF _Toc7526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51"/>
      <w:r>
        <w:rPr>
          <w:rFonts w:ascii="仿宋" w:eastAsia="仿宋" w:hAnsi="仿宋" w:cs="仿宋" w:hint="eastAsia"/>
          <w:sz w:val="28"/>
          <w:lang w:eastAsia="zh-CN"/>
        </w:rPr>
        <w:t>一、特殊环境照明设备项目概论</w:t>
      </w:r>
      <w:bookmarkEnd w:id="2"/>
    </w:p>
    <w:p>
      <w:pPr>
        <w:pStyle w:val="Heading2"/>
        <w:rPr>
          <w:rFonts w:ascii="仿宋" w:eastAsia="仿宋" w:hAnsi="仿宋" w:cs="仿宋" w:hint="eastAsia"/>
          <w:lang w:eastAsia="zh-CN"/>
        </w:rPr>
      </w:pPr>
      <w:bookmarkStart w:id="3" w:name="_Toc2958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的申报单位是“XXX实业发展公司”，这是一家在其所处行业内备受尊敬的企业。公司自成立以来，通过其在特殊环境照明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特殊环境照明设备项目及其他多个行业领域中都有着显著的贡献。秦XX以其出色的领导才能和敏锐的商业洞察力，带领公司在特殊环境照明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特殊环境照明设备项目的重要合作伙伴。公司专注于[行业名称]领域，以创新作为驱动力，不断推动技术进步和市场扩张。在特殊环境照明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特殊环境照明设备项目中展现了强劲的增长和稳定的财务表现。公司通过有效的策略，在特殊环境照明设备项目中扩大了其市场份额并增强了盈利能力。同时，公司积极承担社会责任，参与各类社会公益项目，增强了其在特殊环境照明设备项目中的品牌形象和社会影响力。</w:t>
      </w:r>
    </w:p>
    <w:p>
      <w:pPr>
        <w:pStyle w:val="Heading2"/>
        <w:ind w:firstLine="560" w:firstLineChars="200"/>
        <w:rPr>
          <w:rFonts w:ascii="仿宋" w:eastAsia="仿宋" w:hAnsi="仿宋" w:cs="仿宋" w:hint="eastAsia"/>
          <w:sz w:val="28"/>
          <w:lang w:eastAsia="zh-CN"/>
        </w:rPr>
      </w:pPr>
      <w:bookmarkStart w:id="4" w:name="_Toc785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殊环境照明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特殊环境照明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43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529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4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8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一、特殊环境照明设备项目的市场准入条件分析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殊环境照明设备项目而言，市场准入条件首先取决于政策法规环境。政府对于[行业名称]领域的法规，如环保标准、税收政策、和技术使用规范，直接影响特殊环境照明设备项目的运营和成本结构。例如，若政府针对使用可再生能源的企业提供税收优惠，这将对特殊环境照明设备项目的财务规划产生重要影响。同时，考虑经济环境和消费者偏好的变化对特殊环境照明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二、特殊环境照明设备项目的行业规范与合规性要求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特殊环境照明设备项目来说，遵守行业规范和合规性要求是确保项目顺利进行的基础。这包括遵循质量控制标准、安全规定、数据保护法规等。例如，若特殊环境照明设备项目涉及数据处理，须严格遵守相关的数据保护法规。此外，行业内部的自律规范，如产品标准和服务流程，也对于提升特殊环境照明设备项目在行业内的认可度和竞争力至关重要。项目管理团队必须不断更新策略，以应对行业规范和法规的变化，确保特殊环境照明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三、特殊环境照明设备项目的竞争格局和战略定位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环境照明设备项目的发展规划中，理解行业的竞争格局对于制定有效的市场策略极为关键。这包括分析主要竞争对手的市场地位、优势及其业务模式。特殊环境照明设备项目面临的竞争对手可能包括大型成熟企业和创新型初创公司，各自采取不同的市场策略。因此，特殊环境照明设备项目需精确地定位自己的市场策略，如专注于产品创新、客户服务或成本效率，以在竞争中占据优势。通过深入的市场和竞争分析，特殊环境照明设备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https://d.book118.com/188140112107006033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25EF1"/>
    <w:rsid w:val="7B025E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4011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2024-01-25T11:42:00Z</dcterms:created>
  <dcterms:modified xsi:type="dcterms:W3CDTF">2024-01-25T11:42:56Z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89FBD56C79C84FF18631C5F9880D296B_11</vt:lpwstr>
  </property>
  <property fmtid="{D5CDD505-2E9C-101B-9397-08002B2CF9AE}" pid="3" name="KSOProductBuildVer">
    <vt:lpwstr>2052-12.1.0.16250</vt:lpwstr>
  </property>
</Properties>
</file>