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快餐服务项目建设方案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4" w:history="1">
        <w:r>
          <w:rPr>
            <w:rFonts w:ascii="仿宋" w:eastAsia="仿宋" w:hAnsi="仿宋" w:cs="仿宋" w:hint="eastAsia"/>
            <w:lang w:eastAsia="zh-CN"/>
          </w:rPr>
          <w:t>概论</w:t>
        </w:r>
        <w:r>
          <w:tab/>
        </w:r>
        <w:r>
          <w:fldChar w:fldCharType="begin"/>
        </w:r>
        <w:r>
          <w:instrText xml:space="preserve"> PAGEREF _Toc884 \h </w:instrText>
        </w:r>
        <w:r>
          <w:fldChar w:fldCharType="separate"/>
        </w:r>
        <w:r>
          <w:t>3</w:t>
        </w:r>
        <w:r>
          <w:fldChar w:fldCharType="end"/>
        </w:r>
      </w:hyperlink>
    </w:p>
    <w:p>
      <w:pPr>
        <w:pStyle w:val="TOC1"/>
        <w:tabs>
          <w:tab w:val="right" w:leader="dot" w:pos="8306"/>
        </w:tabs>
      </w:pPr>
      <w:hyperlink w:anchor="_Toc21874" w:history="1">
        <w:r>
          <w:rPr>
            <w:rFonts w:ascii="仿宋" w:eastAsia="仿宋" w:hAnsi="仿宋" w:cs="仿宋" w:hint="eastAsia"/>
            <w:lang w:eastAsia="zh-CN"/>
          </w:rPr>
          <w:t>一、建设风险评估分析</w:t>
        </w:r>
        <w:r>
          <w:tab/>
        </w:r>
        <w:r>
          <w:fldChar w:fldCharType="begin"/>
        </w:r>
        <w:r>
          <w:instrText xml:space="preserve"> PAGEREF _Toc21874 \h </w:instrText>
        </w:r>
        <w:r>
          <w:fldChar w:fldCharType="separate"/>
        </w:r>
        <w:r>
          <w:t>3</w:t>
        </w:r>
        <w:r>
          <w:fldChar w:fldCharType="end"/>
        </w:r>
      </w:hyperlink>
    </w:p>
    <w:p>
      <w:pPr>
        <w:pStyle w:val="TOC2"/>
        <w:tabs>
          <w:tab w:val="right" w:leader="dot" w:pos="8306"/>
        </w:tabs>
      </w:pPr>
      <w:hyperlink w:anchor="_Toc4681" w:history="1">
        <w:r>
          <w:rPr>
            <w:rFonts w:ascii="仿宋" w:eastAsia="仿宋" w:hAnsi="仿宋" w:cs="仿宋" w:hint="eastAsia"/>
            <w:lang w:eastAsia="zh-CN"/>
          </w:rPr>
          <w:t>(一)、政策风险分析</w:t>
        </w:r>
        <w:r>
          <w:tab/>
        </w:r>
        <w:r>
          <w:fldChar w:fldCharType="begin"/>
        </w:r>
        <w:r>
          <w:instrText xml:space="preserve"> PAGEREF _Toc4681 \h </w:instrText>
        </w:r>
        <w:r>
          <w:fldChar w:fldCharType="separate"/>
        </w:r>
        <w:r>
          <w:t>3</w:t>
        </w:r>
        <w:r>
          <w:fldChar w:fldCharType="end"/>
        </w:r>
      </w:hyperlink>
    </w:p>
    <w:p>
      <w:pPr>
        <w:pStyle w:val="TOC2"/>
        <w:tabs>
          <w:tab w:val="right" w:leader="dot" w:pos="8306"/>
        </w:tabs>
      </w:pPr>
      <w:hyperlink w:anchor="_Toc24957" w:history="1">
        <w:r>
          <w:rPr>
            <w:rFonts w:ascii="仿宋" w:eastAsia="仿宋" w:hAnsi="仿宋" w:cs="仿宋" w:hint="eastAsia"/>
            <w:lang w:eastAsia="zh-CN"/>
          </w:rPr>
          <w:t>(二)、社会风险分析</w:t>
        </w:r>
        <w:r>
          <w:tab/>
        </w:r>
        <w:r>
          <w:fldChar w:fldCharType="begin"/>
        </w:r>
        <w:r>
          <w:instrText xml:space="preserve"> PAGEREF _Toc24957 \h </w:instrText>
        </w:r>
        <w:r>
          <w:fldChar w:fldCharType="separate"/>
        </w:r>
        <w:r>
          <w:t>4</w:t>
        </w:r>
        <w:r>
          <w:fldChar w:fldCharType="end"/>
        </w:r>
      </w:hyperlink>
    </w:p>
    <w:p>
      <w:pPr>
        <w:pStyle w:val="TOC2"/>
        <w:tabs>
          <w:tab w:val="right" w:leader="dot" w:pos="8306"/>
        </w:tabs>
      </w:pPr>
      <w:hyperlink w:anchor="_Toc18466" w:history="1">
        <w:r>
          <w:rPr>
            <w:rFonts w:ascii="仿宋" w:eastAsia="仿宋" w:hAnsi="仿宋" w:cs="仿宋" w:hint="eastAsia"/>
            <w:lang w:eastAsia="zh-CN"/>
          </w:rPr>
          <w:t>(三)、市场风险分析</w:t>
        </w:r>
        <w:r>
          <w:tab/>
        </w:r>
        <w:r>
          <w:fldChar w:fldCharType="begin"/>
        </w:r>
        <w:r>
          <w:instrText xml:space="preserve"> PAGEREF _Toc18466 \h </w:instrText>
        </w:r>
        <w:r>
          <w:fldChar w:fldCharType="separate"/>
        </w:r>
        <w:r>
          <w:t>6</w:t>
        </w:r>
        <w:r>
          <w:fldChar w:fldCharType="end"/>
        </w:r>
      </w:hyperlink>
    </w:p>
    <w:p>
      <w:pPr>
        <w:pStyle w:val="TOC2"/>
        <w:tabs>
          <w:tab w:val="right" w:leader="dot" w:pos="8306"/>
        </w:tabs>
      </w:pPr>
      <w:hyperlink w:anchor="_Toc10020" w:history="1">
        <w:r>
          <w:rPr>
            <w:rFonts w:ascii="仿宋" w:eastAsia="仿宋" w:hAnsi="仿宋" w:cs="仿宋" w:hint="eastAsia"/>
            <w:lang w:eastAsia="zh-CN"/>
          </w:rPr>
          <w:t>(四)、资金风险分析</w:t>
        </w:r>
        <w:r>
          <w:tab/>
        </w:r>
        <w:r>
          <w:fldChar w:fldCharType="begin"/>
        </w:r>
        <w:r>
          <w:instrText xml:space="preserve"> PAGEREF _Toc10020 \h </w:instrText>
        </w:r>
        <w:r>
          <w:fldChar w:fldCharType="separate"/>
        </w:r>
        <w:r>
          <w:t>6</w:t>
        </w:r>
        <w:r>
          <w:fldChar w:fldCharType="end"/>
        </w:r>
      </w:hyperlink>
    </w:p>
    <w:p>
      <w:pPr>
        <w:pStyle w:val="TOC2"/>
        <w:tabs>
          <w:tab w:val="right" w:leader="dot" w:pos="8306"/>
        </w:tabs>
      </w:pPr>
      <w:hyperlink w:anchor="_Toc25152" w:history="1">
        <w:r>
          <w:rPr>
            <w:rFonts w:ascii="仿宋" w:eastAsia="仿宋" w:hAnsi="仿宋" w:cs="仿宋" w:hint="eastAsia"/>
            <w:lang w:eastAsia="zh-CN"/>
          </w:rPr>
          <w:t>(五)、技术风险分析</w:t>
        </w:r>
        <w:r>
          <w:tab/>
        </w:r>
        <w:r>
          <w:fldChar w:fldCharType="begin"/>
        </w:r>
        <w:r>
          <w:instrText xml:space="preserve"> PAGEREF _Toc25152 \h </w:instrText>
        </w:r>
        <w:r>
          <w:fldChar w:fldCharType="separate"/>
        </w:r>
        <w:r>
          <w:t>8</w:t>
        </w:r>
        <w:r>
          <w:fldChar w:fldCharType="end"/>
        </w:r>
      </w:hyperlink>
    </w:p>
    <w:p>
      <w:pPr>
        <w:pStyle w:val="TOC2"/>
        <w:tabs>
          <w:tab w:val="right" w:leader="dot" w:pos="8306"/>
        </w:tabs>
      </w:pPr>
      <w:hyperlink w:anchor="_Toc13750" w:history="1">
        <w:r>
          <w:rPr>
            <w:rFonts w:ascii="仿宋" w:eastAsia="仿宋" w:hAnsi="仿宋" w:cs="仿宋" w:hint="eastAsia"/>
            <w:lang w:eastAsia="zh-CN"/>
          </w:rPr>
          <w:t>(六)、财务风险分析</w:t>
        </w:r>
        <w:r>
          <w:tab/>
        </w:r>
        <w:r>
          <w:fldChar w:fldCharType="begin"/>
        </w:r>
        <w:r>
          <w:instrText xml:space="preserve"> PAGEREF _Toc13750 \h </w:instrText>
        </w:r>
        <w:r>
          <w:fldChar w:fldCharType="separate"/>
        </w:r>
        <w:r>
          <w:t>9</w:t>
        </w:r>
        <w:r>
          <w:fldChar w:fldCharType="end"/>
        </w:r>
      </w:hyperlink>
    </w:p>
    <w:p>
      <w:pPr>
        <w:pStyle w:val="TOC2"/>
        <w:tabs>
          <w:tab w:val="right" w:leader="dot" w:pos="8306"/>
        </w:tabs>
      </w:pPr>
      <w:hyperlink w:anchor="_Toc17763" w:history="1">
        <w:r>
          <w:rPr>
            <w:rFonts w:ascii="仿宋" w:eastAsia="仿宋" w:hAnsi="仿宋" w:cs="仿宋" w:hint="eastAsia"/>
            <w:lang w:eastAsia="zh-CN"/>
          </w:rPr>
          <w:t>(七)、管理风险分析</w:t>
        </w:r>
        <w:r>
          <w:tab/>
        </w:r>
        <w:r>
          <w:fldChar w:fldCharType="begin"/>
        </w:r>
        <w:r>
          <w:instrText xml:space="preserve"> PAGEREF _Toc17763 \h </w:instrText>
        </w:r>
        <w:r>
          <w:fldChar w:fldCharType="separate"/>
        </w:r>
        <w:r>
          <w:t>11</w:t>
        </w:r>
        <w:r>
          <w:fldChar w:fldCharType="end"/>
        </w:r>
      </w:hyperlink>
    </w:p>
    <w:p>
      <w:pPr>
        <w:pStyle w:val="TOC2"/>
        <w:tabs>
          <w:tab w:val="right" w:leader="dot" w:pos="8306"/>
        </w:tabs>
      </w:pPr>
      <w:hyperlink w:anchor="_Toc28385" w:history="1">
        <w:r>
          <w:rPr>
            <w:rFonts w:ascii="仿宋" w:eastAsia="仿宋" w:hAnsi="仿宋" w:cs="仿宋" w:hint="eastAsia"/>
            <w:lang w:eastAsia="zh-CN"/>
          </w:rPr>
          <w:t>(八)、其它风险分析</w:t>
        </w:r>
        <w:r>
          <w:tab/>
        </w:r>
        <w:r>
          <w:fldChar w:fldCharType="begin"/>
        </w:r>
        <w:r>
          <w:instrText xml:space="preserve"> PAGEREF _Toc28385 \h </w:instrText>
        </w:r>
        <w:r>
          <w:fldChar w:fldCharType="separate"/>
        </w:r>
        <w:r>
          <w:t>12</w:t>
        </w:r>
        <w:r>
          <w:fldChar w:fldCharType="end"/>
        </w:r>
      </w:hyperlink>
    </w:p>
    <w:p>
      <w:pPr>
        <w:pStyle w:val="TOC2"/>
        <w:tabs>
          <w:tab w:val="right" w:leader="dot" w:pos="8306"/>
        </w:tabs>
      </w:pPr>
      <w:hyperlink w:anchor="_Toc17606" w:history="1">
        <w:r>
          <w:rPr>
            <w:rFonts w:ascii="仿宋" w:eastAsia="仿宋" w:hAnsi="仿宋" w:cs="仿宋" w:hint="eastAsia"/>
            <w:lang w:eastAsia="zh-CN"/>
          </w:rPr>
          <w:t>(九)、社会影响评估</w:t>
        </w:r>
        <w:r>
          <w:tab/>
        </w:r>
        <w:r>
          <w:fldChar w:fldCharType="begin"/>
        </w:r>
        <w:r>
          <w:instrText xml:space="preserve"> PAGEREF _Toc17606 \h </w:instrText>
        </w:r>
        <w:r>
          <w:fldChar w:fldCharType="separate"/>
        </w:r>
        <w:r>
          <w:t>13</w:t>
        </w:r>
        <w:r>
          <w:fldChar w:fldCharType="end"/>
        </w:r>
      </w:hyperlink>
    </w:p>
    <w:p>
      <w:pPr>
        <w:pStyle w:val="TOC1"/>
        <w:tabs>
          <w:tab w:val="right" w:leader="dot" w:pos="8306"/>
        </w:tabs>
      </w:pPr>
      <w:hyperlink w:anchor="_Toc30767" w:history="1">
        <w:r>
          <w:rPr>
            <w:rFonts w:ascii="仿宋" w:eastAsia="仿宋" w:hAnsi="仿宋" w:cs="仿宋" w:hint="eastAsia"/>
            <w:lang w:eastAsia="zh-CN"/>
          </w:rPr>
          <w:t>二、项目选址研究</w:t>
        </w:r>
        <w:r>
          <w:tab/>
        </w:r>
        <w:r>
          <w:fldChar w:fldCharType="begin"/>
        </w:r>
        <w:r>
          <w:instrText xml:space="preserve"> PAGEREF _Toc30767 \h </w:instrText>
        </w:r>
        <w:r>
          <w:fldChar w:fldCharType="separate"/>
        </w:r>
        <w:r>
          <w:t>15</w:t>
        </w:r>
        <w:r>
          <w:fldChar w:fldCharType="end"/>
        </w:r>
      </w:hyperlink>
    </w:p>
    <w:p>
      <w:pPr>
        <w:pStyle w:val="TOC2"/>
        <w:tabs>
          <w:tab w:val="right" w:leader="dot" w:pos="8306"/>
        </w:tabs>
      </w:pPr>
      <w:hyperlink w:anchor="_Toc31258" w:history="1">
        <w:r>
          <w:rPr>
            <w:rFonts w:ascii="仿宋" w:eastAsia="仿宋" w:hAnsi="仿宋" w:cs="仿宋" w:hint="eastAsia"/>
            <w:lang w:eastAsia="zh-CN"/>
          </w:rPr>
          <w:t>(一)、项目选址原则</w:t>
        </w:r>
        <w:r>
          <w:tab/>
        </w:r>
        <w:r>
          <w:fldChar w:fldCharType="begin"/>
        </w:r>
        <w:r>
          <w:instrText xml:space="preserve"> PAGEREF _Toc31258 \h </w:instrText>
        </w:r>
        <w:r>
          <w:fldChar w:fldCharType="separate"/>
        </w:r>
        <w:r>
          <w:t>15</w:t>
        </w:r>
        <w:r>
          <w:fldChar w:fldCharType="end"/>
        </w:r>
      </w:hyperlink>
    </w:p>
    <w:p>
      <w:pPr>
        <w:pStyle w:val="TOC2"/>
        <w:tabs>
          <w:tab w:val="right" w:leader="dot" w:pos="8306"/>
        </w:tabs>
      </w:pPr>
      <w:hyperlink w:anchor="_Toc11667" w:history="1">
        <w:r>
          <w:rPr>
            <w:rFonts w:ascii="仿宋" w:eastAsia="仿宋" w:hAnsi="仿宋" w:cs="仿宋" w:hint="eastAsia"/>
            <w:lang w:eastAsia="zh-CN"/>
          </w:rPr>
          <w:t>(二)、项目选址</w:t>
        </w:r>
        <w:r>
          <w:tab/>
        </w:r>
        <w:r>
          <w:fldChar w:fldCharType="begin"/>
        </w:r>
        <w:r>
          <w:instrText xml:space="preserve"> PAGEREF _Toc11667 \h </w:instrText>
        </w:r>
        <w:r>
          <w:fldChar w:fldCharType="separate"/>
        </w:r>
        <w:r>
          <w:t>19</w:t>
        </w:r>
        <w:r>
          <w:fldChar w:fldCharType="end"/>
        </w:r>
      </w:hyperlink>
    </w:p>
    <w:p>
      <w:pPr>
        <w:pStyle w:val="TOC2"/>
        <w:tabs>
          <w:tab w:val="right" w:leader="dot" w:pos="8306"/>
        </w:tabs>
      </w:pPr>
      <w:hyperlink w:anchor="_Toc32365" w:history="1">
        <w:r>
          <w:rPr>
            <w:rFonts w:ascii="仿宋" w:eastAsia="仿宋" w:hAnsi="仿宋" w:cs="仿宋" w:hint="eastAsia"/>
            <w:lang w:eastAsia="zh-CN"/>
          </w:rPr>
          <w:t>(三)、建设条件分析</w:t>
        </w:r>
        <w:r>
          <w:tab/>
        </w:r>
        <w:r>
          <w:fldChar w:fldCharType="begin"/>
        </w:r>
        <w:r>
          <w:instrText xml:space="preserve"> PAGEREF _Toc32365 \h </w:instrText>
        </w:r>
        <w:r>
          <w:fldChar w:fldCharType="separate"/>
        </w:r>
        <w:r>
          <w:t>21</w:t>
        </w:r>
        <w:r>
          <w:fldChar w:fldCharType="end"/>
        </w:r>
      </w:hyperlink>
    </w:p>
    <w:p>
      <w:pPr>
        <w:pStyle w:val="TOC2"/>
        <w:tabs>
          <w:tab w:val="right" w:leader="dot" w:pos="8306"/>
        </w:tabs>
      </w:pPr>
      <w:hyperlink w:anchor="_Toc17728" w:history="1">
        <w:r>
          <w:rPr>
            <w:rFonts w:ascii="仿宋" w:eastAsia="仿宋" w:hAnsi="仿宋" w:cs="仿宋" w:hint="eastAsia"/>
            <w:lang w:eastAsia="zh-CN"/>
          </w:rPr>
          <w:t>(四)、用地控制指标</w:t>
        </w:r>
        <w:r>
          <w:tab/>
        </w:r>
        <w:r>
          <w:fldChar w:fldCharType="begin"/>
        </w:r>
        <w:r>
          <w:instrText xml:space="preserve"> PAGEREF _Toc17728 \h </w:instrText>
        </w:r>
        <w:r>
          <w:fldChar w:fldCharType="separate"/>
        </w:r>
        <w:r>
          <w:t>22</w:t>
        </w:r>
        <w:r>
          <w:fldChar w:fldCharType="end"/>
        </w:r>
      </w:hyperlink>
    </w:p>
    <w:p>
      <w:pPr>
        <w:pStyle w:val="TOC2"/>
        <w:tabs>
          <w:tab w:val="right" w:leader="dot" w:pos="8306"/>
        </w:tabs>
      </w:pPr>
      <w:hyperlink w:anchor="_Toc4883" w:history="1">
        <w:r>
          <w:rPr>
            <w:rFonts w:ascii="仿宋" w:eastAsia="仿宋" w:hAnsi="仿宋" w:cs="仿宋" w:hint="eastAsia"/>
            <w:lang w:eastAsia="zh-CN"/>
          </w:rPr>
          <w:t>(五)、地总体要求</w:t>
        </w:r>
        <w:r>
          <w:tab/>
        </w:r>
        <w:r>
          <w:fldChar w:fldCharType="begin"/>
        </w:r>
        <w:r>
          <w:instrText xml:space="preserve"> PAGEREF _Toc4883 \h </w:instrText>
        </w:r>
        <w:r>
          <w:fldChar w:fldCharType="separate"/>
        </w:r>
        <w:r>
          <w:t>23</w:t>
        </w:r>
        <w:r>
          <w:fldChar w:fldCharType="end"/>
        </w:r>
      </w:hyperlink>
    </w:p>
    <w:p>
      <w:pPr>
        <w:pStyle w:val="TOC2"/>
        <w:tabs>
          <w:tab w:val="right" w:leader="dot" w:pos="8306"/>
        </w:tabs>
      </w:pPr>
      <w:hyperlink w:anchor="_Toc5986" w:history="1">
        <w:r>
          <w:rPr>
            <w:rFonts w:ascii="仿宋" w:eastAsia="仿宋" w:hAnsi="仿宋" w:cs="仿宋" w:hint="eastAsia"/>
            <w:lang w:eastAsia="zh-CN"/>
          </w:rPr>
          <w:t>(六)、节约用地措施</w:t>
        </w:r>
        <w:r>
          <w:tab/>
        </w:r>
        <w:r>
          <w:fldChar w:fldCharType="begin"/>
        </w:r>
        <w:r>
          <w:instrText xml:space="preserve"> PAGEREF _Toc5986 \h </w:instrText>
        </w:r>
        <w:r>
          <w:fldChar w:fldCharType="separate"/>
        </w:r>
        <w:r>
          <w:t>25</w:t>
        </w:r>
        <w:r>
          <w:fldChar w:fldCharType="end"/>
        </w:r>
      </w:hyperlink>
    </w:p>
    <w:p>
      <w:pPr>
        <w:pStyle w:val="TOC2"/>
        <w:tabs>
          <w:tab w:val="right" w:leader="dot" w:pos="8306"/>
        </w:tabs>
      </w:pPr>
      <w:hyperlink w:anchor="_Toc782" w:history="1">
        <w:r>
          <w:rPr>
            <w:rFonts w:ascii="仿宋" w:eastAsia="仿宋" w:hAnsi="仿宋" w:cs="仿宋" w:hint="eastAsia"/>
            <w:lang w:eastAsia="zh-CN"/>
          </w:rPr>
          <w:t>(七)、选址综合评价</w:t>
        </w:r>
        <w:r>
          <w:tab/>
        </w:r>
        <w:r>
          <w:fldChar w:fldCharType="begin"/>
        </w:r>
        <w:r>
          <w:instrText xml:space="preserve"> PAGEREF _Toc782 \h </w:instrText>
        </w:r>
        <w:r>
          <w:fldChar w:fldCharType="separate"/>
        </w:r>
        <w:r>
          <w:t>26</w:t>
        </w:r>
        <w:r>
          <w:fldChar w:fldCharType="end"/>
        </w:r>
      </w:hyperlink>
    </w:p>
    <w:p>
      <w:pPr>
        <w:pStyle w:val="TOC1"/>
        <w:tabs>
          <w:tab w:val="right" w:leader="dot" w:pos="8306"/>
        </w:tabs>
      </w:pPr>
      <w:hyperlink w:anchor="_Toc20591" w:history="1">
        <w:r>
          <w:rPr>
            <w:rFonts w:ascii="仿宋" w:eastAsia="仿宋" w:hAnsi="仿宋" w:cs="仿宋" w:hint="eastAsia"/>
            <w:lang w:eastAsia="zh-CN"/>
          </w:rPr>
          <w:t>三、发展规划、产业政策和行业准入分析</w:t>
        </w:r>
        <w:r>
          <w:tab/>
        </w:r>
        <w:r>
          <w:fldChar w:fldCharType="begin"/>
        </w:r>
        <w:r>
          <w:instrText xml:space="preserve"> PAGEREF _Toc20591 \h </w:instrText>
        </w:r>
        <w:r>
          <w:fldChar w:fldCharType="separate"/>
        </w:r>
        <w:r>
          <w:t>27</w:t>
        </w:r>
        <w:r>
          <w:fldChar w:fldCharType="end"/>
        </w:r>
      </w:hyperlink>
    </w:p>
    <w:p>
      <w:pPr>
        <w:pStyle w:val="TOC2"/>
        <w:tabs>
          <w:tab w:val="right" w:leader="dot" w:pos="8306"/>
        </w:tabs>
      </w:pPr>
      <w:hyperlink w:anchor="_Toc2188" w:history="1">
        <w:r>
          <w:rPr>
            <w:rFonts w:ascii="仿宋" w:eastAsia="仿宋" w:hAnsi="仿宋" w:cs="仿宋" w:hint="eastAsia"/>
            <w:lang w:eastAsia="zh-CN"/>
          </w:rPr>
          <w:t>(一)、发展规划分析</w:t>
        </w:r>
        <w:r>
          <w:tab/>
        </w:r>
        <w:r>
          <w:fldChar w:fldCharType="begin"/>
        </w:r>
        <w:r>
          <w:instrText xml:space="preserve"> PAGEREF _Toc2188 \h </w:instrText>
        </w:r>
        <w:r>
          <w:fldChar w:fldCharType="separate"/>
        </w:r>
        <w:r>
          <w:t>27</w:t>
        </w:r>
        <w:r>
          <w:fldChar w:fldCharType="end"/>
        </w:r>
      </w:hyperlink>
    </w:p>
    <w:p>
      <w:pPr>
        <w:pStyle w:val="TOC2"/>
        <w:tabs>
          <w:tab w:val="right" w:leader="dot" w:pos="8306"/>
        </w:tabs>
      </w:pPr>
      <w:hyperlink w:anchor="_Toc19240" w:history="1">
        <w:r>
          <w:rPr>
            <w:rFonts w:ascii="仿宋" w:eastAsia="仿宋" w:hAnsi="仿宋" w:cs="仿宋" w:hint="eastAsia"/>
            <w:lang w:eastAsia="zh-CN"/>
          </w:rPr>
          <w:t>(二)、产业政策分析</w:t>
        </w:r>
        <w:r>
          <w:tab/>
        </w:r>
        <w:r>
          <w:fldChar w:fldCharType="begin"/>
        </w:r>
        <w:r>
          <w:instrText xml:space="preserve"> PAGEREF _Toc19240 \h </w:instrText>
        </w:r>
        <w:r>
          <w:fldChar w:fldCharType="separate"/>
        </w:r>
        <w:r>
          <w:t>29</w:t>
        </w:r>
        <w:r>
          <w:fldChar w:fldCharType="end"/>
        </w:r>
      </w:hyperlink>
    </w:p>
    <w:p>
      <w:pPr>
        <w:pStyle w:val="TOC2"/>
        <w:tabs>
          <w:tab w:val="right" w:leader="dot" w:pos="8306"/>
        </w:tabs>
      </w:pPr>
      <w:hyperlink w:anchor="_Toc8044" w:history="1">
        <w:r>
          <w:rPr>
            <w:rFonts w:ascii="仿宋" w:eastAsia="仿宋" w:hAnsi="仿宋" w:cs="仿宋" w:hint="eastAsia"/>
            <w:lang w:eastAsia="zh-CN"/>
          </w:rPr>
          <w:t>(三)、行业准入分析</w:t>
        </w:r>
        <w:r>
          <w:tab/>
        </w:r>
        <w:r>
          <w:fldChar w:fldCharType="begin"/>
        </w:r>
        <w:r>
          <w:instrText xml:space="preserve"> PAGEREF _Toc8044 \h </w:instrText>
        </w:r>
        <w:r>
          <w:fldChar w:fldCharType="separate"/>
        </w:r>
        <w:r>
          <w:t>30</w:t>
        </w:r>
        <w:r>
          <w:fldChar w:fldCharType="end"/>
        </w:r>
      </w:hyperlink>
    </w:p>
    <w:p>
      <w:pPr>
        <w:pStyle w:val="TOC1"/>
        <w:tabs>
          <w:tab w:val="right" w:leader="dot" w:pos="8306"/>
        </w:tabs>
      </w:pPr>
      <w:hyperlink w:anchor="_Toc30599" w:history="1">
        <w:r>
          <w:rPr>
            <w:rFonts w:ascii="仿宋" w:eastAsia="仿宋" w:hAnsi="仿宋" w:cs="仿宋" w:hint="eastAsia"/>
            <w:lang w:eastAsia="zh-CN"/>
          </w:rPr>
          <w:t>四、社会影响分析</w:t>
        </w:r>
        <w:r>
          <w:tab/>
        </w:r>
        <w:r>
          <w:fldChar w:fldCharType="begin"/>
        </w:r>
        <w:r>
          <w:instrText xml:space="preserve"> PAGEREF _Toc30599 \h </w:instrText>
        </w:r>
        <w:r>
          <w:fldChar w:fldCharType="separate"/>
        </w:r>
        <w:r>
          <w:t>32</w:t>
        </w:r>
        <w:r>
          <w:fldChar w:fldCharType="end"/>
        </w:r>
      </w:hyperlink>
    </w:p>
    <w:p>
      <w:pPr>
        <w:pStyle w:val="TOC2"/>
        <w:tabs>
          <w:tab w:val="right" w:leader="dot" w:pos="8306"/>
        </w:tabs>
      </w:pPr>
      <w:hyperlink w:anchor="_Toc13556" w:history="1">
        <w:r>
          <w:rPr>
            <w:rFonts w:ascii="仿宋" w:eastAsia="仿宋" w:hAnsi="仿宋" w:cs="仿宋" w:hint="eastAsia"/>
            <w:lang w:eastAsia="zh-CN"/>
          </w:rPr>
          <w:t>(一)、社会影响效果分析</w:t>
        </w:r>
        <w:r>
          <w:tab/>
        </w:r>
        <w:r>
          <w:fldChar w:fldCharType="begin"/>
        </w:r>
        <w:r>
          <w:instrText xml:space="preserve"> PAGEREF _Toc13556 \h </w:instrText>
        </w:r>
        <w:r>
          <w:fldChar w:fldCharType="separate"/>
        </w:r>
        <w:r>
          <w:t>32</w:t>
        </w:r>
        <w:r>
          <w:fldChar w:fldCharType="end"/>
        </w:r>
      </w:hyperlink>
    </w:p>
    <w:p>
      <w:pPr>
        <w:pStyle w:val="TOC2"/>
        <w:tabs>
          <w:tab w:val="right" w:leader="dot" w:pos="8306"/>
        </w:tabs>
      </w:pPr>
      <w:hyperlink w:anchor="_Toc7717" w:history="1">
        <w:r>
          <w:rPr>
            <w:rFonts w:ascii="仿宋" w:eastAsia="仿宋" w:hAnsi="仿宋" w:cs="仿宋" w:hint="eastAsia"/>
            <w:lang w:eastAsia="zh-CN"/>
          </w:rPr>
          <w:t>(二)、社会适应性分析</w:t>
        </w:r>
        <w:r>
          <w:tab/>
        </w:r>
        <w:r>
          <w:fldChar w:fldCharType="begin"/>
        </w:r>
        <w:r>
          <w:instrText xml:space="preserve"> PAGEREF _Toc7717 \h </w:instrText>
        </w:r>
        <w:r>
          <w:fldChar w:fldCharType="separate"/>
        </w:r>
        <w:r>
          <w:t>34</w:t>
        </w:r>
        <w:r>
          <w:fldChar w:fldCharType="end"/>
        </w:r>
      </w:hyperlink>
    </w:p>
    <w:p>
      <w:pPr>
        <w:pStyle w:val="TOC2"/>
        <w:tabs>
          <w:tab w:val="right" w:leader="dot" w:pos="8306"/>
        </w:tabs>
      </w:pPr>
      <w:hyperlink w:anchor="_Toc26133" w:history="1">
        <w:r>
          <w:rPr>
            <w:rFonts w:ascii="仿宋" w:eastAsia="仿宋" w:hAnsi="仿宋" w:cs="仿宋" w:hint="eastAsia"/>
            <w:lang w:eastAsia="zh-CN"/>
          </w:rPr>
          <w:t>(三)、社会风险及对策分析</w:t>
        </w:r>
        <w:r>
          <w:tab/>
        </w:r>
        <w:r>
          <w:fldChar w:fldCharType="begin"/>
        </w:r>
        <w:r>
          <w:instrText xml:space="preserve"> PAGEREF _Toc26133 \h </w:instrText>
        </w:r>
        <w:r>
          <w:fldChar w:fldCharType="separate"/>
        </w:r>
        <w:r>
          <w:t>35</w:t>
        </w:r>
        <w:r>
          <w:fldChar w:fldCharType="end"/>
        </w:r>
      </w:hyperlink>
    </w:p>
    <w:p>
      <w:pPr>
        <w:pStyle w:val="TOC1"/>
        <w:tabs>
          <w:tab w:val="right" w:leader="dot" w:pos="8306"/>
        </w:tabs>
      </w:pPr>
      <w:hyperlink w:anchor="_Toc3050" w:history="1">
        <w:r>
          <w:rPr>
            <w:rFonts w:ascii="仿宋" w:eastAsia="仿宋" w:hAnsi="仿宋" w:cs="仿宋" w:hint="eastAsia"/>
            <w:lang w:eastAsia="zh-CN"/>
          </w:rPr>
          <w:t>五、财务管理与成本控制</w:t>
        </w:r>
        <w:r>
          <w:tab/>
        </w:r>
        <w:r>
          <w:fldChar w:fldCharType="begin"/>
        </w:r>
        <w:r>
          <w:instrText xml:space="preserve"> PAGEREF _Toc3050 \h </w:instrText>
        </w:r>
        <w:r>
          <w:fldChar w:fldCharType="separate"/>
        </w:r>
        <w:r>
          <w:t>39</w:t>
        </w:r>
        <w:r>
          <w:fldChar w:fldCharType="end"/>
        </w:r>
      </w:hyperlink>
    </w:p>
    <w:p>
      <w:pPr>
        <w:pStyle w:val="TOC2"/>
        <w:tabs>
          <w:tab w:val="right" w:leader="dot" w:pos="8306"/>
        </w:tabs>
      </w:pPr>
      <w:hyperlink w:anchor="_Toc18674" w:history="1">
        <w:r>
          <w:rPr>
            <w:rFonts w:ascii="仿宋" w:eastAsia="仿宋" w:hAnsi="仿宋" w:cs="仿宋" w:hint="eastAsia"/>
            <w:lang w:eastAsia="zh-CN"/>
          </w:rPr>
          <w:t>(一)、财务管理体系建设</w:t>
        </w:r>
        <w:r>
          <w:tab/>
        </w:r>
        <w:r>
          <w:fldChar w:fldCharType="begin"/>
        </w:r>
        <w:r>
          <w:instrText xml:space="preserve"> PAGEREF _Toc18674 \h </w:instrText>
        </w:r>
        <w:r>
          <w:fldChar w:fldCharType="separate"/>
        </w:r>
        <w:r>
          <w:t>39</w:t>
        </w:r>
        <w:r>
          <w:fldChar w:fldCharType="end"/>
        </w:r>
      </w:hyperlink>
    </w:p>
    <w:p>
      <w:pPr>
        <w:pStyle w:val="TOC2"/>
        <w:tabs>
          <w:tab w:val="right" w:leader="dot" w:pos="8306"/>
        </w:tabs>
      </w:pPr>
      <w:hyperlink w:anchor="_Toc20469" w:history="1">
        <w:r>
          <w:rPr>
            <w:rFonts w:ascii="仿宋" w:eastAsia="仿宋" w:hAnsi="仿宋" w:cs="仿宋" w:hint="eastAsia"/>
            <w:lang w:eastAsia="zh-CN"/>
          </w:rPr>
          <w:t>(二)、成本控制措施</w:t>
        </w:r>
        <w:r>
          <w:tab/>
        </w:r>
        <w:r>
          <w:fldChar w:fldCharType="begin"/>
        </w:r>
        <w:r>
          <w:instrText xml:space="preserve"> PAGEREF _Toc20469 \h </w:instrText>
        </w:r>
        <w:r>
          <w:fldChar w:fldCharType="separate"/>
        </w:r>
        <w:r>
          <w:t>40</w:t>
        </w:r>
        <w:r>
          <w:fldChar w:fldCharType="end"/>
        </w:r>
      </w:hyperlink>
    </w:p>
    <w:p>
      <w:pPr>
        <w:pStyle w:val="TOC1"/>
        <w:tabs>
          <w:tab w:val="right" w:leader="dot" w:pos="8306"/>
        </w:tabs>
      </w:pPr>
      <w:hyperlink w:anchor="_Toc25481" w:history="1">
        <w:r>
          <w:rPr>
            <w:rFonts w:ascii="仿宋" w:eastAsia="仿宋" w:hAnsi="仿宋" w:cs="仿宋" w:hint="eastAsia"/>
            <w:lang w:eastAsia="zh-CN"/>
          </w:rPr>
          <w:t>六、背景、必要性分析</w:t>
        </w:r>
        <w:r>
          <w:tab/>
        </w:r>
        <w:r>
          <w:fldChar w:fldCharType="begin"/>
        </w:r>
        <w:r>
          <w:instrText xml:space="preserve"> PAGEREF _Toc25481 \h </w:instrText>
        </w:r>
        <w:r>
          <w:fldChar w:fldCharType="separate"/>
        </w:r>
        <w:r>
          <w:t>41</w:t>
        </w:r>
        <w:r>
          <w:fldChar w:fldCharType="end"/>
        </w:r>
      </w:hyperlink>
    </w:p>
    <w:p>
      <w:pPr>
        <w:pStyle w:val="TOC2"/>
        <w:tabs>
          <w:tab w:val="right" w:leader="dot" w:pos="8306"/>
        </w:tabs>
      </w:pPr>
      <w:hyperlink w:anchor="_Toc17959" w:history="1">
        <w:r>
          <w:rPr>
            <w:rFonts w:ascii="仿宋" w:eastAsia="仿宋" w:hAnsi="仿宋" w:cs="仿宋" w:hint="eastAsia"/>
            <w:lang w:eastAsia="zh-CN"/>
          </w:rPr>
          <w:t>(一)、项目建设背景</w:t>
        </w:r>
        <w:r>
          <w:tab/>
        </w:r>
        <w:r>
          <w:fldChar w:fldCharType="begin"/>
        </w:r>
        <w:r>
          <w:instrText xml:space="preserve"> PAGEREF _Toc17959 \h </w:instrText>
        </w:r>
        <w:r>
          <w:fldChar w:fldCharType="separate"/>
        </w:r>
        <w:r>
          <w:t>41</w:t>
        </w:r>
        <w:r>
          <w:fldChar w:fldCharType="end"/>
        </w:r>
      </w:hyperlink>
    </w:p>
    <w:p>
      <w:pPr>
        <w:pStyle w:val="TOC2"/>
        <w:tabs>
          <w:tab w:val="right" w:leader="dot" w:pos="8306"/>
        </w:tabs>
      </w:pPr>
      <w:hyperlink w:anchor="_Toc16553" w:history="1">
        <w:r>
          <w:rPr>
            <w:rFonts w:ascii="仿宋" w:eastAsia="仿宋" w:hAnsi="仿宋" w:cs="仿宋" w:hint="eastAsia"/>
            <w:lang w:eastAsia="zh-CN"/>
          </w:rPr>
          <w:t>(二)、必要性分析</w:t>
        </w:r>
        <w:r>
          <w:tab/>
        </w:r>
        <w:r>
          <w:fldChar w:fldCharType="begin"/>
        </w:r>
        <w:r>
          <w:instrText xml:space="preserve"> PAGEREF _Toc16553 \h </w:instrText>
        </w:r>
        <w:r>
          <w:fldChar w:fldCharType="separate"/>
        </w:r>
        <w:r>
          <w:t>42</w:t>
        </w:r>
        <w:r>
          <w:fldChar w:fldCharType="end"/>
        </w:r>
      </w:hyperlink>
    </w:p>
    <w:p>
      <w:pPr>
        <w:pStyle w:val="TOC2"/>
        <w:tabs>
          <w:tab w:val="right" w:leader="dot" w:pos="8306"/>
        </w:tabs>
      </w:pPr>
      <w:hyperlink w:anchor="_Toc15038" w:history="1">
        <w:r>
          <w:rPr>
            <w:rFonts w:ascii="仿宋" w:eastAsia="仿宋" w:hAnsi="仿宋" w:cs="仿宋" w:hint="eastAsia"/>
            <w:lang w:eastAsia="zh-CN"/>
          </w:rPr>
          <w:t>(三)、项目建设有利条件</w:t>
        </w:r>
        <w:r>
          <w:tab/>
        </w:r>
        <w:r>
          <w:fldChar w:fldCharType="begin"/>
        </w:r>
        <w:r>
          <w:instrText xml:space="preserve"> PAGEREF _Toc15038 \h </w:instrText>
        </w:r>
        <w:r>
          <w:fldChar w:fldCharType="separate"/>
        </w:r>
        <w:r>
          <w:t>44</w:t>
        </w:r>
        <w:r>
          <w:fldChar w:fldCharType="end"/>
        </w:r>
      </w:hyperlink>
    </w:p>
    <w:p>
      <w:pPr>
        <w:pStyle w:val="TOC1"/>
        <w:tabs>
          <w:tab w:val="right" w:leader="dot" w:pos="8306"/>
        </w:tabs>
      </w:pPr>
      <w:hyperlink w:anchor="_Toc23966" w:history="1">
        <w:r>
          <w:rPr>
            <w:rFonts w:ascii="仿宋" w:eastAsia="仿宋" w:hAnsi="仿宋" w:cs="仿宋" w:hint="eastAsia"/>
            <w:lang w:eastAsia="zh-CN"/>
          </w:rPr>
          <w:t>七、土地利用与规划方案</w:t>
        </w:r>
        <w:r>
          <w:tab/>
        </w:r>
        <w:r>
          <w:fldChar w:fldCharType="begin"/>
        </w:r>
        <w:r>
          <w:instrText xml:space="preserve"> PAGEREF _Toc23966 \h </w:instrText>
        </w:r>
        <w:r>
          <w:fldChar w:fldCharType="separate"/>
        </w:r>
        <w:r>
          <w:t>45</w:t>
        </w:r>
        <w:r>
          <w:fldChar w:fldCharType="end"/>
        </w:r>
      </w:hyperlink>
    </w:p>
    <w:p>
      <w:pPr>
        <w:pStyle w:val="TOC2"/>
        <w:tabs>
          <w:tab w:val="right" w:leader="dot" w:pos="8306"/>
        </w:tabs>
      </w:pPr>
      <w:hyperlink w:anchor="_Toc6095" w:history="1">
        <w:r>
          <w:rPr>
            <w:rFonts w:ascii="仿宋" w:eastAsia="仿宋" w:hAnsi="仿宋" w:cs="仿宋" w:hint="eastAsia"/>
            <w:lang w:eastAsia="zh-CN"/>
          </w:rPr>
          <w:t>(一)、项目用地情况分析</w:t>
        </w:r>
        <w:r>
          <w:tab/>
        </w:r>
        <w:r>
          <w:fldChar w:fldCharType="begin"/>
        </w:r>
        <w:r>
          <w:instrText xml:space="preserve"> PAGEREF _Toc6095 \h </w:instrText>
        </w:r>
        <w:r>
          <w:fldChar w:fldCharType="separate"/>
        </w:r>
        <w:r>
          <w:t>45</w:t>
        </w:r>
        <w:r>
          <w:fldChar w:fldCharType="end"/>
        </w:r>
      </w:hyperlink>
    </w:p>
    <w:p>
      <w:pPr>
        <w:pStyle w:val="TOC2"/>
        <w:tabs>
          <w:tab w:val="right" w:leader="dot" w:pos="8306"/>
        </w:tabs>
      </w:pPr>
      <w:hyperlink w:anchor="_Toc15931" w:history="1">
        <w:r>
          <w:rPr>
            <w:rFonts w:ascii="仿宋" w:eastAsia="仿宋" w:hAnsi="仿宋" w:cs="仿宋" w:hint="eastAsia"/>
            <w:lang w:eastAsia="zh-CN"/>
          </w:rPr>
          <w:t>(二)、土地利用规划方案</w:t>
        </w:r>
        <w:r>
          <w:tab/>
        </w:r>
        <w:r>
          <w:fldChar w:fldCharType="begin"/>
        </w:r>
        <w:r>
          <w:instrText xml:space="preserve"> PAGEREF _Toc15931 \h </w:instrText>
        </w:r>
        <w:r>
          <w:fldChar w:fldCharType="separate"/>
        </w:r>
        <w:r>
          <w:t>46</w:t>
        </w:r>
        <w:r>
          <w:fldChar w:fldCharType="end"/>
        </w:r>
      </w:hyperlink>
    </w:p>
    <w:p>
      <w:pPr>
        <w:pStyle w:val="TOC1"/>
        <w:tabs>
          <w:tab w:val="right" w:leader="dot" w:pos="8306"/>
        </w:tabs>
      </w:pPr>
      <w:hyperlink w:anchor="_Toc21422" w:history="1">
        <w:r>
          <w:rPr>
            <w:rFonts w:ascii="仿宋" w:eastAsia="仿宋" w:hAnsi="仿宋" w:cs="仿宋" w:hint="eastAsia"/>
            <w:lang w:eastAsia="zh-CN"/>
          </w:rPr>
          <w:t>八、技术创新与产业升级</w:t>
        </w:r>
        <w:r>
          <w:tab/>
        </w:r>
        <w:r>
          <w:fldChar w:fldCharType="begin"/>
        </w:r>
        <w:r>
          <w:instrText xml:space="preserve"> PAGEREF _Toc21422 \h </w:instrText>
        </w:r>
        <w:r>
          <w:fldChar w:fldCharType="separate"/>
        </w:r>
        <w:r>
          <w:t>48</w:t>
        </w:r>
        <w:r>
          <w:fldChar w:fldCharType="end"/>
        </w:r>
      </w:hyperlink>
    </w:p>
    <w:p>
      <w:pPr>
        <w:pStyle w:val="TOC2"/>
        <w:tabs>
          <w:tab w:val="right" w:leader="dot" w:pos="8306"/>
        </w:tabs>
      </w:pPr>
      <w:hyperlink w:anchor="_Toc8739" w:history="1">
        <w:r>
          <w:rPr>
            <w:rFonts w:ascii="仿宋" w:eastAsia="仿宋" w:hAnsi="仿宋" w:cs="仿宋" w:hint="eastAsia"/>
            <w:lang w:eastAsia="zh-CN"/>
          </w:rPr>
          <w:t>(一)、技术创新方向与目标</w:t>
        </w:r>
        <w:r>
          <w:tab/>
        </w:r>
        <w:r>
          <w:fldChar w:fldCharType="begin"/>
        </w:r>
        <w:r>
          <w:instrText xml:space="preserve"> PAGEREF _Toc8739 \h </w:instrText>
        </w:r>
        <w:r>
          <w:fldChar w:fldCharType="separate"/>
        </w:r>
        <w:r>
          <w:t>48</w:t>
        </w:r>
        <w:r>
          <w:fldChar w:fldCharType="end"/>
        </w:r>
      </w:hyperlink>
    </w:p>
    <w:p>
      <w:pPr>
        <w:pStyle w:val="TOC2"/>
        <w:tabs>
          <w:tab w:val="right" w:leader="dot" w:pos="8306"/>
        </w:tabs>
      </w:pPr>
      <w:hyperlink w:anchor="_Toc20357" w:history="1">
        <w:r>
          <w:rPr>
            <w:rFonts w:ascii="仿宋" w:eastAsia="仿宋" w:hAnsi="仿宋" w:cs="仿宋" w:hint="eastAsia"/>
            <w:lang w:eastAsia="zh-CN"/>
          </w:rPr>
          <w:t>(二)、产业升级路径与措施</w:t>
        </w:r>
        <w:r>
          <w:tab/>
        </w:r>
        <w:r>
          <w:fldChar w:fldCharType="begin"/>
        </w:r>
        <w:r>
          <w:instrText xml:space="preserve"> PAGEREF _Toc20357 \h </w:instrText>
        </w:r>
        <w:r>
          <w:fldChar w:fldCharType="separate"/>
        </w:r>
        <w:r>
          <w:t>49</w:t>
        </w:r>
        <w:r>
          <w:fldChar w:fldCharType="end"/>
        </w:r>
      </w:hyperlink>
    </w:p>
    <w:p>
      <w:pPr>
        <w:pStyle w:val="TOC1"/>
        <w:tabs>
          <w:tab w:val="right" w:leader="dot" w:pos="8306"/>
        </w:tabs>
      </w:pPr>
      <w:hyperlink w:anchor="_Toc28043" w:history="1">
        <w:r>
          <w:rPr>
            <w:rFonts w:ascii="仿宋" w:eastAsia="仿宋" w:hAnsi="仿宋" w:cs="仿宋" w:hint="eastAsia"/>
            <w:lang w:eastAsia="zh-CN"/>
          </w:rPr>
          <w:t>九、环境保护与治理方案</w:t>
        </w:r>
        <w:r>
          <w:tab/>
        </w:r>
        <w:r>
          <w:fldChar w:fldCharType="begin"/>
        </w:r>
        <w:r>
          <w:instrText xml:space="preserve"> PAGEREF _Toc28043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05" w:history="1">
        <w:r>
          <w:rPr>
            <w:rFonts w:ascii="仿宋" w:eastAsia="仿宋" w:hAnsi="仿宋" w:cs="仿宋" w:hint="eastAsia"/>
            <w:lang w:eastAsia="zh-CN"/>
          </w:rPr>
          <w:t>(一)、项目环境影响评估</w:t>
        </w:r>
        <w:r>
          <w:tab/>
        </w:r>
        <w:r>
          <w:fldChar w:fldCharType="begin"/>
        </w:r>
        <w:r>
          <w:instrText xml:space="preserve"> PAGEREF _Toc4005 \h </w:instrText>
        </w:r>
        <w:r>
          <w:fldChar w:fldCharType="separate"/>
        </w:r>
        <w:r>
          <w:t>50</w:t>
        </w:r>
        <w:r>
          <w:fldChar w:fldCharType="end"/>
        </w:r>
      </w:hyperlink>
    </w:p>
    <w:p>
      <w:pPr>
        <w:pStyle w:val="TOC2"/>
        <w:tabs>
          <w:tab w:val="right" w:leader="dot" w:pos="8306"/>
        </w:tabs>
      </w:pPr>
      <w:hyperlink w:anchor="_Toc10436" w:history="1">
        <w:r>
          <w:rPr>
            <w:rFonts w:ascii="仿宋" w:eastAsia="仿宋" w:hAnsi="仿宋" w:cs="仿宋" w:hint="eastAsia"/>
            <w:lang w:eastAsia="zh-CN"/>
          </w:rPr>
          <w:t>(二)、环境保护措施与治理方案</w:t>
        </w:r>
        <w:r>
          <w:tab/>
        </w:r>
        <w:r>
          <w:fldChar w:fldCharType="begin"/>
        </w:r>
        <w:r>
          <w:instrText xml:space="preserve"> PAGEREF _Toc10436 \h </w:instrText>
        </w:r>
        <w:r>
          <w:fldChar w:fldCharType="separate"/>
        </w:r>
        <w:r>
          <w:t>51</w:t>
        </w:r>
        <w:r>
          <w:fldChar w:fldCharType="end"/>
        </w:r>
      </w:hyperlink>
    </w:p>
    <w:p>
      <w:pPr>
        <w:pStyle w:val="TOC1"/>
        <w:tabs>
          <w:tab w:val="right" w:leader="dot" w:pos="8306"/>
        </w:tabs>
      </w:pPr>
      <w:hyperlink w:anchor="_Toc17237" w:history="1">
        <w:r>
          <w:rPr>
            <w:rFonts w:ascii="仿宋" w:eastAsia="仿宋" w:hAnsi="仿宋" w:cs="仿宋" w:hint="eastAsia"/>
            <w:lang w:eastAsia="zh-CN"/>
          </w:rPr>
          <w:t>十、环境保护与绿色发展</w:t>
        </w:r>
        <w:r>
          <w:tab/>
        </w:r>
        <w:r>
          <w:fldChar w:fldCharType="begin"/>
        </w:r>
        <w:r>
          <w:instrText xml:space="preserve"> PAGEREF _Toc17237 \h </w:instrText>
        </w:r>
        <w:r>
          <w:fldChar w:fldCharType="separate"/>
        </w:r>
        <w:r>
          <w:t>51</w:t>
        </w:r>
        <w:r>
          <w:fldChar w:fldCharType="end"/>
        </w:r>
      </w:hyperlink>
    </w:p>
    <w:p>
      <w:pPr>
        <w:pStyle w:val="TOC2"/>
        <w:tabs>
          <w:tab w:val="right" w:leader="dot" w:pos="8306"/>
        </w:tabs>
      </w:pPr>
      <w:hyperlink w:anchor="_Toc21832" w:history="1">
        <w:r>
          <w:rPr>
            <w:rFonts w:ascii="仿宋" w:eastAsia="仿宋" w:hAnsi="仿宋" w:cs="仿宋" w:hint="eastAsia"/>
            <w:lang w:eastAsia="zh-CN"/>
          </w:rPr>
          <w:t>(一)、环境保护措施</w:t>
        </w:r>
        <w:r>
          <w:tab/>
        </w:r>
        <w:r>
          <w:fldChar w:fldCharType="begin"/>
        </w:r>
        <w:r>
          <w:instrText xml:space="preserve"> PAGEREF _Toc21832 \h </w:instrText>
        </w:r>
        <w:r>
          <w:fldChar w:fldCharType="separate"/>
        </w:r>
        <w:r>
          <w:t>51</w:t>
        </w:r>
        <w:r>
          <w:fldChar w:fldCharType="end"/>
        </w:r>
      </w:hyperlink>
    </w:p>
    <w:p>
      <w:pPr>
        <w:pStyle w:val="TOC2"/>
        <w:tabs>
          <w:tab w:val="right" w:leader="dot" w:pos="8306"/>
        </w:tabs>
      </w:pPr>
      <w:hyperlink w:anchor="_Toc46" w:history="1">
        <w:r>
          <w:rPr>
            <w:rFonts w:ascii="仿宋" w:eastAsia="仿宋" w:hAnsi="仿宋" w:cs="仿宋" w:hint="eastAsia"/>
            <w:lang w:eastAsia="zh-CN"/>
          </w:rPr>
          <w:t>(二)、绿色发展与可持续发展策略</w:t>
        </w:r>
        <w:r>
          <w:tab/>
        </w:r>
        <w:r>
          <w:fldChar w:fldCharType="begin"/>
        </w:r>
        <w:r>
          <w:instrText xml:space="preserve"> PAGEREF _Toc46 \h </w:instrText>
        </w:r>
        <w:r>
          <w:fldChar w:fldCharType="separate"/>
        </w:r>
        <w:r>
          <w:t>53</w:t>
        </w:r>
        <w:r>
          <w:fldChar w:fldCharType="end"/>
        </w:r>
      </w:hyperlink>
    </w:p>
    <w:p>
      <w:pPr>
        <w:pStyle w:val="TOC1"/>
        <w:tabs>
          <w:tab w:val="right" w:leader="dot" w:pos="8306"/>
        </w:tabs>
      </w:pPr>
      <w:hyperlink w:anchor="_Toc3117" w:history="1">
        <w:r>
          <w:rPr>
            <w:rFonts w:ascii="仿宋" w:eastAsia="仿宋" w:hAnsi="仿宋" w:cs="仿宋" w:hint="eastAsia"/>
            <w:lang w:eastAsia="zh-CN"/>
          </w:rPr>
          <w:t>十一、客户关系管理与市场拓展</w:t>
        </w:r>
        <w:r>
          <w:tab/>
        </w:r>
        <w:r>
          <w:fldChar w:fldCharType="begin"/>
        </w:r>
        <w:r>
          <w:instrText xml:space="preserve"> PAGEREF _Toc3117 \h </w:instrText>
        </w:r>
        <w:r>
          <w:fldChar w:fldCharType="separate"/>
        </w:r>
        <w:r>
          <w:t>54</w:t>
        </w:r>
        <w:r>
          <w:fldChar w:fldCharType="end"/>
        </w:r>
      </w:hyperlink>
    </w:p>
    <w:p>
      <w:pPr>
        <w:pStyle w:val="TOC2"/>
        <w:tabs>
          <w:tab w:val="right" w:leader="dot" w:pos="8306"/>
        </w:tabs>
      </w:pPr>
      <w:hyperlink w:anchor="_Toc30023" w:history="1">
        <w:r>
          <w:rPr>
            <w:rFonts w:ascii="仿宋" w:eastAsia="仿宋" w:hAnsi="仿宋" w:cs="仿宋" w:hint="eastAsia"/>
            <w:lang w:eastAsia="zh-CN"/>
          </w:rPr>
          <w:t>(一)、客户关系管理策略</w:t>
        </w:r>
        <w:r>
          <w:tab/>
        </w:r>
        <w:r>
          <w:fldChar w:fldCharType="begin"/>
        </w:r>
        <w:r>
          <w:instrText xml:space="preserve"> PAGEREF _Toc30023 \h </w:instrText>
        </w:r>
        <w:r>
          <w:fldChar w:fldCharType="separate"/>
        </w:r>
        <w:r>
          <w:t>54</w:t>
        </w:r>
        <w:r>
          <w:fldChar w:fldCharType="end"/>
        </w:r>
      </w:hyperlink>
    </w:p>
    <w:p>
      <w:pPr>
        <w:pStyle w:val="TOC2"/>
        <w:tabs>
          <w:tab w:val="right" w:leader="dot" w:pos="8306"/>
        </w:tabs>
      </w:pPr>
      <w:hyperlink w:anchor="_Toc14631" w:history="1">
        <w:r>
          <w:rPr>
            <w:rFonts w:ascii="仿宋" w:eastAsia="仿宋" w:hAnsi="仿宋" w:cs="仿宋" w:hint="eastAsia"/>
            <w:lang w:eastAsia="zh-CN"/>
          </w:rPr>
          <w:t>(二)、市场拓展方案</w:t>
        </w:r>
        <w:r>
          <w:tab/>
        </w:r>
        <w:r>
          <w:fldChar w:fldCharType="begin"/>
        </w:r>
        <w:r>
          <w:instrText xml:space="preserve"> PAGEREF _Toc14631 \h </w:instrText>
        </w:r>
        <w:r>
          <w:fldChar w:fldCharType="separate"/>
        </w:r>
        <w:r>
          <w:t>56</w:t>
        </w:r>
        <w:r>
          <w:fldChar w:fldCharType="end"/>
        </w:r>
      </w:hyperlink>
    </w:p>
    <w:p>
      <w:pPr>
        <w:pStyle w:val="TOC1"/>
        <w:tabs>
          <w:tab w:val="right" w:leader="dot" w:pos="8306"/>
        </w:tabs>
      </w:pPr>
      <w:hyperlink w:anchor="_Toc15540" w:history="1">
        <w:r>
          <w:rPr>
            <w:rFonts w:ascii="仿宋" w:eastAsia="仿宋" w:hAnsi="仿宋" w:cs="仿宋" w:hint="eastAsia"/>
            <w:lang w:eastAsia="zh-CN"/>
          </w:rPr>
          <w:t>十二、项目变更管理</w:t>
        </w:r>
        <w:r>
          <w:tab/>
        </w:r>
        <w:r>
          <w:fldChar w:fldCharType="begin"/>
        </w:r>
        <w:r>
          <w:instrText xml:space="preserve"> PAGEREF _Toc15540 \h </w:instrText>
        </w:r>
        <w:r>
          <w:fldChar w:fldCharType="separate"/>
        </w:r>
        <w:r>
          <w:t>57</w:t>
        </w:r>
        <w:r>
          <w:fldChar w:fldCharType="end"/>
        </w:r>
      </w:hyperlink>
    </w:p>
    <w:p>
      <w:pPr>
        <w:pStyle w:val="TOC2"/>
        <w:tabs>
          <w:tab w:val="right" w:leader="dot" w:pos="8306"/>
        </w:tabs>
      </w:pPr>
      <w:hyperlink w:anchor="_Toc7795" w:history="1">
        <w:r>
          <w:rPr>
            <w:rFonts w:ascii="仿宋" w:eastAsia="仿宋" w:hAnsi="仿宋" w:cs="仿宋" w:hint="eastAsia"/>
            <w:lang w:eastAsia="zh-CN"/>
          </w:rPr>
          <w:t>(一)、变更控制流程</w:t>
        </w:r>
        <w:r>
          <w:tab/>
        </w:r>
        <w:r>
          <w:fldChar w:fldCharType="begin"/>
        </w:r>
        <w:r>
          <w:instrText xml:space="preserve"> PAGEREF _Toc7795 \h </w:instrText>
        </w:r>
        <w:r>
          <w:fldChar w:fldCharType="separate"/>
        </w:r>
        <w:r>
          <w:t>57</w:t>
        </w:r>
        <w:r>
          <w:fldChar w:fldCharType="end"/>
        </w:r>
      </w:hyperlink>
    </w:p>
    <w:p>
      <w:pPr>
        <w:pStyle w:val="TOC2"/>
        <w:tabs>
          <w:tab w:val="right" w:leader="dot" w:pos="8306"/>
        </w:tabs>
      </w:pPr>
      <w:hyperlink w:anchor="_Toc26163" w:history="1">
        <w:r>
          <w:rPr>
            <w:rFonts w:ascii="仿宋" w:eastAsia="仿宋" w:hAnsi="仿宋" w:cs="仿宋" w:hint="eastAsia"/>
            <w:lang w:eastAsia="zh-CN"/>
          </w:rPr>
          <w:t>(二)、影响评估与处理</w:t>
        </w:r>
        <w:r>
          <w:tab/>
        </w:r>
        <w:r>
          <w:fldChar w:fldCharType="begin"/>
        </w:r>
        <w:r>
          <w:instrText xml:space="preserve"> PAGEREF _Toc26163 \h </w:instrText>
        </w:r>
        <w:r>
          <w:fldChar w:fldCharType="separate"/>
        </w:r>
        <w:r>
          <w:t>57</w:t>
        </w:r>
        <w:r>
          <w:fldChar w:fldCharType="end"/>
        </w:r>
      </w:hyperlink>
    </w:p>
    <w:p>
      <w:pPr>
        <w:pStyle w:val="TOC2"/>
        <w:tabs>
          <w:tab w:val="right" w:leader="dot" w:pos="8306"/>
        </w:tabs>
      </w:pPr>
      <w:hyperlink w:anchor="_Toc29039" w:history="1">
        <w:r>
          <w:rPr>
            <w:rFonts w:ascii="仿宋" w:eastAsia="仿宋" w:hAnsi="仿宋" w:cs="仿宋" w:hint="eastAsia"/>
            <w:lang w:eastAsia="zh-CN"/>
          </w:rPr>
          <w:t>(三)、变更记录与追踪</w:t>
        </w:r>
        <w:r>
          <w:tab/>
        </w:r>
        <w:r>
          <w:fldChar w:fldCharType="begin"/>
        </w:r>
        <w:r>
          <w:instrText xml:space="preserve"> PAGEREF _Toc29039 \h </w:instrText>
        </w:r>
        <w:r>
          <w:fldChar w:fldCharType="separate"/>
        </w:r>
        <w:r>
          <w:t>59</w:t>
        </w:r>
        <w:r>
          <w:fldChar w:fldCharType="end"/>
        </w:r>
      </w:hyperlink>
    </w:p>
    <w:p>
      <w:pPr>
        <w:pStyle w:val="TOC2"/>
        <w:tabs>
          <w:tab w:val="right" w:leader="dot" w:pos="8306"/>
        </w:tabs>
      </w:pPr>
      <w:hyperlink w:anchor="_Toc27635" w:history="1">
        <w:r>
          <w:rPr>
            <w:rFonts w:ascii="仿宋" w:eastAsia="仿宋" w:hAnsi="仿宋" w:cs="仿宋" w:hint="eastAsia"/>
            <w:lang w:eastAsia="zh-CN"/>
          </w:rPr>
          <w:t>(四)、变更管理策略</w:t>
        </w:r>
        <w:r>
          <w:tab/>
        </w:r>
        <w:r>
          <w:fldChar w:fldCharType="begin"/>
        </w:r>
        <w:r>
          <w:instrText xml:space="preserve"> PAGEREF _Toc27635 \h </w:instrText>
        </w:r>
        <w:r>
          <w:fldChar w:fldCharType="separate"/>
        </w:r>
        <w:r>
          <w:t>61</w:t>
        </w:r>
        <w:r>
          <w:fldChar w:fldCharType="end"/>
        </w:r>
      </w:hyperlink>
    </w:p>
    <w:p>
      <w:pPr>
        <w:pStyle w:val="TOC1"/>
        <w:tabs>
          <w:tab w:val="right" w:leader="dot" w:pos="8306"/>
        </w:tabs>
      </w:pPr>
      <w:hyperlink w:anchor="_Toc7343" w:history="1">
        <w:r>
          <w:rPr>
            <w:rFonts w:ascii="仿宋" w:eastAsia="仿宋" w:hAnsi="仿宋" w:cs="仿宋" w:hint="eastAsia"/>
            <w:lang w:eastAsia="zh-CN"/>
          </w:rPr>
          <w:t>十三、人力资源管理与开发</w:t>
        </w:r>
        <w:r>
          <w:tab/>
        </w:r>
        <w:r>
          <w:fldChar w:fldCharType="begin"/>
        </w:r>
        <w:r>
          <w:instrText xml:space="preserve"> PAGEREF _Toc7343 \h </w:instrText>
        </w:r>
        <w:r>
          <w:fldChar w:fldCharType="separate"/>
        </w:r>
        <w:r>
          <w:t>62</w:t>
        </w:r>
        <w:r>
          <w:fldChar w:fldCharType="end"/>
        </w:r>
      </w:hyperlink>
    </w:p>
    <w:p>
      <w:pPr>
        <w:pStyle w:val="TOC2"/>
        <w:tabs>
          <w:tab w:val="right" w:leader="dot" w:pos="8306"/>
        </w:tabs>
      </w:pPr>
      <w:hyperlink w:anchor="_Toc2774" w:history="1">
        <w:r>
          <w:rPr>
            <w:rFonts w:ascii="仿宋" w:eastAsia="仿宋" w:hAnsi="仿宋" w:cs="仿宋" w:hint="eastAsia"/>
            <w:lang w:eastAsia="zh-CN"/>
          </w:rPr>
          <w:t>(一)、人力资源规划</w:t>
        </w:r>
        <w:r>
          <w:tab/>
        </w:r>
        <w:r>
          <w:fldChar w:fldCharType="begin"/>
        </w:r>
        <w:r>
          <w:instrText xml:space="preserve"> PAGEREF _Toc2774 \h </w:instrText>
        </w:r>
        <w:r>
          <w:fldChar w:fldCharType="separate"/>
        </w:r>
        <w:r>
          <w:t>62</w:t>
        </w:r>
        <w:r>
          <w:fldChar w:fldCharType="end"/>
        </w:r>
      </w:hyperlink>
    </w:p>
    <w:p>
      <w:pPr>
        <w:pStyle w:val="TOC2"/>
        <w:tabs>
          <w:tab w:val="right" w:leader="dot" w:pos="8306"/>
        </w:tabs>
      </w:pPr>
      <w:hyperlink w:anchor="_Toc23483" w:history="1">
        <w:r>
          <w:rPr>
            <w:rFonts w:ascii="仿宋" w:eastAsia="仿宋" w:hAnsi="仿宋" w:cs="仿宋" w:hint="eastAsia"/>
            <w:lang w:eastAsia="zh-CN"/>
          </w:rPr>
          <w:t>(二)、人力资源开发与培训</w:t>
        </w:r>
        <w:r>
          <w:tab/>
        </w:r>
        <w:r>
          <w:fldChar w:fldCharType="begin"/>
        </w:r>
        <w:r>
          <w:instrText xml:space="preserve"> PAGEREF _Toc23483 \h </w:instrText>
        </w:r>
        <w:r>
          <w:fldChar w:fldCharType="separate"/>
        </w:r>
        <w:r>
          <w:t>64</w:t>
        </w:r>
        <w:r>
          <w:fldChar w:fldCharType="end"/>
        </w:r>
      </w:hyperlink>
    </w:p>
    <w:p>
      <w:pPr>
        <w:pStyle w:val="TOC1"/>
        <w:tabs>
          <w:tab w:val="right" w:leader="dot" w:pos="8306"/>
        </w:tabs>
      </w:pPr>
      <w:hyperlink w:anchor="_Toc428" w:history="1">
        <w:r>
          <w:rPr>
            <w:rFonts w:ascii="仿宋" w:eastAsia="仿宋" w:hAnsi="仿宋" w:cs="仿宋" w:hint="eastAsia"/>
            <w:lang w:eastAsia="zh-CN"/>
          </w:rPr>
          <w:t>十四、质量管理与控制</w:t>
        </w:r>
        <w:r>
          <w:tab/>
        </w:r>
        <w:r>
          <w:fldChar w:fldCharType="begin"/>
        </w:r>
        <w:r>
          <w:instrText xml:space="preserve"> PAGEREF _Toc428 \h </w:instrText>
        </w:r>
        <w:r>
          <w:fldChar w:fldCharType="separate"/>
        </w:r>
        <w:r>
          <w:t>67</w:t>
        </w:r>
        <w:r>
          <w:fldChar w:fldCharType="end"/>
        </w:r>
      </w:hyperlink>
    </w:p>
    <w:p>
      <w:pPr>
        <w:pStyle w:val="TOC2"/>
        <w:tabs>
          <w:tab w:val="right" w:leader="dot" w:pos="8306"/>
        </w:tabs>
      </w:pPr>
      <w:hyperlink w:anchor="_Toc17900" w:history="1">
        <w:r>
          <w:rPr>
            <w:rFonts w:ascii="仿宋" w:eastAsia="仿宋" w:hAnsi="仿宋" w:cs="仿宋" w:hint="eastAsia"/>
            <w:lang w:eastAsia="zh-CN"/>
          </w:rPr>
          <w:t>(一)、质量管理体系建设</w:t>
        </w:r>
        <w:r>
          <w:tab/>
        </w:r>
        <w:r>
          <w:fldChar w:fldCharType="begin"/>
        </w:r>
        <w:r>
          <w:instrText xml:space="preserve"> PAGEREF _Toc17900 \h </w:instrText>
        </w:r>
        <w:r>
          <w:fldChar w:fldCharType="separate"/>
        </w:r>
        <w:r>
          <w:t>67</w:t>
        </w:r>
        <w:r>
          <w:fldChar w:fldCharType="end"/>
        </w:r>
      </w:hyperlink>
    </w:p>
    <w:p>
      <w:pPr>
        <w:pStyle w:val="TOC2"/>
        <w:tabs>
          <w:tab w:val="right" w:leader="dot" w:pos="8306"/>
        </w:tabs>
      </w:pPr>
      <w:hyperlink w:anchor="_Toc5926" w:history="1">
        <w:r>
          <w:rPr>
            <w:rFonts w:ascii="仿宋" w:eastAsia="仿宋" w:hAnsi="仿宋" w:cs="仿宋" w:hint="eastAsia"/>
            <w:lang w:eastAsia="zh-CN"/>
          </w:rPr>
          <w:t>(二)、质量控制措施</w:t>
        </w:r>
        <w:r>
          <w:tab/>
        </w:r>
        <w:r>
          <w:fldChar w:fldCharType="begin"/>
        </w:r>
        <w:r>
          <w:instrText xml:space="preserve"> PAGEREF _Toc5926 \h </w:instrText>
        </w:r>
        <w:r>
          <w:fldChar w:fldCharType="separate"/>
        </w:r>
        <w:r>
          <w:t>68</w:t>
        </w:r>
        <w:r>
          <w:fldChar w:fldCharType="end"/>
        </w:r>
      </w:hyperlink>
    </w:p>
    <w:p>
      <w:pPr>
        <w:pStyle w:val="TOC1"/>
        <w:tabs>
          <w:tab w:val="right" w:leader="dot" w:pos="8306"/>
        </w:tabs>
      </w:pPr>
      <w:hyperlink w:anchor="_Toc18683" w:history="1">
        <w:r>
          <w:rPr>
            <w:rFonts w:ascii="仿宋" w:eastAsia="仿宋" w:hAnsi="仿宋" w:cs="仿宋" w:hint="eastAsia"/>
            <w:lang w:eastAsia="zh-CN"/>
          </w:rPr>
          <w:t>十五、项目施工方案</w:t>
        </w:r>
        <w:r>
          <w:tab/>
        </w:r>
        <w:r>
          <w:fldChar w:fldCharType="begin"/>
        </w:r>
        <w:r>
          <w:instrText xml:space="preserve"> PAGEREF _Toc18683 \h </w:instrText>
        </w:r>
        <w:r>
          <w:fldChar w:fldCharType="separate"/>
        </w:r>
        <w:r>
          <w:t>69</w:t>
        </w:r>
        <w:r>
          <w:fldChar w:fldCharType="end"/>
        </w:r>
      </w:hyperlink>
    </w:p>
    <w:p>
      <w:pPr>
        <w:pStyle w:val="TOC2"/>
        <w:tabs>
          <w:tab w:val="right" w:leader="dot" w:pos="8306"/>
        </w:tabs>
      </w:pPr>
      <w:hyperlink w:anchor="_Toc1181" w:history="1">
        <w:r>
          <w:rPr>
            <w:rFonts w:ascii="仿宋" w:eastAsia="仿宋" w:hAnsi="仿宋" w:cs="仿宋" w:hint="eastAsia"/>
            <w:lang w:eastAsia="zh-CN"/>
          </w:rPr>
          <w:t>(一)、施工组织设计</w:t>
        </w:r>
        <w:r>
          <w:tab/>
        </w:r>
        <w:r>
          <w:fldChar w:fldCharType="begin"/>
        </w:r>
        <w:r>
          <w:instrText xml:space="preserve"> PAGEREF _Toc1181 \h </w:instrText>
        </w:r>
        <w:r>
          <w:fldChar w:fldCharType="separate"/>
        </w:r>
        <w:r>
          <w:t>69</w:t>
        </w:r>
        <w:r>
          <w:fldChar w:fldCharType="end"/>
        </w:r>
      </w:hyperlink>
    </w:p>
    <w:p>
      <w:pPr>
        <w:pStyle w:val="TOC2"/>
        <w:tabs>
          <w:tab w:val="right" w:leader="dot" w:pos="8306"/>
        </w:tabs>
      </w:pPr>
      <w:hyperlink w:anchor="_Toc22851" w:history="1">
        <w:r>
          <w:rPr>
            <w:rFonts w:ascii="仿宋" w:eastAsia="仿宋" w:hAnsi="仿宋" w:cs="仿宋" w:hint="eastAsia"/>
            <w:lang w:eastAsia="zh-CN"/>
          </w:rPr>
          <w:t>(二)、施工工艺与技术路线</w:t>
        </w:r>
        <w:r>
          <w:tab/>
        </w:r>
        <w:r>
          <w:fldChar w:fldCharType="begin"/>
        </w:r>
        <w:r>
          <w:instrText xml:space="preserve"> PAGEREF _Toc22851 \h </w:instrText>
        </w:r>
        <w:r>
          <w:fldChar w:fldCharType="separate"/>
        </w:r>
        <w:r>
          <w:t>71</w:t>
        </w:r>
        <w:r>
          <w:fldChar w:fldCharType="end"/>
        </w:r>
      </w:hyperlink>
    </w:p>
    <w:p>
      <w:pPr>
        <w:pStyle w:val="TOC2"/>
        <w:tabs>
          <w:tab w:val="right" w:leader="dot" w:pos="8306"/>
        </w:tabs>
      </w:pPr>
      <w:hyperlink w:anchor="_Toc5091" w:history="1">
        <w:r>
          <w:rPr>
            <w:rFonts w:ascii="仿宋" w:eastAsia="仿宋" w:hAnsi="仿宋" w:cs="仿宋" w:hint="eastAsia"/>
            <w:lang w:eastAsia="zh-CN"/>
          </w:rPr>
          <w:t>(三)、关键节点施工计划</w:t>
        </w:r>
        <w:r>
          <w:tab/>
        </w:r>
        <w:r>
          <w:fldChar w:fldCharType="begin"/>
        </w:r>
        <w:r>
          <w:instrText xml:space="preserve"> PAGEREF _Toc5091 \h </w:instrText>
        </w:r>
        <w:r>
          <w:fldChar w:fldCharType="separate"/>
        </w:r>
        <w:r>
          <w:t>72</w:t>
        </w:r>
        <w:r>
          <w:fldChar w:fldCharType="end"/>
        </w:r>
      </w:hyperlink>
    </w:p>
    <w:p>
      <w:pPr>
        <w:pStyle w:val="TOC2"/>
        <w:tabs>
          <w:tab w:val="right" w:leader="dot" w:pos="8306"/>
        </w:tabs>
      </w:pPr>
      <w:hyperlink w:anchor="_Toc3261" w:history="1">
        <w:r>
          <w:rPr>
            <w:rFonts w:ascii="仿宋" w:eastAsia="仿宋" w:hAnsi="仿宋" w:cs="仿宋" w:hint="eastAsia"/>
            <w:lang w:eastAsia="zh-CN"/>
          </w:rPr>
          <w:t>(四)、施工现场管理</w:t>
        </w:r>
        <w:r>
          <w:tab/>
        </w:r>
        <w:r>
          <w:fldChar w:fldCharType="begin"/>
        </w:r>
        <w:r>
          <w:instrText xml:space="preserve"> PAGEREF _Toc3261 \h </w:instrText>
        </w:r>
        <w:r>
          <w:fldChar w:fldCharType="separate"/>
        </w:r>
        <w:r>
          <w:t>74</w:t>
        </w:r>
        <w:r>
          <w:fldChar w:fldCharType="end"/>
        </w:r>
      </w:hyperlink>
    </w:p>
    <w:p>
      <w:pPr>
        <w:pStyle w:val="TOC1"/>
        <w:tabs>
          <w:tab w:val="right" w:leader="dot" w:pos="8306"/>
        </w:tabs>
      </w:pPr>
      <w:hyperlink w:anchor="_Toc28848" w:history="1">
        <w:r>
          <w:rPr>
            <w:rFonts w:ascii="仿宋" w:eastAsia="仿宋" w:hAnsi="仿宋" w:cs="仿宋" w:hint="eastAsia"/>
            <w:lang w:eastAsia="zh-CN"/>
          </w:rPr>
          <w:t>十六、设施与设备管理</w:t>
        </w:r>
        <w:r>
          <w:tab/>
        </w:r>
        <w:r>
          <w:fldChar w:fldCharType="begin"/>
        </w:r>
        <w:r>
          <w:instrText xml:space="preserve"> PAGEREF _Toc28848 \h </w:instrText>
        </w:r>
        <w:r>
          <w:fldChar w:fldCharType="separate"/>
        </w:r>
        <w:r>
          <w:t>76</w:t>
        </w:r>
        <w:r>
          <w:fldChar w:fldCharType="end"/>
        </w:r>
      </w:hyperlink>
    </w:p>
    <w:p>
      <w:pPr>
        <w:pStyle w:val="TOC2"/>
        <w:tabs>
          <w:tab w:val="right" w:leader="dot" w:pos="8306"/>
        </w:tabs>
      </w:pPr>
      <w:hyperlink w:anchor="_Toc16196" w:history="1">
        <w:r>
          <w:rPr>
            <w:rFonts w:ascii="仿宋" w:eastAsia="仿宋" w:hAnsi="仿宋" w:cs="仿宋" w:hint="eastAsia"/>
            <w:lang w:eastAsia="zh-CN"/>
          </w:rPr>
          <w:t>(一)、设施规划与配置</w:t>
        </w:r>
        <w:r>
          <w:tab/>
        </w:r>
        <w:r>
          <w:fldChar w:fldCharType="begin"/>
        </w:r>
        <w:r>
          <w:instrText xml:space="preserve"> PAGEREF _Toc16196 \h </w:instrText>
        </w:r>
        <w:r>
          <w:fldChar w:fldCharType="separate"/>
        </w:r>
        <w:r>
          <w:t>76</w:t>
        </w:r>
        <w:r>
          <w:fldChar w:fldCharType="end"/>
        </w:r>
      </w:hyperlink>
    </w:p>
    <w:p>
      <w:pPr>
        <w:pStyle w:val="TOC2"/>
        <w:tabs>
          <w:tab w:val="right" w:leader="dot" w:pos="8306"/>
        </w:tabs>
      </w:pPr>
      <w:hyperlink w:anchor="_Toc29295" w:history="1">
        <w:r>
          <w:rPr>
            <w:rFonts w:ascii="仿宋" w:eastAsia="仿宋" w:hAnsi="仿宋" w:cs="仿宋" w:hint="eastAsia"/>
            <w:lang w:eastAsia="zh-CN"/>
          </w:rPr>
          <w:t>(二)、设备采购与维护管理</w:t>
        </w:r>
        <w:r>
          <w:tab/>
        </w:r>
        <w:r>
          <w:fldChar w:fldCharType="begin"/>
        </w:r>
        <w:r>
          <w:instrText xml:space="preserve"> PAGEREF _Toc29295 \h </w:instrText>
        </w:r>
        <w:r>
          <w:fldChar w:fldCharType="separate"/>
        </w:r>
        <w:r>
          <w:t>76</w:t>
        </w:r>
        <w:r>
          <w:fldChar w:fldCharType="end"/>
        </w:r>
      </w:hyperlink>
    </w:p>
    <w:p>
      <w:pPr>
        <w:pStyle w:val="TOC2"/>
        <w:tabs>
          <w:tab w:val="right" w:leader="dot" w:pos="8306"/>
        </w:tabs>
      </w:pPr>
      <w:hyperlink w:anchor="_Toc4523" w:history="1">
        <w:r>
          <w:rPr>
            <w:rFonts w:ascii="仿宋" w:eastAsia="仿宋" w:hAnsi="仿宋" w:cs="仿宋" w:hint="eastAsia"/>
            <w:lang w:eastAsia="zh-CN"/>
          </w:rPr>
          <w:t>(三)、设施设备升级策略</w:t>
        </w:r>
        <w:r>
          <w:tab/>
        </w:r>
        <w:r>
          <w:fldChar w:fldCharType="begin"/>
        </w:r>
        <w:r>
          <w:instrText xml:space="preserve"> PAGEREF _Toc4523 \h </w:instrText>
        </w:r>
        <w:r>
          <w:fldChar w:fldCharType="separate"/>
        </w:r>
        <w:r>
          <w:t>77</w:t>
        </w:r>
        <w:r>
          <w:fldChar w:fldCharType="end"/>
        </w:r>
      </w:hyperlink>
    </w:p>
    <w:p>
      <w:pPr>
        <w:pStyle w:val="TOC1"/>
        <w:tabs>
          <w:tab w:val="right" w:leader="dot" w:pos="8306"/>
        </w:tabs>
      </w:pPr>
      <w:hyperlink w:anchor="_Toc2419" w:history="1">
        <w:r>
          <w:rPr>
            <w:rFonts w:ascii="仿宋" w:eastAsia="仿宋" w:hAnsi="仿宋" w:cs="仿宋" w:hint="eastAsia"/>
            <w:lang w:eastAsia="zh-CN"/>
          </w:rPr>
          <w:t>十七、法律法规与政策遵循</w:t>
        </w:r>
        <w:r>
          <w:tab/>
        </w:r>
        <w:r>
          <w:fldChar w:fldCharType="begin"/>
        </w:r>
        <w:r>
          <w:instrText xml:space="preserve"> PAGEREF _Toc2419 \h </w:instrText>
        </w:r>
        <w:r>
          <w:fldChar w:fldCharType="separate"/>
        </w:r>
        <w:r>
          <w:t>78</w:t>
        </w:r>
        <w:r>
          <w:fldChar w:fldCharType="end"/>
        </w:r>
      </w:hyperlink>
    </w:p>
    <w:p>
      <w:pPr>
        <w:pStyle w:val="TOC2"/>
        <w:tabs>
          <w:tab w:val="right" w:leader="dot" w:pos="8306"/>
        </w:tabs>
      </w:pPr>
      <w:hyperlink w:anchor="_Toc25240" w:history="1">
        <w:r>
          <w:rPr>
            <w:rFonts w:ascii="仿宋" w:eastAsia="仿宋" w:hAnsi="仿宋" w:cs="仿宋" w:hint="eastAsia"/>
            <w:lang w:eastAsia="zh-CN"/>
          </w:rPr>
          <w:t>(一)、法律法规遵守</w:t>
        </w:r>
        <w:r>
          <w:tab/>
        </w:r>
        <w:r>
          <w:fldChar w:fldCharType="begin"/>
        </w:r>
        <w:r>
          <w:instrText xml:space="preserve"> PAGEREF _Toc25240 \h </w:instrText>
        </w:r>
        <w:r>
          <w:fldChar w:fldCharType="separate"/>
        </w:r>
        <w:r>
          <w:t>78</w:t>
        </w:r>
        <w:r>
          <w:fldChar w:fldCharType="end"/>
        </w:r>
      </w:hyperlink>
    </w:p>
    <w:p>
      <w:pPr>
        <w:pStyle w:val="TOC2"/>
        <w:tabs>
          <w:tab w:val="right" w:leader="dot" w:pos="8306"/>
        </w:tabs>
      </w:pPr>
      <w:hyperlink w:anchor="_Toc4831" w:history="1">
        <w:r>
          <w:rPr>
            <w:rFonts w:ascii="仿宋" w:eastAsia="仿宋" w:hAnsi="仿宋" w:cs="仿宋" w:hint="eastAsia"/>
            <w:lang w:eastAsia="zh-CN"/>
          </w:rPr>
          <w:t>(二)、政策导向与利用</w:t>
        </w:r>
        <w:r>
          <w:tab/>
        </w:r>
        <w:r>
          <w:fldChar w:fldCharType="begin"/>
        </w:r>
        <w:r>
          <w:instrText xml:space="preserve"> PAGEREF _Toc4831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87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4681"/>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495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8466"/>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002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515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3750"/>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7763"/>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https://d.book118.com/195020223323011042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C620D"/>
    <w:rsid w:val="3D7C62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9502022332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2023-12-28T00:45:00Z</dcterms:created>
  <dcterms:modified xsi:type="dcterms:W3CDTF">2023-12-28T00:45:55Z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7A25EDC378184E0ABDBF2A27620657E7_11</vt:lpwstr>
  </property>
  <property fmtid="{D5CDD505-2E9C-101B-9397-08002B2CF9AE}" pid="3" name="KSOProductBuildVer">
    <vt:lpwstr>2052-12.1.0.16120</vt:lpwstr>
  </property>
</Properties>
</file>