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套结机项目规划设计方案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6" w:history="1">
        <w:r>
          <w:rPr>
            <w:rFonts w:ascii="仿宋" w:eastAsia="仿宋" w:hAnsi="仿宋" w:cs="仿宋" w:hint="eastAsia"/>
            <w:lang w:eastAsia="zh-CN"/>
          </w:rPr>
          <w:t>前言</w:t>
        </w:r>
        <w:r>
          <w:tab/>
        </w:r>
        <w:r>
          <w:fldChar w:fldCharType="begin"/>
        </w:r>
        <w:r>
          <w:instrText xml:space="preserve"> PAGEREF _Toc31806 \h </w:instrText>
        </w:r>
        <w:r>
          <w:fldChar w:fldCharType="separate"/>
        </w:r>
        <w:r>
          <w:t>3</w:t>
        </w:r>
        <w:r>
          <w:fldChar w:fldCharType="end"/>
        </w:r>
      </w:hyperlink>
    </w:p>
    <w:p>
      <w:pPr>
        <w:pStyle w:val="TOC1"/>
        <w:tabs>
          <w:tab w:val="right" w:leader="dot" w:pos="8306"/>
        </w:tabs>
      </w:pPr>
      <w:hyperlink w:anchor="_Toc5980" w:history="1">
        <w:r>
          <w:rPr>
            <w:rFonts w:ascii="仿宋" w:eastAsia="仿宋" w:hAnsi="仿宋" w:cs="仿宋" w:hint="eastAsia"/>
            <w:lang w:eastAsia="zh-CN"/>
          </w:rPr>
          <w:t>一、套结机项目绩效评估</w:t>
        </w:r>
        <w:r>
          <w:tab/>
        </w:r>
        <w:r>
          <w:fldChar w:fldCharType="begin"/>
        </w:r>
        <w:r>
          <w:instrText xml:space="preserve"> PAGEREF _Toc5980 \h </w:instrText>
        </w:r>
        <w:r>
          <w:fldChar w:fldCharType="separate"/>
        </w:r>
        <w:r>
          <w:t>3</w:t>
        </w:r>
        <w:r>
          <w:fldChar w:fldCharType="end"/>
        </w:r>
      </w:hyperlink>
    </w:p>
    <w:p>
      <w:pPr>
        <w:pStyle w:val="TOC2"/>
        <w:tabs>
          <w:tab w:val="right" w:leader="dot" w:pos="8306"/>
        </w:tabs>
      </w:pPr>
      <w:hyperlink w:anchor="_Toc17215" w:history="1">
        <w:r>
          <w:rPr>
            <w:rFonts w:ascii="仿宋" w:eastAsia="仿宋" w:hAnsi="仿宋" w:cs="仿宋" w:hint="eastAsia"/>
            <w:lang w:eastAsia="zh-CN"/>
          </w:rPr>
          <w:t>(一)、绩效评估指标</w:t>
        </w:r>
        <w:r>
          <w:tab/>
        </w:r>
        <w:r>
          <w:fldChar w:fldCharType="begin"/>
        </w:r>
        <w:r>
          <w:instrText xml:space="preserve"> PAGEREF _Toc17215 \h </w:instrText>
        </w:r>
        <w:r>
          <w:fldChar w:fldCharType="separate"/>
        </w:r>
        <w:r>
          <w:t>3</w:t>
        </w:r>
        <w:r>
          <w:fldChar w:fldCharType="end"/>
        </w:r>
      </w:hyperlink>
    </w:p>
    <w:p>
      <w:pPr>
        <w:pStyle w:val="TOC2"/>
        <w:tabs>
          <w:tab w:val="right" w:leader="dot" w:pos="8306"/>
        </w:tabs>
      </w:pPr>
      <w:hyperlink w:anchor="_Toc14291" w:history="1">
        <w:r>
          <w:rPr>
            <w:rFonts w:ascii="仿宋" w:eastAsia="仿宋" w:hAnsi="仿宋" w:cs="仿宋" w:hint="eastAsia"/>
            <w:lang w:eastAsia="zh-CN"/>
          </w:rPr>
          <w:t>(二)、绩效评估方法</w:t>
        </w:r>
        <w:r>
          <w:tab/>
        </w:r>
        <w:r>
          <w:fldChar w:fldCharType="begin"/>
        </w:r>
        <w:r>
          <w:instrText xml:space="preserve"> PAGEREF _Toc14291 \h </w:instrText>
        </w:r>
        <w:r>
          <w:fldChar w:fldCharType="separate"/>
        </w:r>
        <w:r>
          <w:t>4</w:t>
        </w:r>
        <w:r>
          <w:fldChar w:fldCharType="end"/>
        </w:r>
      </w:hyperlink>
    </w:p>
    <w:p>
      <w:pPr>
        <w:pStyle w:val="TOC2"/>
        <w:tabs>
          <w:tab w:val="right" w:leader="dot" w:pos="8306"/>
        </w:tabs>
      </w:pPr>
      <w:hyperlink w:anchor="_Toc24973" w:history="1">
        <w:r>
          <w:rPr>
            <w:rFonts w:ascii="仿宋" w:eastAsia="仿宋" w:hAnsi="仿宋" w:cs="仿宋" w:hint="eastAsia"/>
            <w:lang w:eastAsia="zh-CN"/>
          </w:rPr>
          <w:t>(三)、绩效评估周期</w:t>
        </w:r>
        <w:r>
          <w:tab/>
        </w:r>
        <w:r>
          <w:fldChar w:fldCharType="begin"/>
        </w:r>
        <w:r>
          <w:instrText xml:space="preserve"> PAGEREF _Toc24973 \h </w:instrText>
        </w:r>
        <w:r>
          <w:fldChar w:fldCharType="separate"/>
        </w:r>
        <w:r>
          <w:t>5</w:t>
        </w:r>
        <w:r>
          <w:fldChar w:fldCharType="end"/>
        </w:r>
      </w:hyperlink>
    </w:p>
    <w:p>
      <w:pPr>
        <w:pStyle w:val="TOC1"/>
        <w:tabs>
          <w:tab w:val="right" w:leader="dot" w:pos="8306"/>
        </w:tabs>
      </w:pPr>
      <w:hyperlink w:anchor="_Toc15728" w:history="1">
        <w:r>
          <w:rPr>
            <w:rFonts w:ascii="仿宋" w:eastAsia="仿宋" w:hAnsi="仿宋" w:cs="仿宋" w:hint="eastAsia"/>
            <w:lang w:eastAsia="zh-CN"/>
          </w:rPr>
          <w:t>二、市场分析、调研</w:t>
        </w:r>
        <w:r>
          <w:tab/>
        </w:r>
        <w:r>
          <w:fldChar w:fldCharType="begin"/>
        </w:r>
        <w:r>
          <w:instrText xml:space="preserve"> PAGEREF _Toc15728 \h </w:instrText>
        </w:r>
        <w:r>
          <w:fldChar w:fldCharType="separate"/>
        </w:r>
        <w:r>
          <w:t>6</w:t>
        </w:r>
        <w:r>
          <w:fldChar w:fldCharType="end"/>
        </w:r>
      </w:hyperlink>
    </w:p>
    <w:p>
      <w:pPr>
        <w:pStyle w:val="TOC2"/>
        <w:tabs>
          <w:tab w:val="right" w:leader="dot" w:pos="8306"/>
        </w:tabs>
      </w:pPr>
      <w:hyperlink w:anchor="_Toc4164" w:history="1">
        <w:r>
          <w:rPr>
            <w:rFonts w:ascii="仿宋" w:eastAsia="仿宋" w:hAnsi="仿宋" w:cs="仿宋" w:hint="eastAsia"/>
            <w:lang w:eastAsia="zh-CN"/>
          </w:rPr>
          <w:t>(一)、套结机行业分析</w:t>
        </w:r>
        <w:r>
          <w:tab/>
        </w:r>
        <w:r>
          <w:fldChar w:fldCharType="begin"/>
        </w:r>
        <w:r>
          <w:instrText xml:space="preserve"> PAGEREF _Toc4164 \h </w:instrText>
        </w:r>
        <w:r>
          <w:fldChar w:fldCharType="separate"/>
        </w:r>
        <w:r>
          <w:t>6</w:t>
        </w:r>
        <w:r>
          <w:fldChar w:fldCharType="end"/>
        </w:r>
      </w:hyperlink>
    </w:p>
    <w:p>
      <w:pPr>
        <w:pStyle w:val="TOC2"/>
        <w:tabs>
          <w:tab w:val="right" w:leader="dot" w:pos="8306"/>
        </w:tabs>
      </w:pPr>
      <w:hyperlink w:anchor="_Toc20285" w:history="1">
        <w:r>
          <w:rPr>
            <w:rFonts w:ascii="仿宋" w:eastAsia="仿宋" w:hAnsi="仿宋" w:cs="仿宋" w:hint="eastAsia"/>
            <w:lang w:eastAsia="zh-CN"/>
          </w:rPr>
          <w:t>(二)、套结机市场分析预测</w:t>
        </w:r>
        <w:r>
          <w:tab/>
        </w:r>
        <w:r>
          <w:fldChar w:fldCharType="begin"/>
        </w:r>
        <w:r>
          <w:instrText xml:space="preserve"> PAGEREF _Toc20285 \h </w:instrText>
        </w:r>
        <w:r>
          <w:fldChar w:fldCharType="separate"/>
        </w:r>
        <w:r>
          <w:t>7</w:t>
        </w:r>
        <w:r>
          <w:fldChar w:fldCharType="end"/>
        </w:r>
      </w:hyperlink>
    </w:p>
    <w:p>
      <w:pPr>
        <w:pStyle w:val="TOC1"/>
        <w:tabs>
          <w:tab w:val="right" w:leader="dot" w:pos="8306"/>
        </w:tabs>
      </w:pPr>
      <w:hyperlink w:anchor="_Toc27425" w:history="1">
        <w:r>
          <w:rPr>
            <w:rFonts w:ascii="仿宋" w:eastAsia="仿宋" w:hAnsi="仿宋" w:cs="仿宋" w:hint="eastAsia"/>
            <w:lang w:eastAsia="zh-CN"/>
          </w:rPr>
          <w:t>三、产品规划分析</w:t>
        </w:r>
        <w:r>
          <w:tab/>
        </w:r>
        <w:r>
          <w:fldChar w:fldCharType="begin"/>
        </w:r>
        <w:r>
          <w:instrText xml:space="preserve"> PAGEREF _Toc27425 \h </w:instrText>
        </w:r>
        <w:r>
          <w:fldChar w:fldCharType="separate"/>
        </w:r>
        <w:r>
          <w:t>8</w:t>
        </w:r>
        <w:r>
          <w:fldChar w:fldCharType="end"/>
        </w:r>
      </w:hyperlink>
    </w:p>
    <w:p>
      <w:pPr>
        <w:pStyle w:val="TOC2"/>
        <w:tabs>
          <w:tab w:val="right" w:leader="dot" w:pos="8306"/>
        </w:tabs>
      </w:pPr>
      <w:hyperlink w:anchor="_Toc20348" w:history="1">
        <w:r>
          <w:rPr>
            <w:rFonts w:ascii="仿宋" w:eastAsia="仿宋" w:hAnsi="仿宋" w:cs="仿宋" w:hint="eastAsia"/>
            <w:lang w:eastAsia="zh-CN"/>
          </w:rPr>
          <w:t>(一)、产品规划</w:t>
        </w:r>
        <w:r>
          <w:tab/>
        </w:r>
        <w:r>
          <w:fldChar w:fldCharType="begin"/>
        </w:r>
        <w:r>
          <w:instrText xml:space="preserve"> PAGEREF _Toc20348 \h </w:instrText>
        </w:r>
        <w:r>
          <w:fldChar w:fldCharType="separate"/>
        </w:r>
        <w:r>
          <w:t>8</w:t>
        </w:r>
        <w:r>
          <w:fldChar w:fldCharType="end"/>
        </w:r>
      </w:hyperlink>
    </w:p>
    <w:p>
      <w:pPr>
        <w:pStyle w:val="TOC2"/>
        <w:tabs>
          <w:tab w:val="right" w:leader="dot" w:pos="8306"/>
        </w:tabs>
      </w:pPr>
      <w:hyperlink w:anchor="_Toc29446" w:history="1">
        <w:r>
          <w:rPr>
            <w:rFonts w:ascii="仿宋" w:eastAsia="仿宋" w:hAnsi="仿宋" w:cs="仿宋" w:hint="eastAsia"/>
            <w:lang w:eastAsia="zh-CN"/>
          </w:rPr>
          <w:t>(二)、建设规模</w:t>
        </w:r>
        <w:r>
          <w:tab/>
        </w:r>
        <w:r>
          <w:fldChar w:fldCharType="begin"/>
        </w:r>
        <w:r>
          <w:instrText xml:space="preserve"> PAGEREF _Toc29446 \h </w:instrText>
        </w:r>
        <w:r>
          <w:fldChar w:fldCharType="separate"/>
        </w:r>
        <w:r>
          <w:t>8</w:t>
        </w:r>
        <w:r>
          <w:fldChar w:fldCharType="end"/>
        </w:r>
      </w:hyperlink>
    </w:p>
    <w:p>
      <w:pPr>
        <w:pStyle w:val="TOC1"/>
        <w:tabs>
          <w:tab w:val="right" w:leader="dot" w:pos="8306"/>
        </w:tabs>
      </w:pPr>
      <w:hyperlink w:anchor="_Toc27779" w:history="1">
        <w:r>
          <w:rPr>
            <w:rFonts w:ascii="仿宋" w:eastAsia="仿宋" w:hAnsi="仿宋" w:cs="仿宋" w:hint="eastAsia"/>
            <w:lang w:eastAsia="zh-CN"/>
          </w:rPr>
          <w:t>四、套结机项目概论</w:t>
        </w:r>
        <w:r>
          <w:tab/>
        </w:r>
        <w:r>
          <w:fldChar w:fldCharType="begin"/>
        </w:r>
        <w:r>
          <w:instrText xml:space="preserve"> PAGEREF _Toc27779 \h </w:instrText>
        </w:r>
        <w:r>
          <w:fldChar w:fldCharType="separate"/>
        </w:r>
        <w:r>
          <w:t>10</w:t>
        </w:r>
        <w:r>
          <w:fldChar w:fldCharType="end"/>
        </w:r>
      </w:hyperlink>
    </w:p>
    <w:p>
      <w:pPr>
        <w:pStyle w:val="TOC2"/>
        <w:tabs>
          <w:tab w:val="right" w:leader="dot" w:pos="8306"/>
        </w:tabs>
      </w:pPr>
      <w:hyperlink w:anchor="_Toc4592" w:history="1">
        <w:r>
          <w:rPr>
            <w:rFonts w:ascii="仿宋" w:eastAsia="仿宋" w:hAnsi="仿宋" w:cs="仿宋" w:hint="eastAsia"/>
            <w:lang w:eastAsia="zh-CN"/>
          </w:rPr>
          <w:t>(一)、套结机项目概况</w:t>
        </w:r>
        <w:r>
          <w:tab/>
        </w:r>
        <w:r>
          <w:fldChar w:fldCharType="begin"/>
        </w:r>
        <w:r>
          <w:instrText xml:space="preserve"> PAGEREF _Toc4592 \h </w:instrText>
        </w:r>
        <w:r>
          <w:fldChar w:fldCharType="separate"/>
        </w:r>
        <w:r>
          <w:t>10</w:t>
        </w:r>
        <w:r>
          <w:fldChar w:fldCharType="end"/>
        </w:r>
      </w:hyperlink>
    </w:p>
    <w:p>
      <w:pPr>
        <w:pStyle w:val="TOC2"/>
        <w:tabs>
          <w:tab w:val="right" w:leader="dot" w:pos="8306"/>
        </w:tabs>
      </w:pPr>
      <w:hyperlink w:anchor="_Toc29041" w:history="1">
        <w:r>
          <w:rPr>
            <w:rFonts w:ascii="仿宋" w:eastAsia="仿宋" w:hAnsi="仿宋" w:cs="仿宋" w:hint="eastAsia"/>
            <w:lang w:eastAsia="zh-CN"/>
          </w:rPr>
          <w:t>(二)、套结机项目目标</w:t>
        </w:r>
        <w:r>
          <w:tab/>
        </w:r>
        <w:r>
          <w:fldChar w:fldCharType="begin"/>
        </w:r>
        <w:r>
          <w:instrText xml:space="preserve"> PAGEREF _Toc29041 \h </w:instrText>
        </w:r>
        <w:r>
          <w:fldChar w:fldCharType="separate"/>
        </w:r>
        <w:r>
          <w:t>12</w:t>
        </w:r>
        <w:r>
          <w:fldChar w:fldCharType="end"/>
        </w:r>
      </w:hyperlink>
    </w:p>
    <w:p>
      <w:pPr>
        <w:pStyle w:val="TOC2"/>
        <w:tabs>
          <w:tab w:val="right" w:leader="dot" w:pos="8306"/>
        </w:tabs>
      </w:pPr>
      <w:hyperlink w:anchor="_Toc4934" w:history="1">
        <w:r>
          <w:rPr>
            <w:rFonts w:ascii="仿宋" w:eastAsia="仿宋" w:hAnsi="仿宋" w:cs="仿宋" w:hint="eastAsia"/>
            <w:lang w:eastAsia="zh-CN"/>
          </w:rPr>
          <w:t>(三)、套结机项目提出的理由</w:t>
        </w:r>
        <w:r>
          <w:tab/>
        </w:r>
        <w:r>
          <w:fldChar w:fldCharType="begin"/>
        </w:r>
        <w:r>
          <w:instrText xml:space="preserve"> PAGEREF _Toc4934 \h </w:instrText>
        </w:r>
        <w:r>
          <w:fldChar w:fldCharType="separate"/>
        </w:r>
        <w:r>
          <w:t>13</w:t>
        </w:r>
        <w:r>
          <w:fldChar w:fldCharType="end"/>
        </w:r>
      </w:hyperlink>
    </w:p>
    <w:p>
      <w:pPr>
        <w:pStyle w:val="TOC2"/>
        <w:tabs>
          <w:tab w:val="right" w:leader="dot" w:pos="8306"/>
        </w:tabs>
      </w:pPr>
      <w:hyperlink w:anchor="_Toc7600" w:history="1">
        <w:r>
          <w:rPr>
            <w:rFonts w:ascii="仿宋" w:eastAsia="仿宋" w:hAnsi="仿宋" w:cs="仿宋" w:hint="eastAsia"/>
            <w:lang w:eastAsia="zh-CN"/>
          </w:rPr>
          <w:t>(四)、套结机项目意义</w:t>
        </w:r>
        <w:r>
          <w:tab/>
        </w:r>
        <w:r>
          <w:fldChar w:fldCharType="begin"/>
        </w:r>
        <w:r>
          <w:instrText xml:space="preserve"> PAGEREF _Toc7600 \h </w:instrText>
        </w:r>
        <w:r>
          <w:fldChar w:fldCharType="separate"/>
        </w:r>
        <w:r>
          <w:t>14</w:t>
        </w:r>
        <w:r>
          <w:fldChar w:fldCharType="end"/>
        </w:r>
      </w:hyperlink>
    </w:p>
    <w:p>
      <w:pPr>
        <w:pStyle w:val="TOC2"/>
        <w:tabs>
          <w:tab w:val="right" w:leader="dot" w:pos="8306"/>
        </w:tabs>
      </w:pPr>
      <w:hyperlink w:anchor="_Toc23524" w:history="1">
        <w:r>
          <w:rPr>
            <w:rFonts w:ascii="仿宋" w:eastAsia="仿宋" w:hAnsi="仿宋" w:cs="仿宋" w:hint="eastAsia"/>
            <w:lang w:eastAsia="zh-CN"/>
          </w:rPr>
          <w:t>(五)、套结机项目背景</w:t>
        </w:r>
        <w:r>
          <w:tab/>
        </w:r>
        <w:r>
          <w:fldChar w:fldCharType="begin"/>
        </w:r>
        <w:r>
          <w:instrText xml:space="preserve"> PAGEREF _Toc23524 \h </w:instrText>
        </w:r>
        <w:r>
          <w:fldChar w:fldCharType="separate"/>
        </w:r>
        <w:r>
          <w:t>15</w:t>
        </w:r>
        <w:r>
          <w:fldChar w:fldCharType="end"/>
        </w:r>
      </w:hyperlink>
    </w:p>
    <w:p>
      <w:pPr>
        <w:pStyle w:val="TOC1"/>
        <w:tabs>
          <w:tab w:val="right" w:leader="dot" w:pos="8306"/>
        </w:tabs>
      </w:pPr>
      <w:hyperlink w:anchor="_Toc16736" w:history="1">
        <w:r>
          <w:rPr>
            <w:rFonts w:ascii="仿宋" w:eastAsia="仿宋" w:hAnsi="仿宋" w:cs="仿宋" w:hint="eastAsia"/>
            <w:lang w:eastAsia="zh-CN"/>
          </w:rPr>
          <w:t>五、套结机项目可持续发展</w:t>
        </w:r>
        <w:r>
          <w:tab/>
        </w:r>
        <w:r>
          <w:fldChar w:fldCharType="begin"/>
        </w:r>
        <w:r>
          <w:instrText xml:space="preserve"> PAGEREF _Toc16736 \h </w:instrText>
        </w:r>
        <w:r>
          <w:fldChar w:fldCharType="separate"/>
        </w:r>
        <w:r>
          <w:t>16</w:t>
        </w:r>
        <w:r>
          <w:fldChar w:fldCharType="end"/>
        </w:r>
      </w:hyperlink>
    </w:p>
    <w:p>
      <w:pPr>
        <w:pStyle w:val="TOC2"/>
        <w:tabs>
          <w:tab w:val="right" w:leader="dot" w:pos="8306"/>
        </w:tabs>
      </w:pPr>
      <w:hyperlink w:anchor="_Toc18266" w:history="1">
        <w:r>
          <w:rPr>
            <w:rFonts w:ascii="仿宋" w:eastAsia="仿宋" w:hAnsi="仿宋" w:cs="仿宋" w:hint="eastAsia"/>
            <w:lang w:eastAsia="zh-CN"/>
          </w:rPr>
          <w:t>(一)、可持续战略与实践</w:t>
        </w:r>
        <w:r>
          <w:tab/>
        </w:r>
        <w:r>
          <w:fldChar w:fldCharType="begin"/>
        </w:r>
        <w:r>
          <w:instrText xml:space="preserve"> PAGEREF _Toc18266 \h </w:instrText>
        </w:r>
        <w:r>
          <w:fldChar w:fldCharType="separate"/>
        </w:r>
        <w:r>
          <w:t>16</w:t>
        </w:r>
        <w:r>
          <w:fldChar w:fldCharType="end"/>
        </w:r>
      </w:hyperlink>
    </w:p>
    <w:p>
      <w:pPr>
        <w:pStyle w:val="TOC2"/>
        <w:tabs>
          <w:tab w:val="right" w:leader="dot" w:pos="8306"/>
        </w:tabs>
      </w:pPr>
      <w:hyperlink w:anchor="_Toc3600" w:history="1">
        <w:r>
          <w:rPr>
            <w:rFonts w:ascii="仿宋" w:eastAsia="仿宋" w:hAnsi="仿宋" w:cs="仿宋" w:hint="eastAsia"/>
            <w:lang w:eastAsia="zh-CN"/>
          </w:rPr>
          <w:t>(二)、环保与社会责任</w:t>
        </w:r>
        <w:r>
          <w:tab/>
        </w:r>
        <w:r>
          <w:fldChar w:fldCharType="begin"/>
        </w:r>
        <w:r>
          <w:instrText xml:space="preserve"> PAGEREF _Toc3600 \h </w:instrText>
        </w:r>
        <w:r>
          <w:fldChar w:fldCharType="separate"/>
        </w:r>
        <w:r>
          <w:t>17</w:t>
        </w:r>
        <w:r>
          <w:fldChar w:fldCharType="end"/>
        </w:r>
      </w:hyperlink>
    </w:p>
    <w:p>
      <w:pPr>
        <w:pStyle w:val="TOC1"/>
        <w:tabs>
          <w:tab w:val="right" w:leader="dot" w:pos="8306"/>
        </w:tabs>
      </w:pPr>
      <w:hyperlink w:anchor="_Toc31790" w:history="1">
        <w:r>
          <w:rPr>
            <w:rFonts w:ascii="仿宋" w:eastAsia="仿宋" w:hAnsi="仿宋" w:cs="仿宋" w:hint="eastAsia"/>
            <w:lang w:eastAsia="zh-CN"/>
          </w:rPr>
          <w:t>六、套结机项目建设背景及必要性分析</w:t>
        </w:r>
        <w:r>
          <w:tab/>
        </w:r>
        <w:r>
          <w:fldChar w:fldCharType="begin"/>
        </w:r>
        <w:r>
          <w:instrText xml:space="preserve"> PAGEREF _Toc31790 \h </w:instrText>
        </w:r>
        <w:r>
          <w:fldChar w:fldCharType="separate"/>
        </w:r>
        <w:r>
          <w:t>18</w:t>
        </w:r>
        <w:r>
          <w:fldChar w:fldCharType="end"/>
        </w:r>
      </w:hyperlink>
    </w:p>
    <w:p>
      <w:pPr>
        <w:pStyle w:val="TOC2"/>
        <w:tabs>
          <w:tab w:val="right" w:leader="dot" w:pos="8306"/>
        </w:tabs>
      </w:pPr>
      <w:hyperlink w:anchor="_Toc18051" w:history="1">
        <w:r>
          <w:rPr>
            <w:rFonts w:ascii="仿宋" w:eastAsia="仿宋" w:hAnsi="仿宋" w:cs="仿宋" w:hint="eastAsia"/>
            <w:lang w:eastAsia="zh-CN"/>
          </w:rPr>
          <w:t>(一)、套结机项目背景分析</w:t>
        </w:r>
        <w:r>
          <w:tab/>
        </w:r>
        <w:r>
          <w:fldChar w:fldCharType="begin"/>
        </w:r>
        <w:r>
          <w:instrText xml:space="preserve"> PAGEREF _Toc18051 \h </w:instrText>
        </w:r>
        <w:r>
          <w:fldChar w:fldCharType="separate"/>
        </w:r>
        <w:r>
          <w:t>18</w:t>
        </w:r>
        <w:r>
          <w:fldChar w:fldCharType="end"/>
        </w:r>
      </w:hyperlink>
    </w:p>
    <w:p>
      <w:pPr>
        <w:pStyle w:val="TOC2"/>
        <w:tabs>
          <w:tab w:val="right" w:leader="dot" w:pos="8306"/>
        </w:tabs>
      </w:pPr>
      <w:hyperlink w:anchor="_Toc22309" w:history="1">
        <w:r>
          <w:rPr>
            <w:rFonts w:ascii="仿宋" w:eastAsia="仿宋" w:hAnsi="仿宋" w:cs="仿宋" w:hint="eastAsia"/>
            <w:lang w:eastAsia="zh-CN"/>
          </w:rPr>
          <w:t>(二)、套结机项目建设必要性分析</w:t>
        </w:r>
        <w:r>
          <w:tab/>
        </w:r>
        <w:r>
          <w:fldChar w:fldCharType="begin"/>
        </w:r>
        <w:r>
          <w:instrText xml:space="preserve"> PAGEREF _Toc22309 \h </w:instrText>
        </w:r>
        <w:r>
          <w:fldChar w:fldCharType="separate"/>
        </w:r>
        <w:r>
          <w:t>19</w:t>
        </w:r>
        <w:r>
          <w:fldChar w:fldCharType="end"/>
        </w:r>
      </w:hyperlink>
    </w:p>
    <w:p>
      <w:pPr>
        <w:pStyle w:val="TOC1"/>
        <w:tabs>
          <w:tab w:val="right" w:leader="dot" w:pos="8306"/>
        </w:tabs>
      </w:pPr>
      <w:hyperlink w:anchor="_Toc3405" w:history="1">
        <w:r>
          <w:rPr>
            <w:rFonts w:ascii="仿宋" w:eastAsia="仿宋" w:hAnsi="仿宋" w:cs="仿宋" w:hint="eastAsia"/>
            <w:lang w:eastAsia="zh-CN"/>
          </w:rPr>
          <w:t>七、套结机项目社会影响</w:t>
        </w:r>
        <w:r>
          <w:tab/>
        </w:r>
        <w:r>
          <w:fldChar w:fldCharType="begin"/>
        </w:r>
        <w:r>
          <w:instrText xml:space="preserve"> PAGEREF _Toc3405 \h </w:instrText>
        </w:r>
        <w:r>
          <w:fldChar w:fldCharType="separate"/>
        </w:r>
        <w:r>
          <w:t>21</w:t>
        </w:r>
        <w:r>
          <w:fldChar w:fldCharType="end"/>
        </w:r>
      </w:hyperlink>
    </w:p>
    <w:p>
      <w:pPr>
        <w:pStyle w:val="TOC2"/>
        <w:tabs>
          <w:tab w:val="right" w:leader="dot" w:pos="8306"/>
        </w:tabs>
      </w:pPr>
      <w:hyperlink w:anchor="_Toc19934" w:history="1">
        <w:r>
          <w:rPr>
            <w:rFonts w:ascii="仿宋" w:eastAsia="仿宋" w:hAnsi="仿宋" w:cs="仿宋" w:hint="eastAsia"/>
            <w:lang w:eastAsia="zh-CN"/>
          </w:rPr>
          <w:t>(一)、社会责任与义务</w:t>
        </w:r>
        <w:r>
          <w:tab/>
        </w:r>
        <w:r>
          <w:fldChar w:fldCharType="begin"/>
        </w:r>
        <w:r>
          <w:instrText xml:space="preserve"> PAGEREF _Toc19934 \h </w:instrText>
        </w:r>
        <w:r>
          <w:fldChar w:fldCharType="separate"/>
        </w:r>
        <w:r>
          <w:t>21</w:t>
        </w:r>
        <w:r>
          <w:fldChar w:fldCharType="end"/>
        </w:r>
      </w:hyperlink>
    </w:p>
    <w:p>
      <w:pPr>
        <w:pStyle w:val="TOC2"/>
        <w:tabs>
          <w:tab w:val="right" w:leader="dot" w:pos="8306"/>
        </w:tabs>
      </w:pPr>
      <w:hyperlink w:anchor="_Toc20865" w:history="1">
        <w:r>
          <w:rPr>
            <w:rFonts w:ascii="仿宋" w:eastAsia="仿宋" w:hAnsi="仿宋" w:cs="仿宋" w:hint="eastAsia"/>
            <w:lang w:eastAsia="zh-CN"/>
          </w:rPr>
          <w:t>(二)、社会参与与沟通</w:t>
        </w:r>
        <w:r>
          <w:tab/>
        </w:r>
        <w:r>
          <w:fldChar w:fldCharType="begin"/>
        </w:r>
        <w:r>
          <w:instrText xml:space="preserve"> PAGEREF _Toc20865 \h </w:instrText>
        </w:r>
        <w:r>
          <w:fldChar w:fldCharType="separate"/>
        </w:r>
        <w:r>
          <w:t>21</w:t>
        </w:r>
        <w:r>
          <w:fldChar w:fldCharType="end"/>
        </w:r>
      </w:hyperlink>
    </w:p>
    <w:p>
      <w:pPr>
        <w:pStyle w:val="TOC1"/>
        <w:tabs>
          <w:tab w:val="right" w:leader="dot" w:pos="8306"/>
        </w:tabs>
      </w:pPr>
      <w:hyperlink w:anchor="_Toc27462" w:history="1">
        <w:r>
          <w:rPr>
            <w:rFonts w:ascii="仿宋" w:eastAsia="仿宋" w:hAnsi="仿宋" w:cs="仿宋" w:hint="eastAsia"/>
            <w:lang w:eastAsia="zh-CN"/>
          </w:rPr>
          <w:t>八、套结机项目经营效益</w:t>
        </w:r>
        <w:r>
          <w:tab/>
        </w:r>
        <w:r>
          <w:fldChar w:fldCharType="begin"/>
        </w:r>
        <w:r>
          <w:instrText xml:space="preserve"> PAGEREF _Toc27462 \h </w:instrText>
        </w:r>
        <w:r>
          <w:fldChar w:fldCharType="separate"/>
        </w:r>
        <w:r>
          <w:t>22</w:t>
        </w:r>
        <w:r>
          <w:fldChar w:fldCharType="end"/>
        </w:r>
      </w:hyperlink>
    </w:p>
    <w:p>
      <w:pPr>
        <w:pStyle w:val="TOC2"/>
        <w:tabs>
          <w:tab w:val="right" w:leader="dot" w:pos="8306"/>
        </w:tabs>
      </w:pPr>
      <w:hyperlink w:anchor="_Toc4568" w:history="1">
        <w:r>
          <w:rPr>
            <w:rFonts w:ascii="仿宋" w:eastAsia="仿宋" w:hAnsi="仿宋" w:cs="仿宋" w:hint="eastAsia"/>
            <w:lang w:eastAsia="zh-CN"/>
          </w:rPr>
          <w:t>(一)、经济评价财务测算</w:t>
        </w:r>
        <w:r>
          <w:tab/>
        </w:r>
        <w:r>
          <w:fldChar w:fldCharType="begin"/>
        </w:r>
        <w:r>
          <w:instrText xml:space="preserve"> PAGEREF _Toc4568 \h </w:instrText>
        </w:r>
        <w:r>
          <w:fldChar w:fldCharType="separate"/>
        </w:r>
        <w:r>
          <w:t>22</w:t>
        </w:r>
        <w:r>
          <w:fldChar w:fldCharType="end"/>
        </w:r>
      </w:hyperlink>
    </w:p>
    <w:p>
      <w:pPr>
        <w:pStyle w:val="TOC2"/>
        <w:tabs>
          <w:tab w:val="right" w:leader="dot" w:pos="8306"/>
        </w:tabs>
      </w:pPr>
      <w:hyperlink w:anchor="_Toc23728" w:history="1">
        <w:r>
          <w:rPr>
            <w:rFonts w:ascii="仿宋" w:eastAsia="仿宋" w:hAnsi="仿宋" w:cs="仿宋" w:hint="eastAsia"/>
            <w:lang w:eastAsia="zh-CN"/>
          </w:rPr>
          <w:t>(二)、套结机项目盈利能力分析</w:t>
        </w:r>
        <w:r>
          <w:tab/>
        </w:r>
        <w:r>
          <w:fldChar w:fldCharType="begin"/>
        </w:r>
        <w:r>
          <w:instrText xml:space="preserve"> PAGEREF _Toc23728 \h </w:instrText>
        </w:r>
        <w:r>
          <w:fldChar w:fldCharType="separate"/>
        </w:r>
        <w:r>
          <w:t>24</w:t>
        </w:r>
        <w:r>
          <w:fldChar w:fldCharType="end"/>
        </w:r>
      </w:hyperlink>
    </w:p>
    <w:p>
      <w:pPr>
        <w:pStyle w:val="TOC1"/>
        <w:tabs>
          <w:tab w:val="right" w:leader="dot" w:pos="8306"/>
        </w:tabs>
      </w:pPr>
      <w:hyperlink w:anchor="_Toc12782" w:history="1">
        <w:r>
          <w:rPr>
            <w:rFonts w:ascii="仿宋" w:eastAsia="仿宋" w:hAnsi="仿宋" w:cs="仿宋" w:hint="eastAsia"/>
            <w:lang w:eastAsia="zh-CN"/>
          </w:rPr>
          <w:t>九、套结机项目风险管理</w:t>
        </w:r>
        <w:r>
          <w:tab/>
        </w:r>
        <w:r>
          <w:fldChar w:fldCharType="begin"/>
        </w:r>
        <w:r>
          <w:instrText xml:space="preserve"> PAGEREF _Toc12782 \h </w:instrText>
        </w:r>
        <w:r>
          <w:fldChar w:fldCharType="separate"/>
        </w:r>
        <w:r>
          <w:t>24</w:t>
        </w:r>
        <w:r>
          <w:fldChar w:fldCharType="end"/>
        </w:r>
      </w:hyperlink>
    </w:p>
    <w:p>
      <w:pPr>
        <w:pStyle w:val="TOC2"/>
        <w:tabs>
          <w:tab w:val="right" w:leader="dot" w:pos="8306"/>
        </w:tabs>
      </w:pPr>
      <w:hyperlink w:anchor="_Toc31888" w:history="1">
        <w:r>
          <w:rPr>
            <w:rFonts w:ascii="仿宋" w:eastAsia="仿宋" w:hAnsi="仿宋" w:cs="仿宋" w:hint="eastAsia"/>
            <w:lang w:eastAsia="zh-CN"/>
          </w:rPr>
          <w:t>(一)、风险识别与评估</w:t>
        </w:r>
        <w:r>
          <w:tab/>
        </w:r>
        <w:r>
          <w:fldChar w:fldCharType="begin"/>
        </w:r>
        <w:r>
          <w:instrText xml:space="preserve"> PAGEREF _Toc31888 \h </w:instrText>
        </w:r>
        <w:r>
          <w:fldChar w:fldCharType="separate"/>
        </w:r>
        <w:r>
          <w:t>24</w:t>
        </w:r>
        <w:r>
          <w:fldChar w:fldCharType="end"/>
        </w:r>
      </w:hyperlink>
    </w:p>
    <w:p>
      <w:pPr>
        <w:pStyle w:val="TOC2"/>
        <w:tabs>
          <w:tab w:val="right" w:leader="dot" w:pos="8306"/>
        </w:tabs>
      </w:pPr>
      <w:hyperlink w:anchor="_Toc14986" w:history="1">
        <w:r>
          <w:rPr>
            <w:rFonts w:ascii="仿宋" w:eastAsia="仿宋" w:hAnsi="仿宋" w:cs="仿宋" w:hint="eastAsia"/>
            <w:lang w:eastAsia="zh-CN"/>
          </w:rPr>
          <w:t>(二)、风险应对策略</w:t>
        </w:r>
        <w:r>
          <w:tab/>
        </w:r>
        <w:r>
          <w:fldChar w:fldCharType="begin"/>
        </w:r>
        <w:r>
          <w:instrText xml:space="preserve"> PAGEREF _Toc14986 \h </w:instrText>
        </w:r>
        <w:r>
          <w:fldChar w:fldCharType="separate"/>
        </w:r>
        <w:r>
          <w:t>25</w:t>
        </w:r>
        <w:r>
          <w:fldChar w:fldCharType="end"/>
        </w:r>
      </w:hyperlink>
    </w:p>
    <w:p>
      <w:pPr>
        <w:pStyle w:val="TOC2"/>
        <w:tabs>
          <w:tab w:val="right" w:leader="dot" w:pos="8306"/>
        </w:tabs>
      </w:pPr>
      <w:hyperlink w:anchor="_Toc28713" w:history="1">
        <w:r>
          <w:rPr>
            <w:rFonts w:ascii="仿宋" w:eastAsia="仿宋" w:hAnsi="仿宋" w:cs="仿宋" w:hint="eastAsia"/>
            <w:lang w:eastAsia="zh-CN"/>
          </w:rPr>
          <w:t>(三)、风险监控与控制</w:t>
        </w:r>
        <w:r>
          <w:tab/>
        </w:r>
        <w:r>
          <w:fldChar w:fldCharType="begin"/>
        </w:r>
        <w:r>
          <w:instrText xml:space="preserve"> PAGEREF _Toc28713 \h </w:instrText>
        </w:r>
        <w:r>
          <w:fldChar w:fldCharType="separate"/>
        </w:r>
        <w:r>
          <w:t>27</w:t>
        </w:r>
        <w:r>
          <w:fldChar w:fldCharType="end"/>
        </w:r>
      </w:hyperlink>
    </w:p>
    <w:p>
      <w:pPr>
        <w:pStyle w:val="TOC1"/>
        <w:tabs>
          <w:tab w:val="right" w:leader="dot" w:pos="8306"/>
        </w:tabs>
      </w:pPr>
      <w:hyperlink w:anchor="_Toc25873" w:history="1">
        <w:r>
          <w:rPr>
            <w:rFonts w:ascii="仿宋" w:eastAsia="仿宋" w:hAnsi="仿宋" w:cs="仿宋" w:hint="eastAsia"/>
            <w:lang w:eastAsia="zh-CN"/>
          </w:rPr>
          <w:t>十、套结机项目计划安排</w:t>
        </w:r>
        <w:r>
          <w:tab/>
        </w:r>
        <w:r>
          <w:fldChar w:fldCharType="begin"/>
        </w:r>
        <w:r>
          <w:instrText xml:space="preserve"> PAGEREF _Toc25873 \h </w:instrText>
        </w:r>
        <w:r>
          <w:fldChar w:fldCharType="separate"/>
        </w:r>
        <w:r>
          <w:t>28</w:t>
        </w:r>
        <w:r>
          <w:fldChar w:fldCharType="end"/>
        </w:r>
      </w:hyperlink>
    </w:p>
    <w:p>
      <w:pPr>
        <w:pStyle w:val="TOC2"/>
        <w:tabs>
          <w:tab w:val="right" w:leader="dot" w:pos="8306"/>
        </w:tabs>
      </w:pPr>
      <w:hyperlink w:anchor="_Toc22458" w:history="1">
        <w:r>
          <w:rPr>
            <w:rFonts w:ascii="仿宋" w:eastAsia="仿宋" w:hAnsi="仿宋" w:cs="仿宋" w:hint="eastAsia"/>
            <w:lang w:eastAsia="zh-CN"/>
          </w:rPr>
          <w:t>(一)、建设周期</w:t>
        </w:r>
        <w:r>
          <w:tab/>
        </w:r>
        <w:r>
          <w:fldChar w:fldCharType="begin"/>
        </w:r>
        <w:r>
          <w:instrText xml:space="preserve"> PAGEREF _Toc22458 \h </w:instrText>
        </w:r>
        <w:r>
          <w:fldChar w:fldCharType="separate"/>
        </w:r>
        <w:r>
          <w:t>28</w:t>
        </w:r>
        <w:r>
          <w:fldChar w:fldCharType="end"/>
        </w:r>
      </w:hyperlink>
    </w:p>
    <w:p>
      <w:pPr>
        <w:pStyle w:val="TOC2"/>
        <w:tabs>
          <w:tab w:val="right" w:leader="dot" w:pos="8306"/>
        </w:tabs>
      </w:pPr>
      <w:hyperlink w:anchor="_Toc5004" w:history="1">
        <w:r>
          <w:rPr>
            <w:rFonts w:ascii="仿宋" w:eastAsia="仿宋" w:hAnsi="仿宋" w:cs="仿宋" w:hint="eastAsia"/>
            <w:lang w:eastAsia="zh-CN"/>
          </w:rPr>
          <w:t>(二)、建设进度</w:t>
        </w:r>
        <w:r>
          <w:tab/>
        </w:r>
        <w:r>
          <w:fldChar w:fldCharType="begin"/>
        </w:r>
        <w:r>
          <w:instrText xml:space="preserve"> PAGEREF _Toc5004 \h </w:instrText>
        </w:r>
        <w:r>
          <w:fldChar w:fldCharType="separate"/>
        </w:r>
        <w:r>
          <w:t>29</w:t>
        </w:r>
        <w:r>
          <w:fldChar w:fldCharType="end"/>
        </w:r>
      </w:hyperlink>
    </w:p>
    <w:p>
      <w:pPr>
        <w:pStyle w:val="TOC2"/>
        <w:tabs>
          <w:tab w:val="right" w:leader="dot" w:pos="8306"/>
        </w:tabs>
      </w:pPr>
      <w:hyperlink w:anchor="_Toc19683" w:history="1">
        <w:r>
          <w:rPr>
            <w:rFonts w:ascii="仿宋" w:eastAsia="仿宋" w:hAnsi="仿宋" w:cs="仿宋" w:hint="eastAsia"/>
            <w:lang w:eastAsia="zh-CN"/>
          </w:rPr>
          <w:t>(三)、进度安排注意事项</w:t>
        </w:r>
        <w:r>
          <w:tab/>
        </w:r>
        <w:r>
          <w:fldChar w:fldCharType="begin"/>
        </w:r>
        <w:r>
          <w:instrText xml:space="preserve"> PAGEREF _Toc19683 \h </w:instrText>
        </w:r>
        <w:r>
          <w:fldChar w:fldCharType="separate"/>
        </w:r>
        <w:r>
          <w:t>30</w:t>
        </w:r>
        <w:r>
          <w:fldChar w:fldCharType="end"/>
        </w:r>
      </w:hyperlink>
    </w:p>
    <w:p>
      <w:pPr>
        <w:pStyle w:val="TOC2"/>
        <w:tabs>
          <w:tab w:val="right" w:leader="dot" w:pos="8306"/>
        </w:tabs>
      </w:pPr>
      <w:hyperlink w:anchor="_Toc8683" w:history="1">
        <w:r>
          <w:rPr>
            <w:rFonts w:ascii="仿宋" w:eastAsia="仿宋" w:hAnsi="仿宋" w:cs="仿宋" w:hint="eastAsia"/>
            <w:lang w:eastAsia="zh-CN"/>
          </w:rPr>
          <w:t>(四)、人力资源配置</w:t>
        </w:r>
        <w:r>
          <w:tab/>
        </w:r>
        <w:r>
          <w:fldChar w:fldCharType="begin"/>
        </w:r>
        <w:r>
          <w:instrText xml:space="preserve"> PAGEREF _Toc8683 \h </w:instrText>
        </w:r>
        <w:r>
          <w:fldChar w:fldCharType="separate"/>
        </w:r>
        <w:r>
          <w:t>32</w:t>
        </w:r>
        <w:r>
          <w:fldChar w:fldCharType="end"/>
        </w:r>
      </w:hyperlink>
    </w:p>
    <w:p>
      <w:pPr>
        <w:pStyle w:val="TOC1"/>
        <w:tabs>
          <w:tab w:val="right" w:leader="dot" w:pos="8306"/>
        </w:tabs>
      </w:pPr>
      <w:hyperlink w:anchor="_Toc2392" w:history="1">
        <w:r>
          <w:rPr>
            <w:rFonts w:ascii="仿宋" w:eastAsia="仿宋" w:hAnsi="仿宋" w:cs="仿宋" w:hint="eastAsia"/>
            <w:lang w:eastAsia="zh-CN"/>
          </w:rPr>
          <w:t>十一、套结机项目人力资源管理</w:t>
        </w:r>
        <w:r>
          <w:tab/>
        </w:r>
        <w:r>
          <w:fldChar w:fldCharType="begin"/>
        </w:r>
        <w:r>
          <w:instrText xml:space="preserve"> PAGEREF _Toc2392 \h </w:instrText>
        </w:r>
        <w:r>
          <w:fldChar w:fldCharType="separate"/>
        </w:r>
        <w:r>
          <w:t>32</w:t>
        </w:r>
        <w:r>
          <w:fldChar w:fldCharType="end"/>
        </w:r>
      </w:hyperlink>
    </w:p>
    <w:p>
      <w:pPr>
        <w:pStyle w:val="TOC2"/>
        <w:tabs>
          <w:tab w:val="right" w:leader="dot" w:pos="8306"/>
        </w:tabs>
      </w:pPr>
      <w:hyperlink w:anchor="_Toc8820" w:history="1">
        <w:r>
          <w:rPr>
            <w:rFonts w:ascii="仿宋" w:eastAsia="仿宋" w:hAnsi="仿宋" w:cs="仿宋" w:hint="eastAsia"/>
            <w:lang w:eastAsia="zh-CN"/>
          </w:rPr>
          <w:t>(一)、建立健全的预算管理制度</w:t>
        </w:r>
        <w:r>
          <w:tab/>
        </w:r>
        <w:r>
          <w:fldChar w:fldCharType="begin"/>
        </w:r>
        <w:r>
          <w:instrText xml:space="preserve"> PAGEREF _Toc8820 \h </w:instrText>
        </w:r>
        <w:r>
          <w:fldChar w:fldCharType="separate"/>
        </w:r>
        <w:r>
          <w:t>32</w:t>
        </w:r>
        <w:r>
          <w:fldChar w:fldCharType="end"/>
        </w:r>
      </w:hyperlink>
    </w:p>
    <w:p>
      <w:pPr>
        <w:pStyle w:val="TOC2"/>
        <w:tabs>
          <w:tab w:val="right" w:leader="dot" w:pos="8306"/>
        </w:tabs>
      </w:pPr>
      <w:hyperlink w:anchor="_Toc8230" w:history="1">
        <w:r>
          <w:rPr>
            <w:rFonts w:ascii="仿宋" w:eastAsia="仿宋" w:hAnsi="仿宋" w:cs="仿宋" w:hint="eastAsia"/>
            <w:lang w:eastAsia="zh-CN"/>
          </w:rPr>
          <w:t>(二)、加强资金流动监控</w:t>
        </w:r>
        <w:r>
          <w:tab/>
        </w:r>
        <w:r>
          <w:fldChar w:fldCharType="begin"/>
        </w:r>
        <w:r>
          <w:instrText xml:space="preserve"> PAGEREF _Toc8230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28" w:history="1">
        <w:r>
          <w:rPr>
            <w:rFonts w:ascii="仿宋" w:eastAsia="仿宋" w:hAnsi="仿宋" w:cs="仿宋" w:hint="eastAsia"/>
            <w:lang w:eastAsia="zh-CN"/>
          </w:rPr>
          <w:t>(三)、制定完善的风险控制机制</w:t>
        </w:r>
        <w:r>
          <w:tab/>
        </w:r>
        <w:r>
          <w:fldChar w:fldCharType="begin"/>
        </w:r>
        <w:r>
          <w:instrText xml:space="preserve"> PAGEREF _Toc26228 \h </w:instrText>
        </w:r>
        <w:r>
          <w:fldChar w:fldCharType="separate"/>
        </w:r>
        <w:r>
          <w:t>35</w:t>
        </w:r>
        <w:r>
          <w:fldChar w:fldCharType="end"/>
        </w:r>
      </w:hyperlink>
    </w:p>
    <w:p>
      <w:pPr>
        <w:pStyle w:val="TOC2"/>
        <w:tabs>
          <w:tab w:val="right" w:leader="dot" w:pos="8306"/>
        </w:tabs>
      </w:pPr>
      <w:hyperlink w:anchor="_Toc17930" w:history="1">
        <w:r>
          <w:rPr>
            <w:rFonts w:ascii="仿宋" w:eastAsia="仿宋" w:hAnsi="仿宋" w:cs="仿宋" w:hint="eastAsia"/>
            <w:lang w:eastAsia="zh-CN"/>
          </w:rPr>
          <w:t>(四)、优化成本管理</w:t>
        </w:r>
        <w:r>
          <w:tab/>
        </w:r>
        <w:r>
          <w:fldChar w:fldCharType="begin"/>
        </w:r>
        <w:r>
          <w:instrText xml:space="preserve"> PAGEREF _Toc17930 \h </w:instrText>
        </w:r>
        <w:r>
          <w:fldChar w:fldCharType="separate"/>
        </w:r>
        <w:r>
          <w:t>36</w:t>
        </w:r>
        <w:r>
          <w:fldChar w:fldCharType="end"/>
        </w:r>
      </w:hyperlink>
    </w:p>
    <w:p>
      <w:pPr>
        <w:pStyle w:val="TOC1"/>
        <w:tabs>
          <w:tab w:val="right" w:leader="dot" w:pos="8306"/>
        </w:tabs>
      </w:pPr>
      <w:hyperlink w:anchor="_Toc32176" w:history="1">
        <w:r>
          <w:rPr>
            <w:rFonts w:ascii="仿宋" w:eastAsia="仿宋" w:hAnsi="仿宋" w:cs="仿宋" w:hint="eastAsia"/>
            <w:lang w:eastAsia="zh-CN"/>
          </w:rPr>
          <w:t>十二、套结机项目投资规划</w:t>
        </w:r>
        <w:r>
          <w:tab/>
        </w:r>
        <w:r>
          <w:fldChar w:fldCharType="begin"/>
        </w:r>
        <w:r>
          <w:instrText xml:space="preserve"> PAGEREF _Toc32176 \h </w:instrText>
        </w:r>
        <w:r>
          <w:fldChar w:fldCharType="separate"/>
        </w:r>
        <w:r>
          <w:t>38</w:t>
        </w:r>
        <w:r>
          <w:fldChar w:fldCharType="end"/>
        </w:r>
      </w:hyperlink>
    </w:p>
    <w:p>
      <w:pPr>
        <w:pStyle w:val="TOC2"/>
        <w:tabs>
          <w:tab w:val="right" w:leader="dot" w:pos="8306"/>
        </w:tabs>
      </w:pPr>
      <w:hyperlink w:anchor="_Toc18871" w:history="1">
        <w:r>
          <w:rPr>
            <w:rFonts w:ascii="仿宋" w:eastAsia="仿宋" w:hAnsi="仿宋" w:cs="仿宋" w:hint="eastAsia"/>
            <w:lang w:eastAsia="zh-CN"/>
          </w:rPr>
          <w:t>(一)、套结机项目总投资估算</w:t>
        </w:r>
        <w:r>
          <w:tab/>
        </w:r>
        <w:r>
          <w:fldChar w:fldCharType="begin"/>
        </w:r>
        <w:r>
          <w:instrText xml:space="preserve"> PAGEREF _Toc18871 \h </w:instrText>
        </w:r>
        <w:r>
          <w:fldChar w:fldCharType="separate"/>
        </w:r>
        <w:r>
          <w:t>38</w:t>
        </w:r>
        <w:r>
          <w:fldChar w:fldCharType="end"/>
        </w:r>
      </w:hyperlink>
    </w:p>
    <w:p>
      <w:pPr>
        <w:pStyle w:val="TOC2"/>
        <w:tabs>
          <w:tab w:val="right" w:leader="dot" w:pos="8306"/>
        </w:tabs>
      </w:pPr>
      <w:hyperlink w:anchor="_Toc27176" w:history="1">
        <w:r>
          <w:rPr>
            <w:rFonts w:ascii="仿宋" w:eastAsia="仿宋" w:hAnsi="仿宋" w:cs="仿宋" w:hint="eastAsia"/>
            <w:lang w:eastAsia="zh-CN"/>
          </w:rPr>
          <w:t>(二)、资金筹措</w:t>
        </w:r>
        <w:r>
          <w:tab/>
        </w:r>
        <w:r>
          <w:fldChar w:fldCharType="begin"/>
        </w:r>
        <w:r>
          <w:instrText xml:space="preserve"> PAGEREF _Toc27176 \h </w:instrText>
        </w:r>
        <w:r>
          <w:fldChar w:fldCharType="separate"/>
        </w:r>
        <w:r>
          <w:t>39</w:t>
        </w:r>
        <w:r>
          <w:fldChar w:fldCharType="end"/>
        </w:r>
      </w:hyperlink>
    </w:p>
    <w:p>
      <w:pPr>
        <w:pStyle w:val="TOC1"/>
        <w:tabs>
          <w:tab w:val="right" w:leader="dot" w:pos="8306"/>
        </w:tabs>
      </w:pPr>
      <w:hyperlink w:anchor="_Toc8948" w:history="1">
        <w:r>
          <w:rPr>
            <w:rFonts w:ascii="仿宋" w:eastAsia="仿宋" w:hAnsi="仿宋" w:cs="仿宋" w:hint="eastAsia"/>
            <w:lang w:eastAsia="zh-CN"/>
          </w:rPr>
          <w:t>十三、套结机项目实施保障措施</w:t>
        </w:r>
        <w:r>
          <w:tab/>
        </w:r>
        <w:r>
          <w:fldChar w:fldCharType="begin"/>
        </w:r>
        <w:r>
          <w:instrText xml:space="preserve"> PAGEREF _Toc8948 \h </w:instrText>
        </w:r>
        <w:r>
          <w:fldChar w:fldCharType="separate"/>
        </w:r>
        <w:r>
          <w:t>40</w:t>
        </w:r>
        <w:r>
          <w:fldChar w:fldCharType="end"/>
        </w:r>
      </w:hyperlink>
    </w:p>
    <w:p>
      <w:pPr>
        <w:pStyle w:val="TOC2"/>
        <w:tabs>
          <w:tab w:val="right" w:leader="dot" w:pos="8306"/>
        </w:tabs>
      </w:pPr>
      <w:hyperlink w:anchor="_Toc29480" w:history="1">
        <w:r>
          <w:rPr>
            <w:rFonts w:ascii="仿宋" w:eastAsia="仿宋" w:hAnsi="仿宋" w:cs="仿宋" w:hint="eastAsia"/>
            <w:lang w:eastAsia="zh-CN"/>
          </w:rPr>
          <w:t>(一)、套结机项目实施保障机制</w:t>
        </w:r>
        <w:r>
          <w:tab/>
        </w:r>
        <w:r>
          <w:fldChar w:fldCharType="begin"/>
        </w:r>
        <w:r>
          <w:instrText xml:space="preserve"> PAGEREF _Toc29480 \h </w:instrText>
        </w:r>
        <w:r>
          <w:fldChar w:fldCharType="separate"/>
        </w:r>
        <w:r>
          <w:t>40</w:t>
        </w:r>
        <w:r>
          <w:fldChar w:fldCharType="end"/>
        </w:r>
      </w:hyperlink>
    </w:p>
    <w:p>
      <w:pPr>
        <w:pStyle w:val="TOC2"/>
        <w:tabs>
          <w:tab w:val="right" w:leader="dot" w:pos="8306"/>
        </w:tabs>
      </w:pPr>
      <w:hyperlink w:anchor="_Toc30709" w:history="1">
        <w:r>
          <w:rPr>
            <w:rFonts w:ascii="仿宋" w:eastAsia="仿宋" w:hAnsi="仿宋" w:cs="仿宋" w:hint="eastAsia"/>
            <w:lang w:eastAsia="zh-CN"/>
          </w:rPr>
          <w:t>(二)、套结机项目法律合规要求</w:t>
        </w:r>
        <w:r>
          <w:tab/>
        </w:r>
        <w:r>
          <w:fldChar w:fldCharType="begin"/>
        </w:r>
        <w:r>
          <w:instrText xml:space="preserve"> PAGEREF _Toc30709 \h </w:instrText>
        </w:r>
        <w:r>
          <w:fldChar w:fldCharType="separate"/>
        </w:r>
        <w:r>
          <w:t>43</w:t>
        </w:r>
        <w:r>
          <w:fldChar w:fldCharType="end"/>
        </w:r>
      </w:hyperlink>
    </w:p>
    <w:p>
      <w:pPr>
        <w:pStyle w:val="TOC2"/>
        <w:tabs>
          <w:tab w:val="right" w:leader="dot" w:pos="8306"/>
        </w:tabs>
      </w:pPr>
      <w:hyperlink w:anchor="_Toc6594" w:history="1">
        <w:r>
          <w:rPr>
            <w:rFonts w:ascii="仿宋" w:eastAsia="仿宋" w:hAnsi="仿宋" w:cs="仿宋" w:hint="eastAsia"/>
            <w:lang w:eastAsia="zh-CN"/>
          </w:rPr>
          <w:t>(三)、套结机项目合同管理与法律事务</w:t>
        </w:r>
        <w:r>
          <w:tab/>
        </w:r>
        <w:r>
          <w:fldChar w:fldCharType="begin"/>
        </w:r>
        <w:r>
          <w:instrText xml:space="preserve"> PAGEREF _Toc6594 \h </w:instrText>
        </w:r>
        <w:r>
          <w:fldChar w:fldCharType="separate"/>
        </w:r>
        <w:r>
          <w:t>47</w:t>
        </w:r>
        <w:r>
          <w:fldChar w:fldCharType="end"/>
        </w:r>
      </w:hyperlink>
    </w:p>
    <w:p>
      <w:pPr>
        <w:pStyle w:val="TOC2"/>
        <w:tabs>
          <w:tab w:val="right" w:leader="dot" w:pos="8306"/>
        </w:tabs>
      </w:pPr>
      <w:hyperlink w:anchor="_Toc12910" w:history="1">
        <w:r>
          <w:rPr>
            <w:rFonts w:ascii="仿宋" w:eastAsia="仿宋" w:hAnsi="仿宋" w:cs="仿宋" w:hint="eastAsia"/>
            <w:lang w:eastAsia="zh-CN"/>
          </w:rPr>
          <w:t>(四)、套结机项目知识产权保护策略</w:t>
        </w:r>
        <w:r>
          <w:tab/>
        </w:r>
        <w:r>
          <w:fldChar w:fldCharType="begin"/>
        </w:r>
        <w:r>
          <w:instrText xml:space="preserve"> PAGEREF _Toc12910 \h </w:instrText>
        </w:r>
        <w:r>
          <w:fldChar w:fldCharType="separate"/>
        </w:r>
        <w:r>
          <w:t>53</w:t>
        </w:r>
        <w:r>
          <w:fldChar w:fldCharType="end"/>
        </w:r>
      </w:hyperlink>
    </w:p>
    <w:p>
      <w:pPr>
        <w:pStyle w:val="TOC1"/>
        <w:tabs>
          <w:tab w:val="right" w:leader="dot" w:pos="8306"/>
        </w:tabs>
      </w:pPr>
      <w:hyperlink w:anchor="_Toc543" w:history="1">
        <w:r>
          <w:rPr>
            <w:rFonts w:ascii="仿宋" w:eastAsia="仿宋" w:hAnsi="仿宋" w:cs="仿宋" w:hint="eastAsia"/>
            <w:lang w:eastAsia="zh-CN"/>
          </w:rPr>
          <w:t>十四、套结机项目实施时间节点</w:t>
        </w:r>
        <w:r>
          <w:tab/>
        </w:r>
        <w:r>
          <w:fldChar w:fldCharType="begin"/>
        </w:r>
        <w:r>
          <w:instrText xml:space="preserve"> PAGEREF _Toc543 \h </w:instrText>
        </w:r>
        <w:r>
          <w:fldChar w:fldCharType="separate"/>
        </w:r>
        <w:r>
          <w:t>56</w:t>
        </w:r>
        <w:r>
          <w:fldChar w:fldCharType="end"/>
        </w:r>
      </w:hyperlink>
    </w:p>
    <w:p>
      <w:pPr>
        <w:pStyle w:val="TOC2"/>
        <w:tabs>
          <w:tab w:val="right" w:leader="dot" w:pos="8306"/>
        </w:tabs>
      </w:pPr>
      <w:hyperlink w:anchor="_Toc18977" w:history="1">
        <w:r>
          <w:rPr>
            <w:rFonts w:ascii="仿宋" w:eastAsia="仿宋" w:hAnsi="仿宋" w:cs="仿宋" w:hint="eastAsia"/>
            <w:lang w:eastAsia="zh-CN"/>
          </w:rPr>
          <w:t>(一)、套结机项目启动阶段时间节点</w:t>
        </w:r>
        <w:r>
          <w:tab/>
        </w:r>
        <w:r>
          <w:fldChar w:fldCharType="begin"/>
        </w:r>
        <w:r>
          <w:instrText xml:space="preserve"> PAGEREF _Toc18977 \h </w:instrText>
        </w:r>
        <w:r>
          <w:fldChar w:fldCharType="separate"/>
        </w:r>
        <w:r>
          <w:t>56</w:t>
        </w:r>
        <w:r>
          <w:fldChar w:fldCharType="end"/>
        </w:r>
      </w:hyperlink>
    </w:p>
    <w:p>
      <w:pPr>
        <w:pStyle w:val="TOC2"/>
        <w:tabs>
          <w:tab w:val="right" w:leader="dot" w:pos="8306"/>
        </w:tabs>
      </w:pPr>
      <w:hyperlink w:anchor="_Toc72" w:history="1">
        <w:r>
          <w:rPr>
            <w:rFonts w:ascii="仿宋" w:eastAsia="仿宋" w:hAnsi="仿宋" w:cs="仿宋" w:hint="eastAsia"/>
            <w:lang w:eastAsia="zh-CN"/>
          </w:rPr>
          <w:t>(二)、套结机项目执行阶段时间节点</w:t>
        </w:r>
        <w:r>
          <w:tab/>
        </w:r>
        <w:r>
          <w:fldChar w:fldCharType="begin"/>
        </w:r>
        <w:r>
          <w:instrText xml:space="preserve"> PAGEREF _Toc72 \h </w:instrText>
        </w:r>
        <w:r>
          <w:fldChar w:fldCharType="separate"/>
        </w:r>
        <w:r>
          <w:t>57</w:t>
        </w:r>
        <w:r>
          <w:fldChar w:fldCharType="end"/>
        </w:r>
      </w:hyperlink>
    </w:p>
    <w:p>
      <w:pPr>
        <w:pStyle w:val="TOC2"/>
        <w:tabs>
          <w:tab w:val="right" w:leader="dot" w:pos="8306"/>
        </w:tabs>
      </w:pPr>
      <w:hyperlink w:anchor="_Toc22780" w:history="1">
        <w:r>
          <w:rPr>
            <w:rFonts w:ascii="仿宋" w:eastAsia="仿宋" w:hAnsi="仿宋" w:cs="仿宋" w:hint="eastAsia"/>
            <w:lang w:eastAsia="zh-CN"/>
          </w:rPr>
          <w:t>(三)、套结机项目完成阶段时间节点</w:t>
        </w:r>
        <w:r>
          <w:tab/>
        </w:r>
        <w:r>
          <w:fldChar w:fldCharType="begin"/>
        </w:r>
        <w:r>
          <w:instrText xml:space="preserve"> PAGEREF _Toc22780 \h </w:instrText>
        </w:r>
        <w:r>
          <w:fldChar w:fldCharType="separate"/>
        </w:r>
        <w:r>
          <w:t>58</w:t>
        </w:r>
        <w:r>
          <w:fldChar w:fldCharType="end"/>
        </w:r>
      </w:hyperlink>
    </w:p>
    <w:p>
      <w:pPr>
        <w:pStyle w:val="TOC1"/>
        <w:tabs>
          <w:tab w:val="right" w:leader="dot" w:pos="8306"/>
        </w:tabs>
      </w:pPr>
      <w:hyperlink w:anchor="_Toc11354" w:history="1">
        <w:r>
          <w:rPr>
            <w:rFonts w:ascii="仿宋" w:eastAsia="仿宋" w:hAnsi="仿宋" w:cs="仿宋" w:hint="eastAsia"/>
            <w:lang w:eastAsia="zh-CN"/>
          </w:rPr>
          <w:t>十五、营销与推广策略</w:t>
        </w:r>
        <w:r>
          <w:tab/>
        </w:r>
        <w:r>
          <w:fldChar w:fldCharType="begin"/>
        </w:r>
        <w:r>
          <w:instrText xml:space="preserve"> PAGEREF _Toc11354 \h </w:instrText>
        </w:r>
        <w:r>
          <w:fldChar w:fldCharType="separate"/>
        </w:r>
        <w:r>
          <w:t>59</w:t>
        </w:r>
        <w:r>
          <w:fldChar w:fldCharType="end"/>
        </w:r>
      </w:hyperlink>
    </w:p>
    <w:p>
      <w:pPr>
        <w:pStyle w:val="TOC2"/>
        <w:tabs>
          <w:tab w:val="right" w:leader="dot" w:pos="8306"/>
        </w:tabs>
      </w:pPr>
      <w:hyperlink w:anchor="_Toc27902" w:history="1">
        <w:r>
          <w:rPr>
            <w:rFonts w:ascii="仿宋" w:eastAsia="仿宋" w:hAnsi="仿宋" w:cs="仿宋" w:hint="eastAsia"/>
            <w:lang w:eastAsia="zh-CN"/>
          </w:rPr>
          <w:t>(一)、产品/服务定位与特点</w:t>
        </w:r>
        <w:r>
          <w:tab/>
        </w:r>
        <w:r>
          <w:fldChar w:fldCharType="begin"/>
        </w:r>
        <w:r>
          <w:instrText xml:space="preserve"> PAGEREF _Toc27902 \h </w:instrText>
        </w:r>
        <w:r>
          <w:fldChar w:fldCharType="separate"/>
        </w:r>
        <w:r>
          <w:t>59</w:t>
        </w:r>
        <w:r>
          <w:fldChar w:fldCharType="end"/>
        </w:r>
      </w:hyperlink>
    </w:p>
    <w:p>
      <w:pPr>
        <w:pStyle w:val="TOC2"/>
        <w:tabs>
          <w:tab w:val="right" w:leader="dot" w:pos="8306"/>
        </w:tabs>
      </w:pPr>
      <w:hyperlink w:anchor="_Toc16711" w:history="1">
        <w:r>
          <w:rPr>
            <w:rFonts w:ascii="仿宋" w:eastAsia="仿宋" w:hAnsi="仿宋" w:cs="仿宋" w:hint="eastAsia"/>
            <w:lang w:eastAsia="zh-CN"/>
          </w:rPr>
          <w:t>(二)、市场定位与竞争分析</w:t>
        </w:r>
        <w:r>
          <w:tab/>
        </w:r>
        <w:r>
          <w:fldChar w:fldCharType="begin"/>
        </w:r>
        <w:r>
          <w:instrText xml:space="preserve"> PAGEREF _Toc16711 \h </w:instrText>
        </w:r>
        <w:r>
          <w:fldChar w:fldCharType="separate"/>
        </w:r>
        <w:r>
          <w:t>60</w:t>
        </w:r>
        <w:r>
          <w:fldChar w:fldCharType="end"/>
        </w:r>
      </w:hyperlink>
    </w:p>
    <w:p>
      <w:pPr>
        <w:pStyle w:val="TOC2"/>
        <w:tabs>
          <w:tab w:val="right" w:leader="dot" w:pos="8306"/>
        </w:tabs>
      </w:pPr>
      <w:hyperlink w:anchor="_Toc28288" w:history="1">
        <w:r>
          <w:rPr>
            <w:rFonts w:ascii="仿宋" w:eastAsia="仿宋" w:hAnsi="仿宋" w:cs="仿宋" w:hint="eastAsia"/>
            <w:lang w:eastAsia="zh-CN"/>
          </w:rPr>
          <w:t>(三)、营销渠道与策略</w:t>
        </w:r>
        <w:r>
          <w:tab/>
        </w:r>
        <w:r>
          <w:fldChar w:fldCharType="begin"/>
        </w:r>
        <w:r>
          <w:instrText xml:space="preserve"> PAGEREF _Toc28288 \h </w:instrText>
        </w:r>
        <w:r>
          <w:fldChar w:fldCharType="separate"/>
        </w:r>
        <w:r>
          <w:t>61</w:t>
        </w:r>
        <w:r>
          <w:fldChar w:fldCharType="end"/>
        </w:r>
      </w:hyperlink>
    </w:p>
    <w:p>
      <w:pPr>
        <w:pStyle w:val="TOC2"/>
        <w:tabs>
          <w:tab w:val="right" w:leader="dot" w:pos="8306"/>
        </w:tabs>
      </w:pPr>
      <w:hyperlink w:anchor="_Toc25221" w:history="1">
        <w:r>
          <w:rPr>
            <w:rFonts w:ascii="仿宋" w:eastAsia="仿宋" w:hAnsi="仿宋" w:cs="仿宋" w:hint="eastAsia"/>
            <w:lang w:eastAsia="zh-CN"/>
          </w:rPr>
          <w:t>(四)、推广与宣传活动</w:t>
        </w:r>
        <w:r>
          <w:tab/>
        </w:r>
        <w:r>
          <w:fldChar w:fldCharType="begin"/>
        </w:r>
        <w:r>
          <w:instrText xml:space="preserve"> PAGEREF _Toc25221 \h </w:instrText>
        </w:r>
        <w:r>
          <w:fldChar w:fldCharType="separate"/>
        </w:r>
        <w:r>
          <w:t>63</w:t>
        </w:r>
        <w:r>
          <w:fldChar w:fldCharType="end"/>
        </w:r>
      </w:hyperlink>
    </w:p>
    <w:p>
      <w:pPr>
        <w:pStyle w:val="TOC1"/>
        <w:tabs>
          <w:tab w:val="right" w:leader="dot" w:pos="8306"/>
        </w:tabs>
      </w:pPr>
      <w:hyperlink w:anchor="_Toc26010" w:history="1">
        <w:r>
          <w:rPr>
            <w:rFonts w:ascii="仿宋" w:eastAsia="仿宋" w:hAnsi="仿宋" w:cs="仿宋" w:hint="eastAsia"/>
            <w:lang w:eastAsia="zh-CN"/>
          </w:rPr>
          <w:t>十六、质量管理体系</w:t>
        </w:r>
        <w:r>
          <w:tab/>
        </w:r>
        <w:r>
          <w:fldChar w:fldCharType="begin"/>
        </w:r>
        <w:r>
          <w:instrText xml:space="preserve"> PAGEREF _Toc26010 \h </w:instrText>
        </w:r>
        <w:r>
          <w:fldChar w:fldCharType="separate"/>
        </w:r>
        <w:r>
          <w:t>68</w:t>
        </w:r>
        <w:r>
          <w:fldChar w:fldCharType="end"/>
        </w:r>
      </w:hyperlink>
    </w:p>
    <w:p>
      <w:pPr>
        <w:pStyle w:val="TOC2"/>
        <w:tabs>
          <w:tab w:val="right" w:leader="dot" w:pos="8306"/>
        </w:tabs>
      </w:pPr>
      <w:hyperlink w:anchor="_Toc2144" w:history="1">
        <w:r>
          <w:rPr>
            <w:rFonts w:ascii="仿宋" w:eastAsia="仿宋" w:hAnsi="仿宋" w:cs="仿宋" w:hint="eastAsia"/>
            <w:lang w:eastAsia="zh-CN"/>
          </w:rPr>
          <w:t>(一)、质量目标与方针</w:t>
        </w:r>
        <w:r>
          <w:tab/>
        </w:r>
        <w:r>
          <w:fldChar w:fldCharType="begin"/>
        </w:r>
        <w:r>
          <w:instrText xml:space="preserve"> PAGEREF _Toc2144 \h </w:instrText>
        </w:r>
        <w:r>
          <w:fldChar w:fldCharType="separate"/>
        </w:r>
        <w:r>
          <w:t>68</w:t>
        </w:r>
        <w:r>
          <w:fldChar w:fldCharType="end"/>
        </w:r>
      </w:hyperlink>
    </w:p>
    <w:p>
      <w:pPr>
        <w:pStyle w:val="TOC2"/>
        <w:tabs>
          <w:tab w:val="right" w:leader="dot" w:pos="8306"/>
        </w:tabs>
      </w:pPr>
      <w:hyperlink w:anchor="_Toc32686" w:history="1">
        <w:r>
          <w:rPr>
            <w:rFonts w:ascii="仿宋" w:eastAsia="仿宋" w:hAnsi="仿宋" w:cs="仿宋" w:hint="eastAsia"/>
            <w:lang w:eastAsia="zh-CN"/>
          </w:rPr>
          <w:t>(二)、质量管理责任</w:t>
        </w:r>
        <w:r>
          <w:tab/>
        </w:r>
        <w:r>
          <w:fldChar w:fldCharType="begin"/>
        </w:r>
        <w:r>
          <w:instrText xml:space="preserve"> PAGEREF _Toc32686 \h </w:instrText>
        </w:r>
        <w:r>
          <w:fldChar w:fldCharType="separate"/>
        </w:r>
        <w:r>
          <w:t>69</w:t>
        </w:r>
        <w:r>
          <w:fldChar w:fldCharType="end"/>
        </w:r>
      </w:hyperlink>
    </w:p>
    <w:p>
      <w:pPr>
        <w:pStyle w:val="TOC2"/>
        <w:tabs>
          <w:tab w:val="right" w:leader="dot" w:pos="8306"/>
        </w:tabs>
      </w:pPr>
      <w:hyperlink w:anchor="_Toc4050" w:history="1">
        <w:r>
          <w:rPr>
            <w:rFonts w:ascii="仿宋" w:eastAsia="仿宋" w:hAnsi="仿宋" w:cs="仿宋" w:hint="eastAsia"/>
            <w:lang w:eastAsia="zh-CN"/>
          </w:rPr>
          <w:t>(三)、质量管理体系文件</w:t>
        </w:r>
        <w:r>
          <w:tab/>
        </w:r>
        <w:r>
          <w:fldChar w:fldCharType="begin"/>
        </w:r>
        <w:r>
          <w:instrText xml:space="preserve"> PAGEREF _Toc4050 \h </w:instrText>
        </w:r>
        <w:r>
          <w:fldChar w:fldCharType="separate"/>
        </w:r>
        <w:r>
          <w:t>70</w:t>
        </w:r>
        <w:r>
          <w:fldChar w:fldCharType="end"/>
        </w:r>
      </w:hyperlink>
    </w:p>
    <w:p>
      <w:pPr>
        <w:pStyle w:val="TOC2"/>
        <w:tabs>
          <w:tab w:val="right" w:leader="dot" w:pos="8306"/>
        </w:tabs>
      </w:pPr>
      <w:hyperlink w:anchor="_Toc32363" w:history="1">
        <w:r>
          <w:rPr>
            <w:rFonts w:ascii="仿宋" w:eastAsia="仿宋" w:hAnsi="仿宋" w:cs="仿宋" w:hint="eastAsia"/>
            <w:lang w:eastAsia="zh-CN"/>
          </w:rPr>
          <w:t>(四)、质量培训与教育</w:t>
        </w:r>
        <w:r>
          <w:tab/>
        </w:r>
        <w:r>
          <w:fldChar w:fldCharType="begin"/>
        </w:r>
        <w:r>
          <w:instrText xml:space="preserve"> PAGEREF _Toc32363 \h </w:instrText>
        </w:r>
        <w:r>
          <w:fldChar w:fldCharType="separate"/>
        </w:r>
        <w:r>
          <w:t>72</w:t>
        </w:r>
        <w:r>
          <w:fldChar w:fldCharType="end"/>
        </w:r>
      </w:hyperlink>
    </w:p>
    <w:p>
      <w:pPr>
        <w:pStyle w:val="TOC2"/>
        <w:tabs>
          <w:tab w:val="right" w:leader="dot" w:pos="8306"/>
        </w:tabs>
      </w:pPr>
      <w:hyperlink w:anchor="_Toc4611" w:history="1">
        <w:r>
          <w:rPr>
            <w:rFonts w:ascii="仿宋" w:eastAsia="仿宋" w:hAnsi="仿宋" w:cs="仿宋" w:hint="eastAsia"/>
            <w:lang w:eastAsia="zh-CN"/>
          </w:rPr>
          <w:t>(五)、质量审核与评价</w:t>
        </w:r>
        <w:r>
          <w:tab/>
        </w:r>
        <w:r>
          <w:fldChar w:fldCharType="begin"/>
        </w:r>
        <w:r>
          <w:instrText xml:space="preserve"> PAGEREF _Toc4611 \h </w:instrText>
        </w:r>
        <w:r>
          <w:fldChar w:fldCharType="separate"/>
        </w:r>
        <w:r>
          <w:t>73</w:t>
        </w:r>
        <w:r>
          <w:fldChar w:fldCharType="end"/>
        </w:r>
      </w:hyperlink>
    </w:p>
    <w:p>
      <w:pPr>
        <w:pStyle w:val="TOC2"/>
        <w:tabs>
          <w:tab w:val="right" w:leader="dot" w:pos="8306"/>
        </w:tabs>
      </w:pPr>
      <w:hyperlink w:anchor="_Toc17345" w:history="1">
        <w:r>
          <w:rPr>
            <w:rFonts w:ascii="仿宋" w:eastAsia="仿宋" w:hAnsi="仿宋" w:cs="仿宋" w:hint="eastAsia"/>
            <w:lang w:eastAsia="zh-CN"/>
          </w:rPr>
          <w:t>(六)、不符合与纠正措施</w:t>
        </w:r>
        <w:r>
          <w:tab/>
        </w:r>
        <w:r>
          <w:fldChar w:fldCharType="begin"/>
        </w:r>
        <w:r>
          <w:instrText xml:space="preserve"> PAGEREF _Toc17345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80"/>
      <w:r>
        <w:rPr>
          <w:rFonts w:ascii="仿宋" w:eastAsia="仿宋" w:hAnsi="仿宋" w:cs="仿宋" w:hint="eastAsia"/>
          <w:sz w:val="28"/>
          <w:lang w:eastAsia="zh-CN"/>
        </w:rPr>
        <w:t>一、套结机项目绩效评估</w:t>
      </w:r>
      <w:bookmarkEnd w:id="2"/>
    </w:p>
    <w:p>
      <w:pPr>
        <w:pStyle w:val="Heading2"/>
        <w:rPr>
          <w:rFonts w:ascii="仿宋" w:eastAsia="仿宋" w:hAnsi="仿宋" w:cs="仿宋" w:hint="eastAsia"/>
          <w:lang w:eastAsia="zh-CN"/>
        </w:rPr>
      </w:pPr>
      <w:bookmarkStart w:id="3" w:name="_Toc172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在套结机项目中，我们设计了一套全面的绩效评估指标，以确保套结机项目的可控和成功交付。这些指标跨足套结机项目目标、成本、进度和质量等多个维度，为我们提供了全面洞察套结机项目的健康状况。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目标达成率是我们关注的首要指标。我们设定了明确的目标，并通过定期监测和评估，迅速发现并应对潜在的目标偏差。这为套结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成本绩效是另一个核心关注点。通过实际成本与预算成本的对比分析，我们深入了解成本差异的原因，及时调整资源分配，保持套结机项目在经济效益方面的合理水平。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进度作为关键的绩效指标之一，得到了精心的关注。我们制定了详细的套结机项目进度计划，并设立了进度符合度指标，确保实际进度与计划进度保持一致。这使我们能够快速发现和解决潜在的进度问题，保持套结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套结机项目绩效的不可或缺的一环。我们引入了一系列的质量标准和客户满意度指标，以确保套结机项目交付的成果在质量上达到或超越预期水平。通过持续监测这些指标，我们努力提升套结机项目整体质量水平，为套结机项目的成功交付提供有力保障。通过这些科学且全面的绩效评估，我们能够更好地引导套结机项目的持续改进，确保套结机项目目标的顺利达成。</w:t>
      </w:r>
    </w:p>
    <w:p>
      <w:pPr>
        <w:pStyle w:val="Heading2"/>
        <w:ind w:firstLine="560" w:firstLineChars="200"/>
        <w:rPr>
          <w:rFonts w:ascii="仿宋" w:eastAsia="仿宋" w:hAnsi="仿宋" w:cs="仿宋" w:hint="eastAsia"/>
          <w:sz w:val="28"/>
          <w:lang w:eastAsia="zh-CN"/>
        </w:rPr>
      </w:pPr>
      <w:bookmarkStart w:id="4" w:name="_Toc142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绩效评估是套结机项目中的关键环节，为确保套结机项目达到预期目标，我们采用了多层次、多维度的绩效评估方法。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套结机项目的战略目标对齐，确保每个决策和行动都与套结机项目整体目标保持一致。团队会定期召开战略对齐会议，审视当前工作与套结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套结机项目进度、质量、成本和风险等方面。这些指标通过数据收集和分析，为套结机项目管理团队提供了客观的评估依据。例如，我们通过套结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绩效评估不仅仅停留在套结机项目内部，还考虑了套结机项目对外部环境的影响。我们定期进行干系人满意度调查，以了解各利益相关方对套结机项目的期望和满意度，并及时做出调整。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这种多层次、多角度的绩效评估方法，使得我们能够全面了解套结机项目的运行状态，及时做出调整，确保套结机项目在不断变化的环境中保持稳健前行。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49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为了确保套结机项目的有效管理和不断优化，我们采用了精心设计的绩效评估周期。这个周期旨在实现灵活、实时和全面的评估，以适应套结机项目执行中的各种挑战。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套结机项目的不同需求，分为短期、中期和长期。短期评估关注每个迭代或工作周期，以及时发现和解决当前任务中的问题。中期评估涵盖几个迭代，深入了解整体套结机项目的趋势和性能。长期评估则着眼于整个套结机项目阶段，确保套结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套结机项目管理工具和协作平台，团队成员能够随时更新和分享套结机项目数据。这种实时性的反馈机制使我们能够及时察觉潜在问题，快速调整，保持套结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套结机项目的决策制定密不可分。每个周期的套结机项目回顾会议成为集体总结经验、识别问题深层次原因并找到创新解决方案的平台。这种定期的反思与调整机制使套结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72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164"/>
      <w:r>
        <w:rPr>
          <w:rFonts w:ascii="仿宋" w:eastAsia="仿宋" w:hAnsi="仿宋" w:cs="仿宋" w:hint="eastAsia"/>
          <w:lang w:eastAsia="zh-CN"/>
        </w:rPr>
        <w:t>(一)、套结机行业分析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套结机行业一直以来都是市场的关注焦点。行业内的发展趋势、竞争态势以及潜在机会都对套结机项目的推进产生深远的影响。通过深入研究行业的整体概貌，我们将更好地理解行业的核心特征，为套结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套结机行业，技术一直是推动创新和发展的关键因素。我们将对当前技术趋势进行详尽分析，包括但不限于人工智能、大数据应用、先进制造技术等。这有助于套结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套结机项目成功的基础。我们将对主要竞争对手进行深入研究，包括其市场份额、产品特点、市场定位等。通过全面了解竞争对手的优势和劣势，套结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285"/>
      <w:r>
        <w:rPr>
          <w:rFonts w:ascii="仿宋" w:eastAsia="仿宋" w:hAnsi="仿宋" w:cs="仿宋" w:hint="eastAsia"/>
          <w:sz w:val="28"/>
          <w:lang w:eastAsia="zh-CN"/>
        </w:rPr>
        <w:t>(二)、套结机市场分析预测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通过对市场规模的深入调研，我们将预测套结机市场未来的增长趋势。这包括市场的整体规模、各细分领域的发展趋势等。套结机项目可以根据市场的扩张速度和潜在机会，制定更符合市场需求的发展策略。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了解消费者的需求是市场分析的核心。我们将通过调查研究，深入挖掘目标消费者的需求特点、购买习惯以及对产品和服务的期望。这有助于套结机项目更好地定位目标市场，提供更符合消费者期待的解决方案。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套结机项目实施过程中需要充分考虑的因素。我们将对市场风险进行全面评估，包括但不限于政策法规风险、市场竞争风险、技术变革风险等。通过对潜在风险的深入分析，套结机项目可以制定相应的风险缓解策略，降低不确定性对套结机项目的影响。</w:t>
      </w:r>
    </w:p>
    <w:p>
      <w:pPr>
        <w:pStyle w:val="Heading1"/>
        <w:ind w:firstLine="560" w:firstLineChars="200"/>
        <w:rPr>
          <w:rFonts w:ascii="仿宋" w:eastAsia="仿宋" w:hAnsi="仿宋" w:cs="仿宋" w:hint="eastAsia"/>
          <w:sz w:val="28"/>
          <w:lang w:eastAsia="zh-CN"/>
        </w:rPr>
      </w:pPr>
      <w:bookmarkStart w:id="9" w:name="_Toc2742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34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套结机项目的主要产品是XXXX，预计年产值为XXX万元。这一产品在市场中占据着重要的地位，其广泛的应用范围使得该套结机项目的市场前景非常广阔。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套结机项目的xxx产品作为重要的原材料之一，将在多个领域发挥关键作用。其在建筑、交通、能源等方面的广泛应用将为整个产业链提供强大的支持，形成产业协同效应。套结机项目的年产值XXX万XXX万XXX万万元不仅反映了其在市场上的巨大潜力，更预示着它对国民经济的积极贡献。这种关联度高、涉及面广的产业关系，使得该套结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44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总征地面积为XXXX平方米，相当于约XX.XX亩，其中净用地面积为XXXX平方米，红线范围内相当于约XX.XX亩。这一用地规模充分考虑了套结机项目的建设需求，保障了套结机项目在合适的空间内得以充分发展。套结机项目规划的总建筑面积为XXXX平方米，其中主体工程建设占XXXX平方米，计容建筑面积达XXXX平方米。预计建筑工程的投资将达到XXXX万元，为套结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计划购置的设备共计XXXX台（套），设备购置费用为XXXX万元。这一设备购置计划充分考虑到套结机项目的生产需求和技术要求，确保了套结机项目在生产运营中具备先进的技术装备和高效的生产能力。设备的合理配置将为套结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套结机项目计划总投资为XXXX万元，预计年实现营业收入为XXXX万元。这一产能规模的设定旨在确保套结机项目能够在投资与回报之间取得平衡，实现长期可持续的发展。套结机项目的总投资充分考虑到各个方面的需求，包括用地建设、设备购置等多个环节，以确保套结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779"/>
      <w:r>
        <w:rPr>
          <w:rFonts w:ascii="仿宋" w:eastAsia="仿宋" w:hAnsi="仿宋" w:cs="仿宋" w:hint="eastAsia"/>
          <w:sz w:val="28"/>
          <w:lang w:eastAsia="zh-CN"/>
        </w:rPr>
        <w:t>四、套结机项目概论</w:t>
      </w:r>
      <w:bookmarkEnd w:id="12"/>
    </w:p>
    <w:p>
      <w:pPr>
        <w:pStyle w:val="Heading2"/>
        <w:rPr>
          <w:rFonts w:ascii="仿宋" w:eastAsia="仿宋" w:hAnsi="仿宋" w:cs="仿宋" w:hint="eastAsia"/>
          <w:lang w:eastAsia="zh-CN"/>
        </w:rPr>
      </w:pPr>
      <w:bookmarkStart w:id="13" w:name="_Toc4592"/>
      <w:r>
        <w:rPr>
          <w:rFonts w:ascii="仿宋" w:eastAsia="仿宋" w:hAnsi="仿宋" w:cs="仿宋" w:hint="eastAsia"/>
          <w:lang w:eastAsia="zh-CN"/>
        </w:rPr>
        <w:t>(一)、套结机项目概况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起源追溯至对市场的深入洞察。市场的不断演变与变革为套结机项目提供了难得的机遇。当前市场存在的需求缺口和变革的大环境共同构成了套结机项目的背景。这个套结机项目旨在充分利用市场机遇，填补行业中尚未满足的需求，为客户提供全新的解决方案。市场的变革和需求的增长使得这个套结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套结机项目名称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正式命名为套结机。这个名称不仅仅是一个标识，更代表了套结机项目的核心理念和愿景。它蕴含着套结机项目所要解决问题的关键字，具有强烈的表达和辨识度，为套结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套结机项目目标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核心目标是提供一种全新、高效的解决方案，满足客户日益增长的需求。套结机项目追求的不仅仅是满足市场需求，更是在市场中获得卓越的竞争优势。通过不断提升产品或服务的质量和创新水平，套结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套结机项目范围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全面涵盖了产品研发、制造、市场推广和售后服务，确保从产品设计到最终用户体验的全方位关注。这一全面的套结机项目范围是为了确保套结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套结机项目时间表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套结机项目计划在未来18个月内完成，包括研发、测试、市场试点和正式推出等不同阶段。这个时间表的合理设计是为了确保套结机项目各个阶段的顺利推进，以便按时交付高质量的成果。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套结机项目预算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套结机项目总预算估算为XX百万美元，主要分配在研发、市场推广、人员培训和运营等方面。这一充足的预算为套结机项目提供了充足的资源，确保套结机项目在各个方面都能取得优异的表现。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套结机项目风险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套结机项目可能面临的风险包括市场接受度低、技术难题、竞争激烈等。套结机项目团队已经制定了相应的风险应对计划，通过前瞻性的风险管理，确保套结机项目在面对不确定性时能够迅速做出应对。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套结机项目团队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套结机项目汇聚了一支经验丰富、多领域专业素养的核心团队，确保套结机项目在各个方面都能拥有高水平的执行力。团队的协同作战是套结机项目成功的关键因素之一。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套结机项目背景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套结机项目的背景根植于市场对更高效、创新产品的渴望，同时也受到科技发展对行业格局的深刻改变的影响。这为套结机项目提供了广阔的发展空间和市场需求。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套结机项目现状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截至目前，套结机项目已完成市场调研和技术验证，取得了初步的成功。这为套结机项目在未来的发展奠定了坚实的基础，为更远大的目标打下了坚实的基石。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041"/>
      <w:r>
        <w:rPr>
          <w:rFonts w:ascii="仿宋" w:eastAsia="仿宋" w:hAnsi="仿宋" w:cs="仿宋" w:hint="eastAsia"/>
          <w:sz w:val="28"/>
          <w:lang w:eastAsia="zh-CN"/>
        </w:rPr>
        <w:t>(二)、套结机项目目标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keyword》套结机项目首要业务目标是在市场中占据有利地位，实现产品/服务的成功推广和销售。通过不断提升产品质量、创新性，套结机项目追求成为行业中的领导者，赢得更多客户的青睐。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在科技迅速发展的时代，套结机项目着眼于技术创新。通过持续的研发和技术升级，套结机项目旨在推出更具创新性的产品或服务，以满足市场对新鲜、先进解决方案的需求。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为了建立可持续的客户关系，套结机项目设定了客户满意度目标。通过提供卓越的产品质量和优质的客户服务，套结机项目追求赢得客户的信任和忠诚度，确保他们的满意度达到行业领先水平。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套结机项目注重社会责任和可持续发展。通过实施环保、社会责任套结机项目，套结机项目致力于在经济发展的同时保护环境，促进社会公平，实现可持续经营。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套结机项目的团队是实现目标的核心驱动力。因此，套结机项目设定了团队发展目标，包括提升团队成员的专业技能、培养领导力，以及搭建协同高效的团队工作氛围。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934"/>
      <w:r>
        <w:rPr>
          <w:rFonts w:ascii="仿宋" w:eastAsia="仿宋" w:hAnsi="仿宋" w:cs="仿宋" w:hint="eastAsia"/>
          <w:sz w:val="28"/>
          <w:lang w:eastAsia="zh-CN"/>
        </w:rPr>
        <w:t>(三)、套结机项目提出的理由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套结机项目提出的理由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提出源于对市场机遇的深刻洞察。当前市场中存在的需求缺口和行业发展趋势表明，有巨大的商业机会等待被开发。通过准确捕捉市场机遇，套结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理念基于对技术创新的信仰。通过持续的研发和技术投入，套结机项目有望推出更具创新性的产品或服务。在科技飞速发展的当下，套结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提出是为了增强企业的行业竞争力。通过提升产品或服务的质量和独特性，套结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套结机项目响应了消费者需求的变化。随着社会和科技的不断发展，消费者对产品和服务的需求也在发生变化。通过深入了解并及时回应消费者的新需求，套结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套结机项目的提出是企业战略发展规划的一部分。在面对日益激烈的市场竞争和不断变化的商业环境中，套结机项目作为企业战略的一环，旨在为企业开辟新的增长领域，巩固企业在行业中的地位。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套结机项目的提出不仅仅是基于商业考量，还注重社会责任。通过推出环保、社会责任等方面的套结机项目，套结机企业可以在社会中树立积极形象，为社会做出积极贡献，实现经济效益和社会效益的双赢。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套结机项目的提出反映了对利益相关者期望的关注。包括客户、员工、投资者等利益相关者在企业发展中都有着各自的期望，套结机项目力求在满足这些期望的同时，取得更大的共赢。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600"/>
      <w:r>
        <w:rPr>
          <w:rFonts w:ascii="仿宋" w:eastAsia="仿宋" w:hAnsi="仿宋" w:cs="仿宋" w:hint="eastAsia"/>
          <w:sz w:val="28"/>
          <w:lang w:eastAsia="zh-CN"/>
        </w:rPr>
        <w:t>(四)、套结机项目意义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在实施套结机项目的过程中，我们不仅仅是在追逐商业成功，更是为企业和社会的多个层面创造了深远的意义。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套结机项目的首要意义在于提升企业的市场竞争力。通过持续的创新和对产品质量的高标准要求，套结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套结机项目的推进将促使行业技术水平的提升。通过引入先进技术和创新性解决方案，套结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在社会层面，套结机项目不仅创造了大量就业机会，提高了就业水平，还注重社会责任和环保。通过参与社会公益事业和推动环保套结机项目，套结机项目为社会贡献了一份力量，体现了企业对社会的积极回馈。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综合而言，套结机项目意义重大，不仅推动了企业的发展，也为行业和社会的进步贡献了积极力量。这是一个全面而深刻的影响，将在未来产生可持续的正面效应。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3524"/>
      <w:r>
        <w:rPr>
          <w:rFonts w:ascii="仿宋" w:eastAsia="仿宋" w:hAnsi="仿宋" w:cs="仿宋" w:hint="eastAsia"/>
          <w:sz w:val="28"/>
          <w:lang w:eastAsia="zh-CN"/>
        </w:rPr>
        <w:t>(五)、套结机项目背景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在当今迅猛发展的商业环境中，套结机项目的动因根植于对多方面因素的审慎考量。这个套结机项目的提出并非孤立的决策，而是对企业所处背景深入思考的产物。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市场的不断演变是套结机项目背后的首要原因。科技的迅速发展和全球市场的快速变化使得企业必须灵活应对。套结机项目应运而生，旨在通过创新性的解决方案迎合市场的多变需求，赢得竞争中的先机。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竞争的激烈程度也是套结机项目背景中不可忽视的一环。企业需要在激烈竞争中脱颖而出，为此，套结机项目致力于打破常规，提供独特的价值主张，以吸引客户并确保市场份额的增长。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技术的迅速发展为企业带来了机遇与挑战。作为套结机项目启动的背景之一，对新兴技术的应用将有助于提升企业的技术水平，使其在不断演进的商业环境中保持竞争优势。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此外，社会对企业责任的期望也在逐渐升高。套结机项目充分融入了社会责任的理念，通过可持续经营和社会公益套结机项目，企图为社会贡献一份力量，在商业成功的同时关注社会价值。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6736"/>
      <w:r>
        <w:rPr>
          <w:rFonts w:ascii="仿宋" w:eastAsia="仿宋" w:hAnsi="仿宋" w:cs="仿宋" w:hint="eastAsia"/>
          <w:sz w:val="28"/>
          <w:lang w:eastAsia="zh-CN"/>
        </w:rPr>
        <w:t>五、套结机项目可持续发展</w:t>
      </w:r>
      <w:bookmarkEnd w:id="18"/>
    </w:p>
    <w:p>
      <w:pPr>
        <w:pStyle w:val="Heading2"/>
        <w:rPr>
          <w:rFonts w:ascii="仿宋" w:eastAsia="仿宋" w:hAnsi="仿宋" w:cs="仿宋" w:hint="eastAsia"/>
          <w:lang w:eastAsia="zh-CN"/>
        </w:rPr>
      </w:pPr>
      <w:bookmarkStart w:id="19" w:name="_Toc1826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套结机项目中，套结机项目团队着眼于未来，明确了可持续发展的战略方向。制定的具体可持续发展目标包括降低资源使用、采用环保技术、最大化社会效益等。这一步骤不仅有助于套结机项目在环保和社会责任方面达到最高标准，也为未来提供了明确的指引，确保套结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可持续实践的融入套结机项目管理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https://d.book118.com/195023341240011033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套结机项目规划设计方案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76FC3"/>
    <w:rsid w:val="50776F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02334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2023-12-31T06:38:00Z</dcterms:created>
  <dcterms:modified xsi:type="dcterms:W3CDTF">2023-12-31T06:39:12Z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5D3639358F9A40AF97B8B0E74893ADA2_11</vt:lpwstr>
  </property>
  <property fmtid="{D5CDD505-2E9C-101B-9397-08002B2CF9AE}" pid="3" name="KSOProductBuildVer">
    <vt:lpwstr>2052-12.1.0.16120</vt:lpwstr>
  </property>
</Properties>
</file>