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06" w:history="1">
        <w:r>
          <w:rPr>
            <w:rFonts w:ascii="仿宋" w:eastAsia="仿宋" w:hAnsi="仿宋" w:cs="仿宋" w:hint="eastAsia"/>
            <w:lang w:eastAsia="zh-CN"/>
          </w:rPr>
          <w:t>概论</w:t>
        </w:r>
        <w:r>
          <w:tab/>
        </w:r>
        <w:r>
          <w:fldChar w:fldCharType="begin"/>
        </w:r>
        <w:r>
          <w:instrText xml:space="preserve"> PAGEREF _Toc22206 \h </w:instrText>
        </w:r>
        <w:r>
          <w:fldChar w:fldCharType="separate"/>
        </w:r>
        <w:r>
          <w:t>3</w:t>
        </w:r>
        <w:r>
          <w:fldChar w:fldCharType="end"/>
        </w:r>
      </w:hyperlink>
    </w:p>
    <w:p>
      <w:pPr>
        <w:pStyle w:val="TOC1"/>
        <w:tabs>
          <w:tab w:val="right" w:leader="dot" w:pos="8306"/>
        </w:tabs>
      </w:pPr>
      <w:hyperlink w:anchor="_Toc11010" w:history="1">
        <w:r>
          <w:rPr>
            <w:rFonts w:ascii="仿宋" w:eastAsia="仿宋" w:hAnsi="仿宋" w:cs="仿宋" w:hint="eastAsia"/>
            <w:lang w:eastAsia="zh-CN"/>
          </w:rPr>
          <w:t>一、项目选址研究</w:t>
        </w:r>
        <w:r>
          <w:tab/>
        </w:r>
        <w:r>
          <w:fldChar w:fldCharType="begin"/>
        </w:r>
        <w:r>
          <w:instrText xml:space="preserve"> PAGEREF _Toc11010 \h </w:instrText>
        </w:r>
        <w:r>
          <w:fldChar w:fldCharType="separate"/>
        </w:r>
        <w:r>
          <w:t>3</w:t>
        </w:r>
        <w:r>
          <w:fldChar w:fldCharType="end"/>
        </w:r>
      </w:hyperlink>
    </w:p>
    <w:p>
      <w:pPr>
        <w:pStyle w:val="TOC2"/>
        <w:tabs>
          <w:tab w:val="right" w:leader="dot" w:pos="8306"/>
        </w:tabs>
      </w:pPr>
      <w:hyperlink w:anchor="_Toc640" w:history="1">
        <w:r>
          <w:rPr>
            <w:rFonts w:ascii="仿宋" w:eastAsia="仿宋" w:hAnsi="仿宋" w:cs="仿宋" w:hint="eastAsia"/>
            <w:lang w:eastAsia="zh-CN"/>
          </w:rPr>
          <w:t>(一)、项目选址原则</w:t>
        </w:r>
        <w:r>
          <w:tab/>
        </w:r>
        <w:r>
          <w:fldChar w:fldCharType="begin"/>
        </w:r>
        <w:r>
          <w:instrText xml:space="preserve"> PAGEREF _Toc640 \h </w:instrText>
        </w:r>
        <w:r>
          <w:fldChar w:fldCharType="separate"/>
        </w:r>
        <w:r>
          <w:t>3</w:t>
        </w:r>
        <w:r>
          <w:fldChar w:fldCharType="end"/>
        </w:r>
      </w:hyperlink>
    </w:p>
    <w:p>
      <w:pPr>
        <w:pStyle w:val="TOC2"/>
        <w:tabs>
          <w:tab w:val="right" w:leader="dot" w:pos="8306"/>
        </w:tabs>
      </w:pPr>
      <w:hyperlink w:anchor="_Toc24729" w:history="1">
        <w:r>
          <w:rPr>
            <w:rFonts w:ascii="仿宋" w:eastAsia="仿宋" w:hAnsi="仿宋" w:cs="仿宋" w:hint="eastAsia"/>
            <w:lang w:eastAsia="zh-CN"/>
          </w:rPr>
          <w:t>(二)、项目选址</w:t>
        </w:r>
        <w:r>
          <w:tab/>
        </w:r>
        <w:r>
          <w:fldChar w:fldCharType="begin"/>
        </w:r>
        <w:r>
          <w:instrText xml:space="preserve"> PAGEREF _Toc24729 \h </w:instrText>
        </w:r>
        <w:r>
          <w:fldChar w:fldCharType="separate"/>
        </w:r>
        <w:r>
          <w:t>6</w:t>
        </w:r>
        <w:r>
          <w:fldChar w:fldCharType="end"/>
        </w:r>
      </w:hyperlink>
    </w:p>
    <w:p>
      <w:pPr>
        <w:pStyle w:val="TOC2"/>
        <w:tabs>
          <w:tab w:val="right" w:leader="dot" w:pos="8306"/>
        </w:tabs>
      </w:pPr>
      <w:hyperlink w:anchor="_Toc13379" w:history="1">
        <w:r>
          <w:rPr>
            <w:rFonts w:ascii="仿宋" w:eastAsia="仿宋" w:hAnsi="仿宋" w:cs="仿宋" w:hint="eastAsia"/>
            <w:lang w:eastAsia="zh-CN"/>
          </w:rPr>
          <w:t>(三)、建设条件分析</w:t>
        </w:r>
        <w:r>
          <w:tab/>
        </w:r>
        <w:r>
          <w:fldChar w:fldCharType="begin"/>
        </w:r>
        <w:r>
          <w:instrText xml:space="preserve"> PAGEREF _Toc13379 \h </w:instrText>
        </w:r>
        <w:r>
          <w:fldChar w:fldCharType="separate"/>
        </w:r>
        <w:r>
          <w:t>8</w:t>
        </w:r>
        <w:r>
          <w:fldChar w:fldCharType="end"/>
        </w:r>
      </w:hyperlink>
    </w:p>
    <w:p>
      <w:pPr>
        <w:pStyle w:val="TOC2"/>
        <w:tabs>
          <w:tab w:val="right" w:leader="dot" w:pos="8306"/>
        </w:tabs>
      </w:pPr>
      <w:hyperlink w:anchor="_Toc23635" w:history="1">
        <w:r>
          <w:rPr>
            <w:rFonts w:ascii="仿宋" w:eastAsia="仿宋" w:hAnsi="仿宋" w:cs="仿宋" w:hint="eastAsia"/>
            <w:lang w:eastAsia="zh-CN"/>
          </w:rPr>
          <w:t>(四)、用地控制指标</w:t>
        </w:r>
        <w:r>
          <w:tab/>
        </w:r>
        <w:r>
          <w:fldChar w:fldCharType="begin"/>
        </w:r>
        <w:r>
          <w:instrText xml:space="preserve"> PAGEREF _Toc23635 \h </w:instrText>
        </w:r>
        <w:r>
          <w:fldChar w:fldCharType="separate"/>
        </w:r>
        <w:r>
          <w:t>10</w:t>
        </w:r>
        <w:r>
          <w:fldChar w:fldCharType="end"/>
        </w:r>
      </w:hyperlink>
    </w:p>
    <w:p>
      <w:pPr>
        <w:pStyle w:val="TOC2"/>
        <w:tabs>
          <w:tab w:val="right" w:leader="dot" w:pos="8306"/>
        </w:tabs>
      </w:pPr>
      <w:hyperlink w:anchor="_Toc29740" w:history="1">
        <w:r>
          <w:rPr>
            <w:rFonts w:ascii="仿宋" w:eastAsia="仿宋" w:hAnsi="仿宋" w:cs="仿宋" w:hint="eastAsia"/>
            <w:lang w:eastAsia="zh-CN"/>
          </w:rPr>
          <w:t>(五)、地总体要求</w:t>
        </w:r>
        <w:r>
          <w:tab/>
        </w:r>
        <w:r>
          <w:fldChar w:fldCharType="begin"/>
        </w:r>
        <w:r>
          <w:instrText xml:space="preserve"> PAGEREF _Toc29740 \h </w:instrText>
        </w:r>
        <w:r>
          <w:fldChar w:fldCharType="separate"/>
        </w:r>
        <w:r>
          <w:t>11</w:t>
        </w:r>
        <w:r>
          <w:fldChar w:fldCharType="end"/>
        </w:r>
      </w:hyperlink>
    </w:p>
    <w:p>
      <w:pPr>
        <w:pStyle w:val="TOC2"/>
        <w:tabs>
          <w:tab w:val="right" w:leader="dot" w:pos="8306"/>
        </w:tabs>
      </w:pPr>
      <w:hyperlink w:anchor="_Toc20722" w:history="1">
        <w:r>
          <w:rPr>
            <w:rFonts w:ascii="仿宋" w:eastAsia="仿宋" w:hAnsi="仿宋" w:cs="仿宋" w:hint="eastAsia"/>
            <w:lang w:eastAsia="zh-CN"/>
          </w:rPr>
          <w:t>(六)、节约用地措施</w:t>
        </w:r>
        <w:r>
          <w:tab/>
        </w:r>
        <w:r>
          <w:fldChar w:fldCharType="begin"/>
        </w:r>
        <w:r>
          <w:instrText xml:space="preserve"> PAGEREF _Toc20722 \h </w:instrText>
        </w:r>
        <w:r>
          <w:fldChar w:fldCharType="separate"/>
        </w:r>
        <w:r>
          <w:t>12</w:t>
        </w:r>
        <w:r>
          <w:fldChar w:fldCharType="end"/>
        </w:r>
      </w:hyperlink>
    </w:p>
    <w:p>
      <w:pPr>
        <w:pStyle w:val="TOC2"/>
        <w:tabs>
          <w:tab w:val="right" w:leader="dot" w:pos="8306"/>
        </w:tabs>
      </w:pPr>
      <w:hyperlink w:anchor="_Toc4191" w:history="1">
        <w:r>
          <w:rPr>
            <w:rFonts w:ascii="仿宋" w:eastAsia="仿宋" w:hAnsi="仿宋" w:cs="仿宋" w:hint="eastAsia"/>
            <w:lang w:eastAsia="zh-CN"/>
          </w:rPr>
          <w:t>(七)、选址综合评价</w:t>
        </w:r>
        <w:r>
          <w:tab/>
        </w:r>
        <w:r>
          <w:fldChar w:fldCharType="begin"/>
        </w:r>
        <w:r>
          <w:instrText xml:space="preserve"> PAGEREF _Toc4191 \h </w:instrText>
        </w:r>
        <w:r>
          <w:fldChar w:fldCharType="separate"/>
        </w:r>
        <w:r>
          <w:t>14</w:t>
        </w:r>
        <w:r>
          <w:fldChar w:fldCharType="end"/>
        </w:r>
      </w:hyperlink>
    </w:p>
    <w:p>
      <w:pPr>
        <w:pStyle w:val="TOC1"/>
        <w:tabs>
          <w:tab w:val="right" w:leader="dot" w:pos="8306"/>
        </w:tabs>
      </w:pPr>
      <w:hyperlink w:anchor="_Toc18640" w:history="1">
        <w:r>
          <w:rPr>
            <w:rFonts w:ascii="仿宋" w:eastAsia="仿宋" w:hAnsi="仿宋" w:cs="仿宋" w:hint="eastAsia"/>
            <w:lang w:eastAsia="zh-CN"/>
          </w:rPr>
          <w:t>二、LED照明项目概论</w:t>
        </w:r>
        <w:r>
          <w:tab/>
        </w:r>
        <w:r>
          <w:fldChar w:fldCharType="begin"/>
        </w:r>
        <w:r>
          <w:instrText xml:space="preserve"> PAGEREF _Toc18640 \h </w:instrText>
        </w:r>
        <w:r>
          <w:fldChar w:fldCharType="separate"/>
        </w:r>
        <w:r>
          <w:t>15</w:t>
        </w:r>
        <w:r>
          <w:fldChar w:fldCharType="end"/>
        </w:r>
      </w:hyperlink>
    </w:p>
    <w:p>
      <w:pPr>
        <w:pStyle w:val="TOC2"/>
        <w:tabs>
          <w:tab w:val="right" w:leader="dot" w:pos="8306"/>
        </w:tabs>
      </w:pPr>
      <w:hyperlink w:anchor="_Toc4994" w:history="1">
        <w:r>
          <w:rPr>
            <w:rFonts w:ascii="仿宋" w:eastAsia="仿宋" w:hAnsi="仿宋" w:cs="仿宋" w:hint="eastAsia"/>
            <w:lang w:eastAsia="zh-CN"/>
          </w:rPr>
          <w:t>(一)、项目申报单位概况</w:t>
        </w:r>
        <w:r>
          <w:tab/>
        </w:r>
        <w:r>
          <w:fldChar w:fldCharType="begin"/>
        </w:r>
        <w:r>
          <w:instrText xml:space="preserve"> PAGEREF _Toc4994 \h </w:instrText>
        </w:r>
        <w:r>
          <w:fldChar w:fldCharType="separate"/>
        </w:r>
        <w:r>
          <w:t>15</w:t>
        </w:r>
        <w:r>
          <w:fldChar w:fldCharType="end"/>
        </w:r>
      </w:hyperlink>
    </w:p>
    <w:p>
      <w:pPr>
        <w:pStyle w:val="TOC2"/>
        <w:tabs>
          <w:tab w:val="right" w:leader="dot" w:pos="8306"/>
        </w:tabs>
      </w:pPr>
      <w:hyperlink w:anchor="_Toc3783" w:history="1">
        <w:r>
          <w:rPr>
            <w:rFonts w:ascii="仿宋" w:eastAsia="仿宋" w:hAnsi="仿宋" w:cs="仿宋" w:hint="eastAsia"/>
            <w:lang w:eastAsia="zh-CN"/>
          </w:rPr>
          <w:t>(二)、项目概况</w:t>
        </w:r>
        <w:r>
          <w:tab/>
        </w:r>
        <w:r>
          <w:fldChar w:fldCharType="begin"/>
        </w:r>
        <w:r>
          <w:instrText xml:space="preserve"> PAGEREF _Toc3783 \h </w:instrText>
        </w:r>
        <w:r>
          <w:fldChar w:fldCharType="separate"/>
        </w:r>
        <w:r>
          <w:t>16</w:t>
        </w:r>
        <w:r>
          <w:fldChar w:fldCharType="end"/>
        </w:r>
      </w:hyperlink>
    </w:p>
    <w:p>
      <w:pPr>
        <w:pStyle w:val="TOC1"/>
        <w:tabs>
          <w:tab w:val="right" w:leader="dot" w:pos="8306"/>
        </w:tabs>
      </w:pPr>
      <w:hyperlink w:anchor="_Toc9368" w:history="1">
        <w:r>
          <w:rPr>
            <w:rFonts w:ascii="仿宋" w:eastAsia="仿宋" w:hAnsi="仿宋" w:cs="仿宋" w:hint="eastAsia"/>
            <w:lang w:eastAsia="zh-CN"/>
          </w:rPr>
          <w:t>三、项目监理与质量保证</w:t>
        </w:r>
        <w:r>
          <w:tab/>
        </w:r>
        <w:r>
          <w:fldChar w:fldCharType="begin"/>
        </w:r>
        <w:r>
          <w:instrText xml:space="preserve"> PAGEREF _Toc9368 \h </w:instrText>
        </w:r>
        <w:r>
          <w:fldChar w:fldCharType="separate"/>
        </w:r>
        <w:r>
          <w:t>19</w:t>
        </w:r>
        <w:r>
          <w:fldChar w:fldCharType="end"/>
        </w:r>
      </w:hyperlink>
    </w:p>
    <w:p>
      <w:pPr>
        <w:pStyle w:val="TOC2"/>
        <w:tabs>
          <w:tab w:val="right" w:leader="dot" w:pos="8306"/>
        </w:tabs>
      </w:pPr>
      <w:hyperlink w:anchor="_Toc16182" w:history="1">
        <w:r>
          <w:rPr>
            <w:rFonts w:ascii="仿宋" w:eastAsia="仿宋" w:hAnsi="仿宋" w:cs="仿宋" w:hint="eastAsia"/>
            <w:lang w:eastAsia="zh-CN"/>
          </w:rPr>
          <w:t>(一)、监理体系构建</w:t>
        </w:r>
        <w:r>
          <w:tab/>
        </w:r>
        <w:r>
          <w:fldChar w:fldCharType="begin"/>
        </w:r>
        <w:r>
          <w:instrText xml:space="preserve"> PAGEREF _Toc16182 \h </w:instrText>
        </w:r>
        <w:r>
          <w:fldChar w:fldCharType="separate"/>
        </w:r>
        <w:r>
          <w:t>19</w:t>
        </w:r>
        <w:r>
          <w:fldChar w:fldCharType="end"/>
        </w:r>
      </w:hyperlink>
    </w:p>
    <w:p>
      <w:pPr>
        <w:pStyle w:val="TOC2"/>
        <w:tabs>
          <w:tab w:val="right" w:leader="dot" w:pos="8306"/>
        </w:tabs>
      </w:pPr>
      <w:hyperlink w:anchor="_Toc16989" w:history="1">
        <w:r>
          <w:rPr>
            <w:rFonts w:ascii="仿宋" w:eastAsia="仿宋" w:hAnsi="仿宋" w:cs="仿宋" w:hint="eastAsia"/>
            <w:lang w:eastAsia="zh-CN"/>
          </w:rPr>
          <w:t>(二)、质量保证体系实施</w:t>
        </w:r>
        <w:r>
          <w:tab/>
        </w:r>
        <w:r>
          <w:fldChar w:fldCharType="begin"/>
        </w:r>
        <w:r>
          <w:instrText xml:space="preserve"> PAGEREF _Toc16989 \h </w:instrText>
        </w:r>
        <w:r>
          <w:fldChar w:fldCharType="separate"/>
        </w:r>
        <w:r>
          <w:t>19</w:t>
        </w:r>
        <w:r>
          <w:fldChar w:fldCharType="end"/>
        </w:r>
      </w:hyperlink>
    </w:p>
    <w:p>
      <w:pPr>
        <w:pStyle w:val="TOC2"/>
        <w:tabs>
          <w:tab w:val="right" w:leader="dot" w:pos="8306"/>
        </w:tabs>
      </w:pPr>
      <w:hyperlink w:anchor="_Toc19032" w:history="1">
        <w:r>
          <w:rPr>
            <w:rFonts w:ascii="仿宋" w:eastAsia="仿宋" w:hAnsi="仿宋" w:cs="仿宋" w:hint="eastAsia"/>
            <w:lang w:eastAsia="zh-CN"/>
          </w:rPr>
          <w:t>(三)、监理与质量控制流程</w:t>
        </w:r>
        <w:r>
          <w:tab/>
        </w:r>
        <w:r>
          <w:fldChar w:fldCharType="begin"/>
        </w:r>
        <w:r>
          <w:instrText xml:space="preserve"> PAGEREF _Toc19032 \h </w:instrText>
        </w:r>
        <w:r>
          <w:fldChar w:fldCharType="separate"/>
        </w:r>
        <w:r>
          <w:t>20</w:t>
        </w:r>
        <w:r>
          <w:fldChar w:fldCharType="end"/>
        </w:r>
      </w:hyperlink>
    </w:p>
    <w:p>
      <w:pPr>
        <w:pStyle w:val="TOC1"/>
        <w:tabs>
          <w:tab w:val="right" w:leader="dot" w:pos="8306"/>
        </w:tabs>
      </w:pPr>
      <w:hyperlink w:anchor="_Toc7876" w:history="1">
        <w:r>
          <w:rPr>
            <w:rFonts w:ascii="仿宋" w:eastAsia="仿宋" w:hAnsi="仿宋" w:cs="仿宋" w:hint="eastAsia"/>
            <w:lang w:eastAsia="zh-CN"/>
          </w:rPr>
          <w:t>四、经济影响分析</w:t>
        </w:r>
        <w:r>
          <w:tab/>
        </w:r>
        <w:r>
          <w:fldChar w:fldCharType="begin"/>
        </w:r>
        <w:r>
          <w:instrText xml:space="preserve"> PAGEREF _Toc7876 \h </w:instrText>
        </w:r>
        <w:r>
          <w:fldChar w:fldCharType="separate"/>
        </w:r>
        <w:r>
          <w:t>21</w:t>
        </w:r>
        <w:r>
          <w:fldChar w:fldCharType="end"/>
        </w:r>
      </w:hyperlink>
    </w:p>
    <w:p>
      <w:pPr>
        <w:pStyle w:val="TOC2"/>
        <w:tabs>
          <w:tab w:val="right" w:leader="dot" w:pos="8306"/>
        </w:tabs>
      </w:pPr>
      <w:hyperlink w:anchor="_Toc14933" w:history="1">
        <w:r>
          <w:rPr>
            <w:rFonts w:ascii="仿宋" w:eastAsia="仿宋" w:hAnsi="仿宋" w:cs="仿宋" w:hint="eastAsia"/>
            <w:lang w:eastAsia="zh-CN"/>
          </w:rPr>
          <w:t>(一)、经济费用效益或费用效果分析</w:t>
        </w:r>
        <w:r>
          <w:tab/>
        </w:r>
        <w:r>
          <w:fldChar w:fldCharType="begin"/>
        </w:r>
        <w:r>
          <w:instrText xml:space="preserve"> PAGEREF _Toc14933 \h </w:instrText>
        </w:r>
        <w:r>
          <w:fldChar w:fldCharType="separate"/>
        </w:r>
        <w:r>
          <w:t>21</w:t>
        </w:r>
        <w:r>
          <w:fldChar w:fldCharType="end"/>
        </w:r>
      </w:hyperlink>
    </w:p>
    <w:p>
      <w:pPr>
        <w:pStyle w:val="TOC2"/>
        <w:tabs>
          <w:tab w:val="right" w:leader="dot" w:pos="8306"/>
        </w:tabs>
      </w:pPr>
      <w:hyperlink w:anchor="_Toc17239" w:history="1">
        <w:r>
          <w:rPr>
            <w:rFonts w:ascii="仿宋" w:eastAsia="仿宋" w:hAnsi="仿宋" w:cs="仿宋" w:hint="eastAsia"/>
            <w:lang w:eastAsia="zh-CN"/>
          </w:rPr>
          <w:t>(二)、行业影响分析</w:t>
        </w:r>
        <w:r>
          <w:tab/>
        </w:r>
        <w:r>
          <w:fldChar w:fldCharType="begin"/>
        </w:r>
        <w:r>
          <w:instrText xml:space="preserve"> PAGEREF _Toc17239 \h </w:instrText>
        </w:r>
        <w:r>
          <w:fldChar w:fldCharType="separate"/>
        </w:r>
        <w:r>
          <w:t>23</w:t>
        </w:r>
        <w:r>
          <w:fldChar w:fldCharType="end"/>
        </w:r>
      </w:hyperlink>
    </w:p>
    <w:p>
      <w:pPr>
        <w:pStyle w:val="TOC2"/>
        <w:tabs>
          <w:tab w:val="right" w:leader="dot" w:pos="8306"/>
        </w:tabs>
      </w:pPr>
      <w:hyperlink w:anchor="_Toc25251" w:history="1">
        <w:r>
          <w:rPr>
            <w:rFonts w:ascii="仿宋" w:eastAsia="仿宋" w:hAnsi="仿宋" w:cs="仿宋" w:hint="eastAsia"/>
            <w:lang w:eastAsia="zh-CN"/>
          </w:rPr>
          <w:t>(三)、区域经济影响分析</w:t>
        </w:r>
        <w:r>
          <w:tab/>
        </w:r>
        <w:r>
          <w:fldChar w:fldCharType="begin"/>
        </w:r>
        <w:r>
          <w:instrText xml:space="preserve"> PAGEREF _Toc25251 \h </w:instrText>
        </w:r>
        <w:r>
          <w:fldChar w:fldCharType="separate"/>
        </w:r>
        <w:r>
          <w:t>25</w:t>
        </w:r>
        <w:r>
          <w:fldChar w:fldCharType="end"/>
        </w:r>
      </w:hyperlink>
    </w:p>
    <w:p>
      <w:pPr>
        <w:pStyle w:val="TOC2"/>
        <w:tabs>
          <w:tab w:val="right" w:leader="dot" w:pos="8306"/>
        </w:tabs>
      </w:pPr>
      <w:hyperlink w:anchor="_Toc11641" w:history="1">
        <w:r>
          <w:rPr>
            <w:rFonts w:ascii="仿宋" w:eastAsia="仿宋" w:hAnsi="仿宋" w:cs="仿宋" w:hint="eastAsia"/>
            <w:lang w:eastAsia="zh-CN"/>
          </w:rPr>
          <w:t>(四)、宏观经济影响分析</w:t>
        </w:r>
        <w:r>
          <w:tab/>
        </w:r>
        <w:r>
          <w:fldChar w:fldCharType="begin"/>
        </w:r>
        <w:r>
          <w:instrText xml:space="preserve"> PAGEREF _Toc11641 \h </w:instrText>
        </w:r>
        <w:r>
          <w:fldChar w:fldCharType="separate"/>
        </w:r>
        <w:r>
          <w:t>25</w:t>
        </w:r>
        <w:r>
          <w:fldChar w:fldCharType="end"/>
        </w:r>
      </w:hyperlink>
    </w:p>
    <w:p>
      <w:pPr>
        <w:pStyle w:val="TOC1"/>
        <w:tabs>
          <w:tab w:val="right" w:leader="dot" w:pos="8306"/>
        </w:tabs>
      </w:pPr>
      <w:hyperlink w:anchor="_Toc3000" w:history="1">
        <w:r>
          <w:rPr>
            <w:rFonts w:ascii="仿宋" w:eastAsia="仿宋" w:hAnsi="仿宋" w:cs="仿宋" w:hint="eastAsia"/>
            <w:lang w:eastAsia="zh-CN"/>
          </w:rPr>
          <w:t>五、财务管理与成本控制</w:t>
        </w:r>
        <w:r>
          <w:tab/>
        </w:r>
        <w:r>
          <w:fldChar w:fldCharType="begin"/>
        </w:r>
        <w:r>
          <w:instrText xml:space="preserve"> PAGEREF _Toc3000 \h </w:instrText>
        </w:r>
        <w:r>
          <w:fldChar w:fldCharType="separate"/>
        </w:r>
        <w:r>
          <w:t>27</w:t>
        </w:r>
        <w:r>
          <w:fldChar w:fldCharType="end"/>
        </w:r>
      </w:hyperlink>
    </w:p>
    <w:p>
      <w:pPr>
        <w:pStyle w:val="TOC2"/>
        <w:tabs>
          <w:tab w:val="right" w:leader="dot" w:pos="8306"/>
        </w:tabs>
      </w:pPr>
      <w:hyperlink w:anchor="_Toc18913" w:history="1">
        <w:r>
          <w:rPr>
            <w:rFonts w:ascii="仿宋" w:eastAsia="仿宋" w:hAnsi="仿宋" w:cs="仿宋" w:hint="eastAsia"/>
            <w:lang w:eastAsia="zh-CN"/>
          </w:rPr>
          <w:t>(一)、财务管理体系建设</w:t>
        </w:r>
        <w:r>
          <w:tab/>
        </w:r>
        <w:r>
          <w:fldChar w:fldCharType="begin"/>
        </w:r>
        <w:r>
          <w:instrText xml:space="preserve"> PAGEREF _Toc18913 \h </w:instrText>
        </w:r>
        <w:r>
          <w:fldChar w:fldCharType="separate"/>
        </w:r>
        <w:r>
          <w:t>27</w:t>
        </w:r>
        <w:r>
          <w:fldChar w:fldCharType="end"/>
        </w:r>
      </w:hyperlink>
    </w:p>
    <w:p>
      <w:pPr>
        <w:pStyle w:val="TOC2"/>
        <w:tabs>
          <w:tab w:val="right" w:leader="dot" w:pos="8306"/>
        </w:tabs>
      </w:pPr>
      <w:hyperlink w:anchor="_Toc1319" w:history="1">
        <w:r>
          <w:rPr>
            <w:rFonts w:ascii="仿宋" w:eastAsia="仿宋" w:hAnsi="仿宋" w:cs="仿宋" w:hint="eastAsia"/>
            <w:lang w:eastAsia="zh-CN"/>
          </w:rPr>
          <w:t>(二)、成本控制措施</w:t>
        </w:r>
        <w:r>
          <w:tab/>
        </w:r>
        <w:r>
          <w:fldChar w:fldCharType="begin"/>
        </w:r>
        <w:r>
          <w:instrText xml:space="preserve"> PAGEREF _Toc1319 \h </w:instrText>
        </w:r>
        <w:r>
          <w:fldChar w:fldCharType="separate"/>
        </w:r>
        <w:r>
          <w:t>28</w:t>
        </w:r>
        <w:r>
          <w:fldChar w:fldCharType="end"/>
        </w:r>
      </w:hyperlink>
    </w:p>
    <w:p>
      <w:pPr>
        <w:pStyle w:val="TOC1"/>
        <w:tabs>
          <w:tab w:val="right" w:leader="dot" w:pos="8306"/>
        </w:tabs>
      </w:pPr>
      <w:hyperlink w:anchor="_Toc12486" w:history="1">
        <w:r>
          <w:rPr>
            <w:rFonts w:ascii="仿宋" w:eastAsia="仿宋" w:hAnsi="仿宋" w:cs="仿宋" w:hint="eastAsia"/>
            <w:lang w:eastAsia="zh-CN"/>
          </w:rPr>
          <w:t>六、环境和生态影响分析</w:t>
        </w:r>
        <w:r>
          <w:tab/>
        </w:r>
        <w:r>
          <w:fldChar w:fldCharType="begin"/>
        </w:r>
        <w:r>
          <w:instrText xml:space="preserve"> PAGEREF _Toc12486 \h </w:instrText>
        </w:r>
        <w:r>
          <w:fldChar w:fldCharType="separate"/>
        </w:r>
        <w:r>
          <w:t>30</w:t>
        </w:r>
        <w:r>
          <w:fldChar w:fldCharType="end"/>
        </w:r>
      </w:hyperlink>
    </w:p>
    <w:p>
      <w:pPr>
        <w:pStyle w:val="TOC2"/>
        <w:tabs>
          <w:tab w:val="right" w:leader="dot" w:pos="8306"/>
        </w:tabs>
      </w:pPr>
      <w:hyperlink w:anchor="_Toc6536" w:history="1">
        <w:r>
          <w:rPr>
            <w:rFonts w:ascii="仿宋" w:eastAsia="仿宋" w:hAnsi="仿宋" w:cs="仿宋" w:hint="eastAsia"/>
            <w:lang w:eastAsia="zh-CN"/>
          </w:rPr>
          <w:t>(一)、环境和生态现状</w:t>
        </w:r>
        <w:r>
          <w:tab/>
        </w:r>
        <w:r>
          <w:fldChar w:fldCharType="begin"/>
        </w:r>
        <w:r>
          <w:instrText xml:space="preserve"> PAGEREF _Toc6536 \h </w:instrText>
        </w:r>
        <w:r>
          <w:fldChar w:fldCharType="separate"/>
        </w:r>
        <w:r>
          <w:t>30</w:t>
        </w:r>
        <w:r>
          <w:fldChar w:fldCharType="end"/>
        </w:r>
      </w:hyperlink>
    </w:p>
    <w:p>
      <w:pPr>
        <w:pStyle w:val="TOC2"/>
        <w:tabs>
          <w:tab w:val="right" w:leader="dot" w:pos="8306"/>
        </w:tabs>
      </w:pPr>
      <w:hyperlink w:anchor="_Toc20627" w:history="1">
        <w:r>
          <w:rPr>
            <w:rFonts w:ascii="仿宋" w:eastAsia="仿宋" w:hAnsi="仿宋" w:cs="仿宋" w:hint="eastAsia"/>
            <w:lang w:eastAsia="zh-CN"/>
          </w:rPr>
          <w:t>(二)、生态环境影响分析</w:t>
        </w:r>
        <w:r>
          <w:tab/>
        </w:r>
        <w:r>
          <w:fldChar w:fldCharType="begin"/>
        </w:r>
        <w:r>
          <w:instrText xml:space="preserve"> PAGEREF _Toc20627 \h </w:instrText>
        </w:r>
        <w:r>
          <w:fldChar w:fldCharType="separate"/>
        </w:r>
        <w:r>
          <w:t>31</w:t>
        </w:r>
        <w:r>
          <w:fldChar w:fldCharType="end"/>
        </w:r>
      </w:hyperlink>
    </w:p>
    <w:p>
      <w:pPr>
        <w:pStyle w:val="TOC2"/>
        <w:tabs>
          <w:tab w:val="right" w:leader="dot" w:pos="8306"/>
        </w:tabs>
      </w:pPr>
      <w:hyperlink w:anchor="_Toc31469" w:history="1">
        <w:r>
          <w:rPr>
            <w:rFonts w:ascii="仿宋" w:eastAsia="仿宋" w:hAnsi="仿宋" w:cs="仿宋" w:hint="eastAsia"/>
            <w:lang w:eastAsia="zh-CN"/>
          </w:rPr>
          <w:t>(三)、生态环境保护措施</w:t>
        </w:r>
        <w:r>
          <w:tab/>
        </w:r>
        <w:r>
          <w:fldChar w:fldCharType="begin"/>
        </w:r>
        <w:r>
          <w:instrText xml:space="preserve"> PAGEREF _Toc31469 \h </w:instrText>
        </w:r>
        <w:r>
          <w:fldChar w:fldCharType="separate"/>
        </w:r>
        <w:r>
          <w:t>32</w:t>
        </w:r>
        <w:r>
          <w:fldChar w:fldCharType="end"/>
        </w:r>
      </w:hyperlink>
    </w:p>
    <w:p>
      <w:pPr>
        <w:pStyle w:val="TOC2"/>
        <w:tabs>
          <w:tab w:val="right" w:leader="dot" w:pos="8306"/>
        </w:tabs>
      </w:pPr>
      <w:hyperlink w:anchor="_Toc25376" w:history="1">
        <w:r>
          <w:rPr>
            <w:rFonts w:ascii="仿宋" w:eastAsia="仿宋" w:hAnsi="仿宋" w:cs="仿宋" w:hint="eastAsia"/>
            <w:lang w:eastAsia="zh-CN"/>
          </w:rPr>
          <w:t>(四)、地质灾害影响分析</w:t>
        </w:r>
        <w:r>
          <w:tab/>
        </w:r>
        <w:r>
          <w:fldChar w:fldCharType="begin"/>
        </w:r>
        <w:r>
          <w:instrText xml:space="preserve"> PAGEREF _Toc25376 \h </w:instrText>
        </w:r>
        <w:r>
          <w:fldChar w:fldCharType="separate"/>
        </w:r>
        <w:r>
          <w:t>34</w:t>
        </w:r>
        <w:r>
          <w:fldChar w:fldCharType="end"/>
        </w:r>
      </w:hyperlink>
    </w:p>
    <w:p>
      <w:pPr>
        <w:pStyle w:val="TOC2"/>
        <w:tabs>
          <w:tab w:val="right" w:leader="dot" w:pos="8306"/>
        </w:tabs>
      </w:pPr>
      <w:hyperlink w:anchor="_Toc13230" w:history="1">
        <w:r>
          <w:rPr>
            <w:rFonts w:ascii="仿宋" w:eastAsia="仿宋" w:hAnsi="仿宋" w:cs="仿宋" w:hint="eastAsia"/>
            <w:lang w:eastAsia="zh-CN"/>
          </w:rPr>
          <w:t>(五)、特殊环境影响</w:t>
        </w:r>
        <w:r>
          <w:tab/>
        </w:r>
        <w:r>
          <w:fldChar w:fldCharType="begin"/>
        </w:r>
        <w:r>
          <w:instrText xml:space="preserve"> PAGEREF _Toc13230 \h </w:instrText>
        </w:r>
        <w:r>
          <w:fldChar w:fldCharType="separate"/>
        </w:r>
        <w:r>
          <w:t>36</w:t>
        </w:r>
        <w:r>
          <w:fldChar w:fldCharType="end"/>
        </w:r>
      </w:hyperlink>
    </w:p>
    <w:p>
      <w:pPr>
        <w:pStyle w:val="TOC1"/>
        <w:tabs>
          <w:tab w:val="right" w:leader="dot" w:pos="8306"/>
        </w:tabs>
      </w:pPr>
      <w:hyperlink w:anchor="_Toc10688" w:history="1">
        <w:r>
          <w:rPr>
            <w:rFonts w:ascii="仿宋" w:eastAsia="仿宋" w:hAnsi="仿宋" w:cs="仿宋" w:hint="eastAsia"/>
            <w:lang w:eastAsia="zh-CN"/>
          </w:rPr>
          <w:t>七、经济效益与社会效益优化</w:t>
        </w:r>
        <w:r>
          <w:tab/>
        </w:r>
        <w:r>
          <w:fldChar w:fldCharType="begin"/>
        </w:r>
        <w:r>
          <w:instrText xml:space="preserve"> PAGEREF _Toc10688 \h </w:instrText>
        </w:r>
        <w:r>
          <w:fldChar w:fldCharType="separate"/>
        </w:r>
        <w:r>
          <w:t>37</w:t>
        </w:r>
        <w:r>
          <w:fldChar w:fldCharType="end"/>
        </w:r>
      </w:hyperlink>
    </w:p>
    <w:p>
      <w:pPr>
        <w:pStyle w:val="TOC2"/>
        <w:tabs>
          <w:tab w:val="right" w:leader="dot" w:pos="8306"/>
        </w:tabs>
      </w:pPr>
      <w:hyperlink w:anchor="_Toc18121" w:history="1">
        <w:r>
          <w:rPr>
            <w:rFonts w:ascii="仿宋" w:eastAsia="仿宋" w:hAnsi="仿宋" w:cs="仿宋" w:hint="eastAsia"/>
            <w:lang w:eastAsia="zh-CN"/>
          </w:rPr>
          <w:t>(一)、经济效益提升策略</w:t>
        </w:r>
        <w:r>
          <w:tab/>
        </w:r>
        <w:r>
          <w:fldChar w:fldCharType="begin"/>
        </w:r>
        <w:r>
          <w:instrText xml:space="preserve"> PAGEREF _Toc18121 \h </w:instrText>
        </w:r>
        <w:r>
          <w:fldChar w:fldCharType="separate"/>
        </w:r>
        <w:r>
          <w:t>37</w:t>
        </w:r>
        <w:r>
          <w:fldChar w:fldCharType="end"/>
        </w:r>
      </w:hyperlink>
    </w:p>
    <w:p>
      <w:pPr>
        <w:pStyle w:val="TOC2"/>
        <w:tabs>
          <w:tab w:val="right" w:leader="dot" w:pos="8306"/>
        </w:tabs>
      </w:pPr>
      <w:hyperlink w:anchor="_Toc3743" w:history="1">
        <w:r>
          <w:rPr>
            <w:rFonts w:ascii="仿宋" w:eastAsia="仿宋" w:hAnsi="仿宋" w:cs="仿宋" w:hint="eastAsia"/>
            <w:lang w:eastAsia="zh-CN"/>
          </w:rPr>
          <w:t>(二)、社会效益增强方案</w:t>
        </w:r>
        <w:r>
          <w:tab/>
        </w:r>
        <w:r>
          <w:fldChar w:fldCharType="begin"/>
        </w:r>
        <w:r>
          <w:instrText xml:space="preserve"> PAGEREF _Toc3743 \h </w:instrText>
        </w:r>
        <w:r>
          <w:fldChar w:fldCharType="separate"/>
        </w:r>
        <w:r>
          <w:t>38</w:t>
        </w:r>
        <w:r>
          <w:fldChar w:fldCharType="end"/>
        </w:r>
      </w:hyperlink>
    </w:p>
    <w:p>
      <w:pPr>
        <w:pStyle w:val="TOC1"/>
        <w:tabs>
          <w:tab w:val="right" w:leader="dot" w:pos="8306"/>
        </w:tabs>
      </w:pPr>
      <w:hyperlink w:anchor="_Toc17464" w:history="1">
        <w:r>
          <w:rPr>
            <w:rFonts w:ascii="仿宋" w:eastAsia="仿宋" w:hAnsi="仿宋" w:cs="仿宋" w:hint="eastAsia"/>
            <w:lang w:eastAsia="zh-CN"/>
          </w:rPr>
          <w:t>八、项目实施与管理方案</w:t>
        </w:r>
        <w:r>
          <w:tab/>
        </w:r>
        <w:r>
          <w:fldChar w:fldCharType="begin"/>
        </w:r>
        <w:r>
          <w:instrText xml:space="preserve"> PAGEREF _Toc17464 \h </w:instrText>
        </w:r>
        <w:r>
          <w:fldChar w:fldCharType="separate"/>
        </w:r>
        <w:r>
          <w:t>39</w:t>
        </w:r>
        <w:r>
          <w:fldChar w:fldCharType="end"/>
        </w:r>
      </w:hyperlink>
    </w:p>
    <w:p>
      <w:pPr>
        <w:pStyle w:val="TOC2"/>
        <w:tabs>
          <w:tab w:val="right" w:leader="dot" w:pos="8306"/>
        </w:tabs>
      </w:pPr>
      <w:hyperlink w:anchor="_Toc32334" w:history="1">
        <w:r>
          <w:rPr>
            <w:rFonts w:ascii="仿宋" w:eastAsia="仿宋" w:hAnsi="仿宋" w:cs="仿宋" w:hint="eastAsia"/>
            <w:lang w:eastAsia="zh-CN"/>
          </w:rPr>
          <w:t>(一)、项目实施计划</w:t>
        </w:r>
        <w:r>
          <w:tab/>
        </w:r>
        <w:r>
          <w:fldChar w:fldCharType="begin"/>
        </w:r>
        <w:r>
          <w:instrText xml:space="preserve"> PAGEREF _Toc32334 \h </w:instrText>
        </w:r>
        <w:r>
          <w:fldChar w:fldCharType="separate"/>
        </w:r>
        <w:r>
          <w:t>39</w:t>
        </w:r>
        <w:r>
          <w:fldChar w:fldCharType="end"/>
        </w:r>
      </w:hyperlink>
    </w:p>
    <w:p>
      <w:pPr>
        <w:pStyle w:val="TOC2"/>
        <w:tabs>
          <w:tab w:val="right" w:leader="dot" w:pos="8306"/>
        </w:tabs>
      </w:pPr>
      <w:hyperlink w:anchor="_Toc30942" w:history="1">
        <w:r>
          <w:rPr>
            <w:rFonts w:ascii="仿宋" w:eastAsia="仿宋" w:hAnsi="仿宋" w:cs="仿宋" w:hint="eastAsia"/>
            <w:lang w:eastAsia="zh-CN"/>
          </w:rPr>
          <w:t>(二)、项目组织机构与职责</w:t>
        </w:r>
        <w:r>
          <w:tab/>
        </w:r>
        <w:r>
          <w:fldChar w:fldCharType="begin"/>
        </w:r>
        <w:r>
          <w:instrText xml:space="preserve"> PAGEREF _Toc30942 \h </w:instrText>
        </w:r>
        <w:r>
          <w:fldChar w:fldCharType="separate"/>
        </w:r>
        <w:r>
          <w:t>40</w:t>
        </w:r>
        <w:r>
          <w:fldChar w:fldCharType="end"/>
        </w:r>
      </w:hyperlink>
    </w:p>
    <w:p>
      <w:pPr>
        <w:pStyle w:val="TOC2"/>
        <w:tabs>
          <w:tab w:val="right" w:leader="dot" w:pos="8306"/>
        </w:tabs>
      </w:pPr>
      <w:hyperlink w:anchor="_Toc8811" w:history="1">
        <w:r>
          <w:rPr>
            <w:rFonts w:ascii="仿宋" w:eastAsia="仿宋" w:hAnsi="仿宋" w:cs="仿宋" w:hint="eastAsia"/>
            <w:lang w:eastAsia="zh-CN"/>
          </w:rPr>
          <w:t>(三)、项目管理与监控体系</w:t>
        </w:r>
        <w:r>
          <w:tab/>
        </w:r>
        <w:r>
          <w:fldChar w:fldCharType="begin"/>
        </w:r>
        <w:r>
          <w:instrText xml:space="preserve"> PAGEREF _Toc8811 \h </w:instrText>
        </w:r>
        <w:r>
          <w:fldChar w:fldCharType="separate"/>
        </w:r>
        <w:r>
          <w:t>43</w:t>
        </w:r>
        <w:r>
          <w:fldChar w:fldCharType="end"/>
        </w:r>
      </w:hyperlink>
    </w:p>
    <w:p>
      <w:pPr>
        <w:pStyle w:val="TOC1"/>
        <w:tabs>
          <w:tab w:val="right" w:leader="dot" w:pos="8306"/>
        </w:tabs>
      </w:pPr>
      <w:hyperlink w:anchor="_Toc24318" w:history="1">
        <w:r>
          <w:rPr>
            <w:rFonts w:ascii="仿宋" w:eastAsia="仿宋" w:hAnsi="仿宋" w:cs="仿宋" w:hint="eastAsia"/>
            <w:lang w:eastAsia="zh-CN"/>
          </w:rPr>
          <w:t>九、项目变更管理</w:t>
        </w:r>
        <w:r>
          <w:tab/>
        </w:r>
        <w:r>
          <w:fldChar w:fldCharType="begin"/>
        </w:r>
        <w:r>
          <w:instrText xml:space="preserve"> PAGEREF _Toc24318 \h </w:instrText>
        </w:r>
        <w:r>
          <w:fldChar w:fldCharType="separate"/>
        </w:r>
        <w:r>
          <w:t>44</w:t>
        </w:r>
        <w:r>
          <w:fldChar w:fldCharType="end"/>
        </w:r>
      </w:hyperlink>
    </w:p>
    <w:p>
      <w:pPr>
        <w:pStyle w:val="TOC2"/>
        <w:tabs>
          <w:tab w:val="right" w:leader="dot" w:pos="8306"/>
        </w:tabs>
      </w:pPr>
      <w:hyperlink w:anchor="_Toc11972" w:history="1">
        <w:r>
          <w:rPr>
            <w:rFonts w:ascii="仿宋" w:eastAsia="仿宋" w:hAnsi="仿宋" w:cs="仿宋" w:hint="eastAsia"/>
            <w:lang w:eastAsia="zh-CN"/>
          </w:rPr>
          <w:t>(一)、变更控制流程</w:t>
        </w:r>
        <w:r>
          <w:tab/>
        </w:r>
        <w:r>
          <w:fldChar w:fldCharType="begin"/>
        </w:r>
        <w:r>
          <w:instrText xml:space="preserve"> PAGEREF _Toc11972 \h </w:instrText>
        </w:r>
        <w:r>
          <w:fldChar w:fldCharType="separate"/>
        </w:r>
        <w:r>
          <w:t>44</w:t>
        </w:r>
        <w:r>
          <w:fldChar w:fldCharType="end"/>
        </w:r>
      </w:hyperlink>
    </w:p>
    <w:p>
      <w:pPr>
        <w:pStyle w:val="TOC2"/>
        <w:tabs>
          <w:tab w:val="right" w:leader="dot" w:pos="8306"/>
        </w:tabs>
      </w:pPr>
      <w:hyperlink w:anchor="_Toc23392" w:history="1">
        <w:r>
          <w:rPr>
            <w:rFonts w:ascii="仿宋" w:eastAsia="仿宋" w:hAnsi="仿宋" w:cs="仿宋" w:hint="eastAsia"/>
            <w:lang w:eastAsia="zh-CN"/>
          </w:rPr>
          <w:t>(二)、影响评估与处理</w:t>
        </w:r>
        <w:r>
          <w:tab/>
        </w:r>
        <w:r>
          <w:fldChar w:fldCharType="begin"/>
        </w:r>
        <w:r>
          <w:instrText xml:space="preserve"> PAGEREF _Toc23392 \h </w:instrText>
        </w:r>
        <w:r>
          <w:fldChar w:fldCharType="separate"/>
        </w:r>
        <w:r>
          <w:t>45</w:t>
        </w:r>
        <w:r>
          <w:fldChar w:fldCharType="end"/>
        </w:r>
      </w:hyperlink>
    </w:p>
    <w:p>
      <w:pPr>
        <w:pStyle w:val="TOC2"/>
        <w:tabs>
          <w:tab w:val="right" w:leader="dot" w:pos="8306"/>
        </w:tabs>
      </w:pPr>
      <w:hyperlink w:anchor="_Toc15473" w:history="1">
        <w:r>
          <w:rPr>
            <w:rFonts w:ascii="仿宋" w:eastAsia="仿宋" w:hAnsi="仿宋" w:cs="仿宋" w:hint="eastAsia"/>
            <w:lang w:eastAsia="zh-CN"/>
          </w:rPr>
          <w:t>(三)、变更记录与追踪</w:t>
        </w:r>
        <w:r>
          <w:tab/>
        </w:r>
        <w:r>
          <w:fldChar w:fldCharType="begin"/>
        </w:r>
        <w:r>
          <w:instrText xml:space="preserve"> PAGEREF _Toc15473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29" w:history="1">
        <w:r>
          <w:rPr>
            <w:rFonts w:ascii="仿宋" w:eastAsia="仿宋" w:hAnsi="仿宋" w:cs="仿宋" w:hint="eastAsia"/>
            <w:lang w:eastAsia="zh-CN"/>
          </w:rPr>
          <w:t>(四)、变更管理策略</w:t>
        </w:r>
        <w:r>
          <w:tab/>
        </w:r>
        <w:r>
          <w:fldChar w:fldCharType="begin"/>
        </w:r>
        <w:r>
          <w:instrText xml:space="preserve"> PAGEREF _Toc29829 \h </w:instrText>
        </w:r>
        <w:r>
          <w:fldChar w:fldCharType="separate"/>
        </w:r>
        <w:r>
          <w:t>48</w:t>
        </w:r>
        <w:r>
          <w:fldChar w:fldCharType="end"/>
        </w:r>
      </w:hyperlink>
    </w:p>
    <w:p>
      <w:pPr>
        <w:pStyle w:val="TOC1"/>
        <w:tabs>
          <w:tab w:val="right" w:leader="dot" w:pos="8306"/>
        </w:tabs>
      </w:pPr>
      <w:hyperlink w:anchor="_Toc19109" w:history="1">
        <w:r>
          <w:rPr>
            <w:rFonts w:ascii="仿宋" w:eastAsia="仿宋" w:hAnsi="仿宋" w:cs="仿宋" w:hint="eastAsia"/>
            <w:lang w:eastAsia="zh-CN"/>
          </w:rPr>
          <w:t>十、项目进度计划</w:t>
        </w:r>
        <w:r>
          <w:tab/>
        </w:r>
        <w:r>
          <w:fldChar w:fldCharType="begin"/>
        </w:r>
        <w:r>
          <w:instrText xml:space="preserve"> PAGEREF _Toc19109 \h </w:instrText>
        </w:r>
        <w:r>
          <w:fldChar w:fldCharType="separate"/>
        </w:r>
        <w:r>
          <w:t>50</w:t>
        </w:r>
        <w:r>
          <w:fldChar w:fldCharType="end"/>
        </w:r>
      </w:hyperlink>
    </w:p>
    <w:p>
      <w:pPr>
        <w:pStyle w:val="TOC2"/>
        <w:tabs>
          <w:tab w:val="right" w:leader="dot" w:pos="8306"/>
        </w:tabs>
      </w:pPr>
      <w:hyperlink w:anchor="_Toc23710" w:history="1">
        <w:r>
          <w:rPr>
            <w:rFonts w:ascii="仿宋" w:eastAsia="仿宋" w:hAnsi="仿宋" w:cs="仿宋" w:hint="eastAsia"/>
            <w:lang w:eastAsia="zh-CN"/>
          </w:rPr>
          <w:t>(一)、建设周期</w:t>
        </w:r>
        <w:r>
          <w:tab/>
        </w:r>
        <w:r>
          <w:fldChar w:fldCharType="begin"/>
        </w:r>
        <w:r>
          <w:instrText xml:space="preserve"> PAGEREF _Toc23710 \h </w:instrText>
        </w:r>
        <w:r>
          <w:fldChar w:fldCharType="separate"/>
        </w:r>
        <w:r>
          <w:t>50</w:t>
        </w:r>
        <w:r>
          <w:fldChar w:fldCharType="end"/>
        </w:r>
      </w:hyperlink>
    </w:p>
    <w:p>
      <w:pPr>
        <w:pStyle w:val="TOC2"/>
        <w:tabs>
          <w:tab w:val="right" w:leader="dot" w:pos="8306"/>
        </w:tabs>
      </w:pPr>
      <w:hyperlink w:anchor="_Toc31578" w:history="1">
        <w:r>
          <w:rPr>
            <w:rFonts w:ascii="仿宋" w:eastAsia="仿宋" w:hAnsi="仿宋" w:cs="仿宋" w:hint="eastAsia"/>
            <w:lang w:eastAsia="zh-CN"/>
          </w:rPr>
          <w:t>(二)、建设进度</w:t>
        </w:r>
        <w:r>
          <w:tab/>
        </w:r>
        <w:r>
          <w:fldChar w:fldCharType="begin"/>
        </w:r>
        <w:r>
          <w:instrText xml:space="preserve"> PAGEREF _Toc31578 \h </w:instrText>
        </w:r>
        <w:r>
          <w:fldChar w:fldCharType="separate"/>
        </w:r>
        <w:r>
          <w:t>50</w:t>
        </w:r>
        <w:r>
          <w:fldChar w:fldCharType="end"/>
        </w:r>
      </w:hyperlink>
    </w:p>
    <w:p>
      <w:pPr>
        <w:pStyle w:val="TOC2"/>
        <w:tabs>
          <w:tab w:val="right" w:leader="dot" w:pos="8306"/>
        </w:tabs>
      </w:pPr>
      <w:hyperlink w:anchor="_Toc11299" w:history="1">
        <w:r>
          <w:rPr>
            <w:rFonts w:ascii="仿宋" w:eastAsia="仿宋" w:hAnsi="仿宋" w:cs="仿宋" w:hint="eastAsia"/>
            <w:lang w:eastAsia="zh-CN"/>
          </w:rPr>
          <w:t>(三)、进度安排注意事项</w:t>
        </w:r>
        <w:r>
          <w:tab/>
        </w:r>
        <w:r>
          <w:fldChar w:fldCharType="begin"/>
        </w:r>
        <w:r>
          <w:instrText xml:space="preserve"> PAGEREF _Toc11299 \h </w:instrText>
        </w:r>
        <w:r>
          <w:fldChar w:fldCharType="separate"/>
        </w:r>
        <w:r>
          <w:t>52</w:t>
        </w:r>
        <w:r>
          <w:fldChar w:fldCharType="end"/>
        </w:r>
      </w:hyperlink>
    </w:p>
    <w:p>
      <w:pPr>
        <w:pStyle w:val="TOC2"/>
        <w:tabs>
          <w:tab w:val="right" w:leader="dot" w:pos="8306"/>
        </w:tabs>
      </w:pPr>
      <w:hyperlink w:anchor="_Toc4605" w:history="1">
        <w:r>
          <w:rPr>
            <w:rFonts w:ascii="仿宋" w:eastAsia="仿宋" w:hAnsi="仿宋" w:cs="仿宋" w:hint="eastAsia"/>
            <w:lang w:eastAsia="zh-CN"/>
          </w:rPr>
          <w:t>(四)、人力资源配置</w:t>
        </w:r>
        <w:r>
          <w:tab/>
        </w:r>
        <w:r>
          <w:fldChar w:fldCharType="begin"/>
        </w:r>
        <w:r>
          <w:instrText xml:space="preserve"> PAGEREF _Toc4605 \h </w:instrText>
        </w:r>
        <w:r>
          <w:fldChar w:fldCharType="separate"/>
        </w:r>
        <w:r>
          <w:t>53</w:t>
        </w:r>
        <w:r>
          <w:fldChar w:fldCharType="end"/>
        </w:r>
      </w:hyperlink>
    </w:p>
    <w:p>
      <w:pPr>
        <w:pStyle w:val="TOC2"/>
        <w:tabs>
          <w:tab w:val="right" w:leader="dot" w:pos="8306"/>
        </w:tabs>
      </w:pPr>
      <w:hyperlink w:anchor="_Toc23103" w:history="1">
        <w:r>
          <w:rPr>
            <w:rFonts w:ascii="仿宋" w:eastAsia="仿宋" w:hAnsi="仿宋" w:cs="仿宋" w:hint="eastAsia"/>
            <w:lang w:eastAsia="zh-CN"/>
          </w:rPr>
          <w:t>(五)、员工培训</w:t>
        </w:r>
        <w:r>
          <w:tab/>
        </w:r>
        <w:r>
          <w:fldChar w:fldCharType="begin"/>
        </w:r>
        <w:r>
          <w:instrText xml:space="preserve"> PAGEREF _Toc23103 \h </w:instrText>
        </w:r>
        <w:r>
          <w:fldChar w:fldCharType="separate"/>
        </w:r>
        <w:r>
          <w:t>55</w:t>
        </w:r>
        <w:r>
          <w:fldChar w:fldCharType="end"/>
        </w:r>
      </w:hyperlink>
    </w:p>
    <w:p>
      <w:pPr>
        <w:pStyle w:val="TOC2"/>
        <w:tabs>
          <w:tab w:val="right" w:leader="dot" w:pos="8306"/>
        </w:tabs>
      </w:pPr>
      <w:hyperlink w:anchor="_Toc11453" w:history="1">
        <w:r>
          <w:rPr>
            <w:rFonts w:ascii="仿宋" w:eastAsia="仿宋" w:hAnsi="仿宋" w:cs="仿宋" w:hint="eastAsia"/>
            <w:lang w:eastAsia="zh-CN"/>
          </w:rPr>
          <w:t>(六)、项目实施保障</w:t>
        </w:r>
        <w:r>
          <w:tab/>
        </w:r>
        <w:r>
          <w:fldChar w:fldCharType="begin"/>
        </w:r>
        <w:r>
          <w:instrText xml:space="preserve"> PAGEREF _Toc11453 \h </w:instrText>
        </w:r>
        <w:r>
          <w:fldChar w:fldCharType="separate"/>
        </w:r>
        <w:r>
          <w:t>55</w:t>
        </w:r>
        <w:r>
          <w:fldChar w:fldCharType="end"/>
        </w:r>
      </w:hyperlink>
    </w:p>
    <w:p>
      <w:pPr>
        <w:pStyle w:val="TOC2"/>
        <w:tabs>
          <w:tab w:val="right" w:leader="dot" w:pos="8306"/>
        </w:tabs>
      </w:pPr>
      <w:hyperlink w:anchor="_Toc10596" w:history="1">
        <w:r>
          <w:rPr>
            <w:rFonts w:ascii="仿宋" w:eastAsia="仿宋" w:hAnsi="仿宋" w:cs="仿宋" w:hint="eastAsia"/>
            <w:lang w:eastAsia="zh-CN"/>
          </w:rPr>
          <w:t>(七)、安全规范管理</w:t>
        </w:r>
        <w:r>
          <w:tab/>
        </w:r>
        <w:r>
          <w:fldChar w:fldCharType="begin"/>
        </w:r>
        <w:r>
          <w:instrText xml:space="preserve"> PAGEREF _Toc10596 \h </w:instrText>
        </w:r>
        <w:r>
          <w:fldChar w:fldCharType="separate"/>
        </w:r>
        <w:r>
          <w:t>56</w:t>
        </w:r>
        <w:r>
          <w:fldChar w:fldCharType="end"/>
        </w:r>
      </w:hyperlink>
    </w:p>
    <w:p>
      <w:pPr>
        <w:pStyle w:val="TOC1"/>
        <w:tabs>
          <w:tab w:val="right" w:leader="dot" w:pos="8306"/>
        </w:tabs>
      </w:pPr>
      <w:hyperlink w:anchor="_Toc13625" w:history="1">
        <w:r>
          <w:rPr>
            <w:rFonts w:ascii="仿宋" w:eastAsia="仿宋" w:hAnsi="仿宋" w:cs="仿宋" w:hint="eastAsia"/>
            <w:lang w:eastAsia="zh-CN"/>
          </w:rPr>
          <w:t>十一、环境保护与治理方案</w:t>
        </w:r>
        <w:r>
          <w:tab/>
        </w:r>
        <w:r>
          <w:fldChar w:fldCharType="begin"/>
        </w:r>
        <w:r>
          <w:instrText xml:space="preserve"> PAGEREF _Toc13625 \h </w:instrText>
        </w:r>
        <w:r>
          <w:fldChar w:fldCharType="separate"/>
        </w:r>
        <w:r>
          <w:t>58</w:t>
        </w:r>
        <w:r>
          <w:fldChar w:fldCharType="end"/>
        </w:r>
      </w:hyperlink>
    </w:p>
    <w:p>
      <w:pPr>
        <w:pStyle w:val="TOC2"/>
        <w:tabs>
          <w:tab w:val="right" w:leader="dot" w:pos="8306"/>
        </w:tabs>
      </w:pPr>
      <w:hyperlink w:anchor="_Toc12747" w:history="1">
        <w:r>
          <w:rPr>
            <w:rFonts w:ascii="仿宋" w:eastAsia="仿宋" w:hAnsi="仿宋" w:cs="仿宋" w:hint="eastAsia"/>
            <w:lang w:eastAsia="zh-CN"/>
          </w:rPr>
          <w:t>(一)、项目环境影响评估</w:t>
        </w:r>
        <w:r>
          <w:tab/>
        </w:r>
        <w:r>
          <w:fldChar w:fldCharType="begin"/>
        </w:r>
        <w:r>
          <w:instrText xml:space="preserve"> PAGEREF _Toc12747 \h </w:instrText>
        </w:r>
        <w:r>
          <w:fldChar w:fldCharType="separate"/>
        </w:r>
        <w:r>
          <w:t>58</w:t>
        </w:r>
        <w:r>
          <w:fldChar w:fldCharType="end"/>
        </w:r>
      </w:hyperlink>
    </w:p>
    <w:p>
      <w:pPr>
        <w:pStyle w:val="TOC2"/>
        <w:tabs>
          <w:tab w:val="right" w:leader="dot" w:pos="8306"/>
        </w:tabs>
      </w:pPr>
      <w:hyperlink w:anchor="_Toc11155" w:history="1">
        <w:r>
          <w:rPr>
            <w:rFonts w:ascii="仿宋" w:eastAsia="仿宋" w:hAnsi="仿宋" w:cs="仿宋" w:hint="eastAsia"/>
            <w:lang w:eastAsia="zh-CN"/>
          </w:rPr>
          <w:t>(二)、环境保护措施与治理方案</w:t>
        </w:r>
        <w:r>
          <w:tab/>
        </w:r>
        <w:r>
          <w:fldChar w:fldCharType="begin"/>
        </w:r>
        <w:r>
          <w:instrText xml:space="preserve"> PAGEREF _Toc11155 \h </w:instrText>
        </w:r>
        <w:r>
          <w:fldChar w:fldCharType="separate"/>
        </w:r>
        <w:r>
          <w:t>58</w:t>
        </w:r>
        <w:r>
          <w:fldChar w:fldCharType="end"/>
        </w:r>
      </w:hyperlink>
    </w:p>
    <w:p>
      <w:pPr>
        <w:pStyle w:val="TOC1"/>
        <w:tabs>
          <w:tab w:val="right" w:leader="dot" w:pos="8306"/>
        </w:tabs>
      </w:pPr>
      <w:hyperlink w:anchor="_Toc16557" w:history="1">
        <w:r>
          <w:rPr>
            <w:rFonts w:ascii="仿宋" w:eastAsia="仿宋" w:hAnsi="仿宋" w:cs="仿宋" w:hint="eastAsia"/>
            <w:lang w:eastAsia="zh-CN"/>
          </w:rPr>
          <w:t>十二、资金管理与财务规划</w:t>
        </w:r>
        <w:r>
          <w:tab/>
        </w:r>
        <w:r>
          <w:fldChar w:fldCharType="begin"/>
        </w:r>
        <w:r>
          <w:instrText xml:space="preserve"> PAGEREF _Toc16557 \h </w:instrText>
        </w:r>
        <w:r>
          <w:fldChar w:fldCharType="separate"/>
        </w:r>
        <w:r>
          <w:t>59</w:t>
        </w:r>
        <w:r>
          <w:fldChar w:fldCharType="end"/>
        </w:r>
      </w:hyperlink>
    </w:p>
    <w:p>
      <w:pPr>
        <w:pStyle w:val="TOC2"/>
        <w:tabs>
          <w:tab w:val="right" w:leader="dot" w:pos="8306"/>
        </w:tabs>
      </w:pPr>
      <w:hyperlink w:anchor="_Toc18235" w:history="1">
        <w:r>
          <w:rPr>
            <w:rFonts w:ascii="仿宋" w:eastAsia="仿宋" w:hAnsi="仿宋" w:cs="仿宋" w:hint="eastAsia"/>
            <w:lang w:eastAsia="zh-CN"/>
          </w:rPr>
          <w:t>(一)、项目资金来源与筹措</w:t>
        </w:r>
        <w:r>
          <w:tab/>
        </w:r>
        <w:r>
          <w:fldChar w:fldCharType="begin"/>
        </w:r>
        <w:r>
          <w:instrText xml:space="preserve"> PAGEREF _Toc18235 \h </w:instrText>
        </w:r>
        <w:r>
          <w:fldChar w:fldCharType="separate"/>
        </w:r>
        <w:r>
          <w:t>59</w:t>
        </w:r>
        <w:r>
          <w:fldChar w:fldCharType="end"/>
        </w:r>
      </w:hyperlink>
    </w:p>
    <w:p>
      <w:pPr>
        <w:pStyle w:val="TOC2"/>
        <w:tabs>
          <w:tab w:val="right" w:leader="dot" w:pos="8306"/>
        </w:tabs>
      </w:pPr>
      <w:hyperlink w:anchor="_Toc14958" w:history="1">
        <w:r>
          <w:rPr>
            <w:rFonts w:ascii="仿宋" w:eastAsia="仿宋" w:hAnsi="仿宋" w:cs="仿宋" w:hint="eastAsia"/>
            <w:lang w:eastAsia="zh-CN"/>
          </w:rPr>
          <w:t>(二)、资金使用与监管</w:t>
        </w:r>
        <w:r>
          <w:tab/>
        </w:r>
        <w:r>
          <w:fldChar w:fldCharType="begin"/>
        </w:r>
        <w:r>
          <w:instrText xml:space="preserve"> PAGEREF _Toc14958 \h </w:instrText>
        </w:r>
        <w:r>
          <w:fldChar w:fldCharType="separate"/>
        </w:r>
        <w:r>
          <w:t>60</w:t>
        </w:r>
        <w:r>
          <w:fldChar w:fldCharType="end"/>
        </w:r>
      </w:hyperlink>
    </w:p>
    <w:p>
      <w:pPr>
        <w:pStyle w:val="TOC2"/>
        <w:tabs>
          <w:tab w:val="right" w:leader="dot" w:pos="8306"/>
        </w:tabs>
      </w:pPr>
      <w:hyperlink w:anchor="_Toc748" w:history="1">
        <w:r>
          <w:rPr>
            <w:rFonts w:ascii="仿宋" w:eastAsia="仿宋" w:hAnsi="仿宋" w:cs="仿宋" w:hint="eastAsia"/>
            <w:lang w:eastAsia="zh-CN"/>
          </w:rPr>
          <w:t>(三)、财务规划与预测</w:t>
        </w:r>
        <w:r>
          <w:tab/>
        </w:r>
        <w:r>
          <w:fldChar w:fldCharType="begin"/>
        </w:r>
        <w:r>
          <w:instrText xml:space="preserve"> PAGEREF _Toc748 \h </w:instrText>
        </w:r>
        <w:r>
          <w:fldChar w:fldCharType="separate"/>
        </w:r>
        <w:r>
          <w:t>61</w:t>
        </w:r>
        <w:r>
          <w:fldChar w:fldCharType="end"/>
        </w:r>
      </w:hyperlink>
    </w:p>
    <w:p>
      <w:pPr>
        <w:pStyle w:val="TOC1"/>
        <w:tabs>
          <w:tab w:val="right" w:leader="dot" w:pos="8306"/>
        </w:tabs>
      </w:pPr>
      <w:hyperlink w:anchor="_Toc24351" w:history="1">
        <w:r>
          <w:rPr>
            <w:rFonts w:ascii="仿宋" w:eastAsia="仿宋" w:hAnsi="仿宋" w:cs="仿宋" w:hint="eastAsia"/>
            <w:lang w:eastAsia="zh-CN"/>
          </w:rPr>
          <w:t>十三、人力资源管理与开发</w:t>
        </w:r>
        <w:r>
          <w:tab/>
        </w:r>
        <w:r>
          <w:fldChar w:fldCharType="begin"/>
        </w:r>
        <w:r>
          <w:instrText xml:space="preserve"> PAGEREF _Toc24351 \h </w:instrText>
        </w:r>
        <w:r>
          <w:fldChar w:fldCharType="separate"/>
        </w:r>
        <w:r>
          <w:t>62</w:t>
        </w:r>
        <w:r>
          <w:fldChar w:fldCharType="end"/>
        </w:r>
      </w:hyperlink>
    </w:p>
    <w:p>
      <w:pPr>
        <w:pStyle w:val="TOC2"/>
        <w:tabs>
          <w:tab w:val="right" w:leader="dot" w:pos="8306"/>
        </w:tabs>
      </w:pPr>
      <w:hyperlink w:anchor="_Toc5550" w:history="1">
        <w:r>
          <w:rPr>
            <w:rFonts w:ascii="仿宋" w:eastAsia="仿宋" w:hAnsi="仿宋" w:cs="仿宋" w:hint="eastAsia"/>
            <w:lang w:eastAsia="zh-CN"/>
          </w:rPr>
          <w:t>(一)、人力资源规划</w:t>
        </w:r>
        <w:r>
          <w:tab/>
        </w:r>
        <w:r>
          <w:fldChar w:fldCharType="begin"/>
        </w:r>
        <w:r>
          <w:instrText xml:space="preserve"> PAGEREF _Toc5550 \h </w:instrText>
        </w:r>
        <w:r>
          <w:fldChar w:fldCharType="separate"/>
        </w:r>
        <w:r>
          <w:t>62</w:t>
        </w:r>
        <w:r>
          <w:fldChar w:fldCharType="end"/>
        </w:r>
      </w:hyperlink>
    </w:p>
    <w:p>
      <w:pPr>
        <w:pStyle w:val="TOC2"/>
        <w:tabs>
          <w:tab w:val="right" w:leader="dot" w:pos="8306"/>
        </w:tabs>
      </w:pPr>
      <w:hyperlink w:anchor="_Toc3065" w:history="1">
        <w:r>
          <w:rPr>
            <w:rFonts w:ascii="仿宋" w:eastAsia="仿宋" w:hAnsi="仿宋" w:cs="仿宋" w:hint="eastAsia"/>
            <w:lang w:eastAsia="zh-CN"/>
          </w:rPr>
          <w:t>(二)、人力资源开发与培训</w:t>
        </w:r>
        <w:r>
          <w:tab/>
        </w:r>
        <w:r>
          <w:fldChar w:fldCharType="begin"/>
        </w:r>
        <w:r>
          <w:instrText xml:space="preserve"> PAGEREF _Toc3065 \h </w:instrText>
        </w:r>
        <w:r>
          <w:fldChar w:fldCharType="separate"/>
        </w:r>
        <w:r>
          <w:t>64</w:t>
        </w:r>
        <w:r>
          <w:fldChar w:fldCharType="end"/>
        </w:r>
      </w:hyperlink>
    </w:p>
    <w:p>
      <w:pPr>
        <w:pStyle w:val="TOC1"/>
        <w:tabs>
          <w:tab w:val="right" w:leader="dot" w:pos="8306"/>
        </w:tabs>
      </w:pPr>
      <w:hyperlink w:anchor="_Toc10465" w:history="1">
        <w:r>
          <w:rPr>
            <w:rFonts w:ascii="仿宋" w:eastAsia="仿宋" w:hAnsi="仿宋" w:cs="仿宋" w:hint="eastAsia"/>
            <w:lang w:eastAsia="zh-CN"/>
          </w:rPr>
          <w:t>十四、法律法规与政策遵循</w:t>
        </w:r>
        <w:r>
          <w:tab/>
        </w:r>
        <w:r>
          <w:fldChar w:fldCharType="begin"/>
        </w:r>
        <w:r>
          <w:instrText xml:space="preserve"> PAGEREF _Toc10465 \h </w:instrText>
        </w:r>
        <w:r>
          <w:fldChar w:fldCharType="separate"/>
        </w:r>
        <w:r>
          <w:t>67</w:t>
        </w:r>
        <w:r>
          <w:fldChar w:fldCharType="end"/>
        </w:r>
      </w:hyperlink>
    </w:p>
    <w:p>
      <w:pPr>
        <w:pStyle w:val="TOC2"/>
        <w:tabs>
          <w:tab w:val="right" w:leader="dot" w:pos="8306"/>
        </w:tabs>
      </w:pPr>
      <w:hyperlink w:anchor="_Toc10686" w:history="1">
        <w:r>
          <w:rPr>
            <w:rFonts w:ascii="仿宋" w:eastAsia="仿宋" w:hAnsi="仿宋" w:cs="仿宋" w:hint="eastAsia"/>
            <w:lang w:eastAsia="zh-CN"/>
          </w:rPr>
          <w:t>(一)、法律法规遵守</w:t>
        </w:r>
        <w:r>
          <w:tab/>
        </w:r>
        <w:r>
          <w:fldChar w:fldCharType="begin"/>
        </w:r>
        <w:r>
          <w:instrText xml:space="preserve"> PAGEREF _Toc10686 \h </w:instrText>
        </w:r>
        <w:r>
          <w:fldChar w:fldCharType="separate"/>
        </w:r>
        <w:r>
          <w:t>67</w:t>
        </w:r>
        <w:r>
          <w:fldChar w:fldCharType="end"/>
        </w:r>
      </w:hyperlink>
    </w:p>
    <w:p>
      <w:pPr>
        <w:pStyle w:val="TOC2"/>
        <w:tabs>
          <w:tab w:val="right" w:leader="dot" w:pos="8306"/>
        </w:tabs>
      </w:pPr>
      <w:hyperlink w:anchor="_Toc23447" w:history="1">
        <w:r>
          <w:rPr>
            <w:rFonts w:ascii="仿宋" w:eastAsia="仿宋" w:hAnsi="仿宋" w:cs="仿宋" w:hint="eastAsia"/>
            <w:lang w:eastAsia="zh-CN"/>
          </w:rPr>
          <w:t>(二)、政策导向与利用</w:t>
        </w:r>
        <w:r>
          <w:tab/>
        </w:r>
        <w:r>
          <w:fldChar w:fldCharType="begin"/>
        </w:r>
        <w:r>
          <w:instrText xml:space="preserve"> PAGEREF _Toc23447 \h </w:instrText>
        </w:r>
        <w:r>
          <w:fldChar w:fldCharType="separate"/>
        </w:r>
        <w:r>
          <w:t>68</w:t>
        </w:r>
        <w:r>
          <w:fldChar w:fldCharType="end"/>
        </w:r>
      </w:hyperlink>
    </w:p>
    <w:p>
      <w:pPr>
        <w:pStyle w:val="TOC1"/>
        <w:tabs>
          <w:tab w:val="right" w:leader="dot" w:pos="8306"/>
        </w:tabs>
      </w:pPr>
      <w:hyperlink w:anchor="_Toc14122" w:history="1">
        <w:r>
          <w:rPr>
            <w:rFonts w:ascii="仿宋" w:eastAsia="仿宋" w:hAnsi="仿宋" w:cs="仿宋" w:hint="eastAsia"/>
            <w:lang w:eastAsia="zh-CN"/>
          </w:rPr>
          <w:t>十五、质量管理与控制</w:t>
        </w:r>
        <w:r>
          <w:tab/>
        </w:r>
        <w:r>
          <w:fldChar w:fldCharType="begin"/>
        </w:r>
        <w:r>
          <w:instrText xml:space="preserve"> PAGEREF _Toc14122 \h </w:instrText>
        </w:r>
        <w:r>
          <w:fldChar w:fldCharType="separate"/>
        </w:r>
        <w:r>
          <w:t>69</w:t>
        </w:r>
        <w:r>
          <w:fldChar w:fldCharType="end"/>
        </w:r>
      </w:hyperlink>
    </w:p>
    <w:p>
      <w:pPr>
        <w:pStyle w:val="TOC2"/>
        <w:tabs>
          <w:tab w:val="right" w:leader="dot" w:pos="8306"/>
        </w:tabs>
      </w:pPr>
      <w:hyperlink w:anchor="_Toc26058" w:history="1">
        <w:r>
          <w:rPr>
            <w:rFonts w:ascii="仿宋" w:eastAsia="仿宋" w:hAnsi="仿宋" w:cs="仿宋" w:hint="eastAsia"/>
            <w:lang w:eastAsia="zh-CN"/>
          </w:rPr>
          <w:t>(一)、质量管理体系建设</w:t>
        </w:r>
        <w:r>
          <w:tab/>
        </w:r>
        <w:r>
          <w:fldChar w:fldCharType="begin"/>
        </w:r>
        <w:r>
          <w:instrText xml:space="preserve"> PAGEREF _Toc26058 \h </w:instrText>
        </w:r>
        <w:r>
          <w:fldChar w:fldCharType="separate"/>
        </w:r>
        <w:r>
          <w:t>69</w:t>
        </w:r>
        <w:r>
          <w:fldChar w:fldCharType="end"/>
        </w:r>
      </w:hyperlink>
    </w:p>
    <w:p>
      <w:pPr>
        <w:pStyle w:val="TOC2"/>
        <w:tabs>
          <w:tab w:val="right" w:leader="dot" w:pos="8306"/>
        </w:tabs>
      </w:pPr>
      <w:hyperlink w:anchor="_Toc6099" w:history="1">
        <w:r>
          <w:rPr>
            <w:rFonts w:ascii="仿宋" w:eastAsia="仿宋" w:hAnsi="仿宋" w:cs="仿宋" w:hint="eastAsia"/>
            <w:lang w:eastAsia="zh-CN"/>
          </w:rPr>
          <w:t>(二)、质量控制措施</w:t>
        </w:r>
        <w:r>
          <w:tab/>
        </w:r>
        <w:r>
          <w:fldChar w:fldCharType="begin"/>
        </w:r>
        <w:r>
          <w:instrText xml:space="preserve"> PAGEREF _Toc6099 \h </w:instrText>
        </w:r>
        <w:r>
          <w:fldChar w:fldCharType="separate"/>
        </w:r>
        <w:r>
          <w:t>70</w:t>
        </w:r>
        <w:r>
          <w:fldChar w:fldCharType="end"/>
        </w:r>
      </w:hyperlink>
    </w:p>
    <w:p>
      <w:pPr>
        <w:pStyle w:val="TOC1"/>
        <w:tabs>
          <w:tab w:val="right" w:leader="dot" w:pos="8306"/>
        </w:tabs>
      </w:pPr>
      <w:hyperlink w:anchor="_Toc557" w:history="1">
        <w:r>
          <w:rPr>
            <w:rFonts w:ascii="仿宋" w:eastAsia="仿宋" w:hAnsi="仿宋" w:cs="仿宋" w:hint="eastAsia"/>
            <w:lang w:eastAsia="zh-CN"/>
          </w:rPr>
          <w:t>十六、知识产权管理与保护</w:t>
        </w:r>
        <w:r>
          <w:tab/>
        </w:r>
        <w:r>
          <w:fldChar w:fldCharType="begin"/>
        </w:r>
        <w:r>
          <w:instrText xml:space="preserve"> PAGEREF _Toc557 \h </w:instrText>
        </w:r>
        <w:r>
          <w:fldChar w:fldCharType="separate"/>
        </w:r>
        <w:r>
          <w:t>71</w:t>
        </w:r>
        <w:r>
          <w:fldChar w:fldCharType="end"/>
        </w:r>
      </w:hyperlink>
    </w:p>
    <w:p>
      <w:pPr>
        <w:pStyle w:val="TOC2"/>
        <w:tabs>
          <w:tab w:val="right" w:leader="dot" w:pos="8306"/>
        </w:tabs>
      </w:pPr>
      <w:hyperlink w:anchor="_Toc21293" w:history="1">
        <w:r>
          <w:rPr>
            <w:rFonts w:ascii="仿宋" w:eastAsia="仿宋" w:hAnsi="仿宋" w:cs="仿宋" w:hint="eastAsia"/>
            <w:lang w:eastAsia="zh-CN"/>
          </w:rPr>
          <w:t>(一)、知识产权管理体系建设</w:t>
        </w:r>
        <w:r>
          <w:tab/>
        </w:r>
        <w:r>
          <w:fldChar w:fldCharType="begin"/>
        </w:r>
        <w:r>
          <w:instrText xml:space="preserve"> PAGEREF _Toc21293 \h </w:instrText>
        </w:r>
        <w:r>
          <w:fldChar w:fldCharType="separate"/>
        </w:r>
        <w:r>
          <w:t>71</w:t>
        </w:r>
        <w:r>
          <w:fldChar w:fldCharType="end"/>
        </w:r>
      </w:hyperlink>
    </w:p>
    <w:p>
      <w:pPr>
        <w:pStyle w:val="TOC2"/>
        <w:tabs>
          <w:tab w:val="right" w:leader="dot" w:pos="8306"/>
        </w:tabs>
      </w:pPr>
      <w:hyperlink w:anchor="_Toc15281" w:history="1">
        <w:r>
          <w:rPr>
            <w:rFonts w:ascii="仿宋" w:eastAsia="仿宋" w:hAnsi="仿宋" w:cs="仿宋" w:hint="eastAsia"/>
            <w:lang w:eastAsia="zh-CN"/>
          </w:rPr>
          <w:t>(二)、知识产权保护措施</w:t>
        </w:r>
        <w:r>
          <w:tab/>
        </w:r>
        <w:r>
          <w:fldChar w:fldCharType="begin"/>
        </w:r>
        <w:r>
          <w:instrText xml:space="preserve"> PAGEREF _Toc15281 \h </w:instrText>
        </w:r>
        <w:r>
          <w:fldChar w:fldCharType="separate"/>
        </w:r>
        <w:r>
          <w:t>72</w:t>
        </w:r>
        <w:r>
          <w:fldChar w:fldCharType="end"/>
        </w:r>
      </w:hyperlink>
    </w:p>
    <w:p>
      <w:pPr>
        <w:pStyle w:val="TOC1"/>
        <w:tabs>
          <w:tab w:val="right" w:leader="dot" w:pos="8306"/>
        </w:tabs>
      </w:pPr>
      <w:hyperlink w:anchor="_Toc3215" w:history="1">
        <w:r>
          <w:rPr>
            <w:rFonts w:ascii="仿宋" w:eastAsia="仿宋" w:hAnsi="仿宋" w:cs="仿宋" w:hint="eastAsia"/>
            <w:lang w:eastAsia="zh-CN"/>
          </w:rPr>
          <w:t>十七、创新驱动与持续发展</w:t>
        </w:r>
        <w:r>
          <w:tab/>
        </w:r>
        <w:r>
          <w:fldChar w:fldCharType="begin"/>
        </w:r>
        <w:r>
          <w:instrText xml:space="preserve"> PAGEREF _Toc3215 \h </w:instrText>
        </w:r>
        <w:r>
          <w:fldChar w:fldCharType="separate"/>
        </w:r>
        <w:r>
          <w:t>74</w:t>
        </w:r>
        <w:r>
          <w:fldChar w:fldCharType="end"/>
        </w:r>
      </w:hyperlink>
    </w:p>
    <w:p>
      <w:pPr>
        <w:pStyle w:val="TOC2"/>
        <w:tabs>
          <w:tab w:val="right" w:leader="dot" w:pos="8306"/>
        </w:tabs>
      </w:pPr>
      <w:hyperlink w:anchor="_Toc25579" w:history="1">
        <w:r>
          <w:rPr>
            <w:rFonts w:ascii="仿宋" w:eastAsia="仿宋" w:hAnsi="仿宋" w:cs="仿宋" w:hint="eastAsia"/>
            <w:lang w:eastAsia="zh-CN"/>
          </w:rPr>
          <w:t>(一)、创新驱动战略实施</w:t>
        </w:r>
        <w:r>
          <w:tab/>
        </w:r>
        <w:r>
          <w:fldChar w:fldCharType="begin"/>
        </w:r>
        <w:r>
          <w:instrText xml:space="preserve"> PAGEREF _Toc25579 \h </w:instrText>
        </w:r>
        <w:r>
          <w:fldChar w:fldCharType="separate"/>
        </w:r>
        <w:r>
          <w:t>74</w:t>
        </w:r>
        <w:r>
          <w:fldChar w:fldCharType="end"/>
        </w:r>
      </w:hyperlink>
    </w:p>
    <w:p>
      <w:pPr>
        <w:pStyle w:val="TOC2"/>
        <w:tabs>
          <w:tab w:val="right" w:leader="dot" w:pos="8306"/>
        </w:tabs>
      </w:pPr>
      <w:hyperlink w:anchor="_Toc1122" w:history="1">
        <w:r>
          <w:rPr>
            <w:rFonts w:ascii="仿宋" w:eastAsia="仿宋" w:hAnsi="仿宋" w:cs="仿宋" w:hint="eastAsia"/>
            <w:lang w:eastAsia="zh-CN"/>
          </w:rPr>
          <w:t>(二)、持续发展路径探索</w:t>
        </w:r>
        <w:r>
          <w:tab/>
        </w:r>
        <w:r>
          <w:fldChar w:fldCharType="begin"/>
        </w:r>
        <w:r>
          <w:instrText xml:space="preserve"> PAGEREF _Toc1122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01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64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4729"/>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3379"/>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363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LED照明项目与土地用途规划：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LED照明项目的容积率和建筑密度：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用地控制指标通常规定了容积率和建筑密度的要求。对于LED照明项目来说，这将影响建筑物的规模和高度。必须确保项目的设计符合容积率和建筑密度的限制，以遵守用地控制法规。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LED照明项目的建筑线限制：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用地控制指标还可能规定了建筑物与街道或相邻土地的距离，这被称为建筑线限制。LED照明项目必须遵守这些规定，以确保建筑的位置符合法规。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LED照明项目的环境影响和可持续性：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用地控制指标可能包括环境保护要求，例如绿地比例和污染防控措施。对于LED照明项目，这意味着必须考虑如何保护当地生态系统、水资源和空气质量，以确保项目的可持续性。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在整个项目规划和实施过程中，与用地控制指标的合作和遵守是至关重要的。这有助于确保LED照明项目是一个合法、可持续且与城市规划一致的发展项目。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74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每个城市都有自己的规划目标和愿景，包括住宅区、商业区和工业区的平衡发展。LED照明项目需要与城市规划目标保持一致，以确保项目不会破坏城市的整体规划。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https://d.book118.com/195033002233011103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DF6958"/>
    <w:rsid w:val="44DF69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503300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2024-02-01T09:55:00Z</dcterms:created>
  <dcterms:modified xsi:type="dcterms:W3CDTF">2024-02-01T09:55:31Z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73001DFF2F9547C8A5F7B3704A18841B_11</vt:lpwstr>
  </property>
  <property fmtid="{D5CDD505-2E9C-101B-9397-08002B2CF9AE}" pid="3" name="KSOProductBuildVer">
    <vt:lpwstr>2052-12.1.0.16250</vt:lpwstr>
  </property>
</Properties>
</file>