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36CA">
      <w:r>
        <w:t>公务员复习行测秘笈：国家公务员考试常识判断高分冲刺之科技常识</w:t>
      </w:r>
    </w:p>
    <w:p w:rsidR="00D736CA">
      <w:pPr>
        <w:sectPr w:rsidSect="00D736CA">
          <w:headerReference w:type="default" r:id="rId4"/>
          <w:pgSz w:w="11906" w:h="16838"/>
          <w:pgMar w:top="5613" w:right="1800" w:bottom="1440" w:left="4535" w:header="851" w:footer="992" w:gutter="0"/>
          <w:cols w:space="720"/>
          <w:docGrid w:type="lines" w:linePitch="312"/>
        </w:sectPr>
      </w:pPr>
    </w:p>
    <w:p w:rsidR="000B2AB6" w:rsidRPr="000B2AB6" w:rsidP="00F74263">
      <w:pPr>
        <w:widowControl/>
        <w:spacing w:before="100" w:beforeAutospacing="1" w:after="100" w:afterAutospacing="1"/>
        <w:ind w:firstLine="420"/>
        <w:jc w:val="left"/>
        <w:outlineLvl w:val="3"/>
        <w:rPr>
          <w:color w:val="FF0000"/>
          <w:kern w:val="0"/>
          <w:sz w:val="24"/>
          <w:szCs w:val="21"/>
        </w:rPr>
      </w:pPr>
      <w:r w:rsidRPr="000B2AB6">
        <w:rPr>
          <w:color w:val="FF0000"/>
          <w:kern w:val="0"/>
          <w:sz w:val="24"/>
          <w:szCs w:val="21"/>
        </w:rPr>
        <w:t xml:space="preserve">  本次公务员文集上传了所有公务员复习秘笈，包括行测和申论。大家直接搜索"</w:t>
      </w:r>
      <w:r w:rsidRPr="000B2AB6">
        <w:rPr>
          <w:color w:val="FF0000"/>
          <w:kern w:val="0"/>
          <w:sz w:val="24"/>
          <w:szCs w:val="21"/>
        </w:rPr>
        <w:t>公务员复习行测秘笈：</w:t>
      </w:r>
      <w:r w:rsidRPr="000B2AB6">
        <w:rPr>
          <w:color w:val="FF0000"/>
          <w:kern w:val="0"/>
          <w:sz w:val="24"/>
          <w:szCs w:val="21"/>
        </w:rPr>
        <w:t>"或者"</w:t>
      </w:r>
      <w:r w:rsidRPr="000B2AB6">
        <w:rPr>
          <w:color w:val="FF0000"/>
          <w:kern w:val="0"/>
          <w:sz w:val="24"/>
          <w:szCs w:val="21"/>
        </w:rPr>
        <w:t>公务员复习申论秘笈：</w:t>
      </w:r>
      <w:r w:rsidRPr="000B2AB6">
        <w:rPr>
          <w:color w:val="FF0000"/>
          <w:kern w:val="0"/>
          <w:sz w:val="24"/>
          <w:szCs w:val="21"/>
        </w:rPr>
        <w:t>"即可搜索到所有资料秘笈，每一份都是极品资料，看完如果上不了公务员，你来找我！</w:t>
      </w:r>
    </w:p>
    <w:p w:rsidR="00F74263" w:rsidRPr="00F74263" w:rsidP="00F74263">
      <w:pPr>
        <w:widowControl/>
        <w:spacing w:before="100" w:beforeAutospacing="1" w:after="100" w:afterAutospacing="1"/>
        <w:ind w:firstLine="420"/>
        <w:jc w:val="left"/>
        <w:outlineLvl w:val="3"/>
        <w:rPr>
          <w:kern w:val="0"/>
          <w:szCs w:val="21"/>
        </w:rPr>
      </w:pPr>
      <w:r w:rsidRPr="00F74263">
        <w:rPr>
          <w:kern w:val="0"/>
          <w:szCs w:val="21"/>
        </w:rPr>
        <w:t>1.在人类社会的发展史上，经历了三次科技革命，其标志为（    ）。</w:t>
      </w:r>
    </w:p>
    <w:p w:rsidR="00F74263" w:rsidRPr="00F74263" w:rsidP="00F74263">
      <w:pPr>
        <w:widowControl/>
        <w:spacing w:before="100" w:beforeAutospacing="1" w:after="100" w:afterAutospacing="1"/>
        <w:ind w:firstLine="420"/>
        <w:jc w:val="left"/>
        <w:outlineLvl w:val="3"/>
        <w:rPr>
          <w:kern w:val="0"/>
          <w:szCs w:val="21"/>
        </w:rPr>
      </w:pPr>
      <w:r w:rsidRPr="00F74263">
        <w:rPr>
          <w:kern w:val="0"/>
          <w:szCs w:val="21"/>
        </w:rPr>
        <w:t>A．蒸汽机的发明、纺织机的发明、电子计算机的发明</w:t>
      </w:r>
    </w:p>
    <w:p w:rsidR="00F74263" w:rsidRPr="00F74263" w:rsidP="00F74263">
      <w:pPr>
        <w:widowControl/>
        <w:spacing w:before="100" w:beforeAutospacing="1" w:after="100" w:afterAutospacing="1"/>
        <w:ind w:firstLine="420"/>
        <w:jc w:val="left"/>
        <w:outlineLvl w:val="3"/>
        <w:rPr>
          <w:kern w:val="0"/>
          <w:szCs w:val="21"/>
        </w:rPr>
      </w:pPr>
      <w:r w:rsidRPr="00F74263">
        <w:rPr>
          <w:kern w:val="0"/>
          <w:szCs w:val="21"/>
        </w:rPr>
        <w:t>B．蒸汽机的发明、电力的发明、电子计算机的发明</w:t>
      </w:r>
    </w:p>
    <w:p w:rsidR="00F74263" w:rsidRPr="00F74263" w:rsidP="00F74263">
      <w:pPr>
        <w:widowControl/>
        <w:spacing w:before="100" w:beforeAutospacing="1" w:after="100" w:afterAutospacing="1"/>
        <w:ind w:firstLine="420"/>
        <w:jc w:val="left"/>
        <w:outlineLvl w:val="3"/>
        <w:rPr>
          <w:kern w:val="0"/>
          <w:szCs w:val="21"/>
        </w:rPr>
      </w:pPr>
      <w:r w:rsidRPr="00F74263">
        <w:rPr>
          <w:kern w:val="0"/>
          <w:szCs w:val="21"/>
        </w:rPr>
        <w:t>C．蒸汽机的发明、电力的发明、电子计算机的发明与原子能的发明和使用</w:t>
      </w:r>
    </w:p>
    <w:p w:rsidR="00F74263" w:rsidRPr="00F74263" w:rsidP="00F74263">
      <w:pPr>
        <w:widowControl/>
        <w:spacing w:before="100" w:beforeAutospacing="1" w:after="100" w:afterAutospacing="1"/>
        <w:ind w:firstLine="420"/>
        <w:jc w:val="left"/>
        <w:outlineLvl w:val="3"/>
        <w:rPr>
          <w:kern w:val="0"/>
          <w:szCs w:val="21"/>
        </w:rPr>
      </w:pPr>
      <w:r w:rsidRPr="00F74263">
        <w:rPr>
          <w:kern w:val="0"/>
          <w:szCs w:val="21"/>
        </w:rPr>
        <w:t>D．蒸汽机的发明、纺</w:t>
      </w:r>
      <w:r w:rsidRPr="00F74263">
        <w:rPr>
          <w:kern w:val="0"/>
          <w:szCs w:val="21"/>
        </w:rPr>
        <w:t>织机的发明、原子能的发明和使用</w:t>
      </w:r>
    </w:p>
    <w:p w:rsidR="00F74263" w:rsidRPr="00F74263" w:rsidP="00F74263">
      <w:pPr>
        <w:widowControl/>
        <w:spacing w:before="100" w:beforeAutospacing="1" w:after="100" w:afterAutospacing="1"/>
        <w:ind w:firstLine="420"/>
        <w:jc w:val="left"/>
        <w:outlineLvl w:val="3"/>
        <w:rPr>
          <w:kern w:val="0"/>
          <w:szCs w:val="21"/>
        </w:rPr>
      </w:pPr>
      <w:r w:rsidRPr="00F74263">
        <w:rPr>
          <w:kern w:val="0"/>
          <w:szCs w:val="21"/>
        </w:rPr>
        <w:t>2.1957年10月，（    ）把世界第一颗人造卫星送上太空，标志着航天技术的诞生，揭开了太空技术的序幕。</w:t>
      </w:r>
    </w:p>
    <w:p w:rsidR="00F74263" w:rsidRPr="00F74263" w:rsidP="00F74263">
      <w:pPr>
        <w:widowControl/>
        <w:spacing w:before="100" w:beforeAutospacing="1" w:after="100" w:afterAutospacing="1"/>
        <w:ind w:firstLine="420"/>
        <w:jc w:val="left"/>
        <w:outlineLvl w:val="3"/>
        <w:rPr>
          <w:kern w:val="0"/>
          <w:szCs w:val="21"/>
        </w:rPr>
      </w:pPr>
      <w:r w:rsidRPr="00F74263">
        <w:rPr>
          <w:kern w:val="0"/>
          <w:szCs w:val="21"/>
        </w:rPr>
        <w:t>A．美国    B．前苏联    C．中国    D．欧共体</w:t>
      </w:r>
    </w:p>
    <w:p w:rsidR="00214B2A" w:rsidP="00F74263">
      <w:pPr>
        <w:widowControl/>
        <w:spacing w:before="100" w:beforeAutospacing="1" w:after="100" w:afterAutospacing="1"/>
        <w:ind w:firstLine="420"/>
        <w:jc w:val="left"/>
        <w:outlineLvl w:val="3"/>
        <w:rPr>
          <w:kern w:val="0"/>
          <w:szCs w:val="21"/>
        </w:rPr>
        <w:sectPr w:rsidSect="00D736CA">
          <w:headerReference w:type="default" r:id="rId5"/>
          <w:pgSz w:w="11906" w:h="16838"/>
          <w:pgMar w:top="1440" w:right="1800" w:bottom="1440" w:left="1800" w:header="851" w:footer="992" w:gutter="0"/>
          <w:pgNumType w:start="2"/>
          <w:cols w:space="425"/>
          <w:docGrid w:type="lines" w:linePitch="312"/>
        </w:sectPr>
      </w:pPr>
    </w:p>
    <w:p w:rsidR="00214B2A" w:rsidP="00F74263">
      <w:pPr>
        <w:widowControl/>
        <w:spacing w:before="100" w:beforeAutospacing="1" w:after="100" w:afterAutospacing="1"/>
        <w:ind w:firstLine="420"/>
        <w:jc w:val="left"/>
        <w:outlineLvl w:val="3"/>
        <w:rPr>
          <w:kern w:val="0"/>
          <w:szCs w:val="21"/>
        </w:rPr>
        <w:sectPr w:rsidSect="00D736CA">
          <w:headerReference w:type="default" r:id="rId6"/>
          <w:pgSz w:w="11906" w:h="16838"/>
          <w:pgMar w:top="1440" w:right="1800" w:bottom="1440" w:left="1800" w:header="851" w:footer="992" w:gutter="0"/>
          <w:pgNumType w:start="3"/>
          <w:cols w:space="425"/>
          <w:docGrid w:type="lines" w:linePitch="312"/>
        </w:sect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width:595.1pt;height:841.9pt;margin-top:0;margin-left:0;mso-height-relative:margin;mso-position-horizontal-relative:page;mso-position-vertical-relative:page;mso-width-relative:margin;position:absolute;z-index:251658240" stroked="f">
            <v:imagedata r:id="rId7" o:title="e8a514b1-0d02-471c-8ca6-45ed457e0258"/>
          </v:shape>
        </w:pict>
      </w:r>
    </w:p>
    <w:p w:rsidR="00F74263" w:rsidRPr="00F74263" w:rsidP="00F74263">
      <w:pPr>
        <w:widowControl/>
        <w:spacing w:before="100" w:beforeAutospacing="1" w:after="100" w:afterAutospacing="1"/>
        <w:ind w:firstLine="420"/>
        <w:jc w:val="left"/>
        <w:outlineLvl w:val="3"/>
        <w:rPr>
          <w:kern w:val="0"/>
          <w:szCs w:val="21"/>
        </w:rPr>
      </w:pPr>
      <w:r w:rsidRPr="00F74263">
        <w:rPr>
          <w:kern w:val="0"/>
          <w:szCs w:val="21"/>
        </w:rPr>
        <w:t>6.关于两汉天文学成就的叙述，不正确的是（    ）。</w:t>
      </w:r>
    </w:p>
    <w:p w:rsidR="00F74263" w:rsidRPr="00F74263" w:rsidP="00F74263">
      <w:pPr>
        <w:widowControl/>
        <w:spacing w:before="100" w:beforeAutospacing="1" w:after="100" w:afterAutospacing="1"/>
        <w:ind w:firstLine="420"/>
        <w:jc w:val="left"/>
        <w:outlineLvl w:val="3"/>
        <w:rPr>
          <w:kern w:val="0"/>
          <w:szCs w:val="21"/>
        </w:rPr>
      </w:pPr>
      <w:r w:rsidRPr="00F74263">
        <w:rPr>
          <w:kern w:val="0"/>
          <w:szCs w:val="21"/>
        </w:rPr>
        <w:t>A．制订出中国第一部较完整的历书——太初历</w:t>
      </w:r>
    </w:p>
    <w:p w:rsidR="00F74263" w:rsidRPr="00F74263" w:rsidP="00F74263">
      <w:pPr>
        <w:widowControl/>
        <w:spacing w:before="100" w:beforeAutospacing="1" w:after="100" w:afterAutospacing="1"/>
        <w:ind w:firstLine="420"/>
        <w:jc w:val="left"/>
        <w:outlineLvl w:val="3"/>
        <w:rPr>
          <w:kern w:val="0"/>
          <w:szCs w:val="21"/>
        </w:rPr>
      </w:pPr>
      <w:r w:rsidRPr="00F74263">
        <w:rPr>
          <w:kern w:val="0"/>
          <w:szCs w:val="21"/>
        </w:rPr>
        <w:t>B．张衡对月食作了最早的科学解释</w:t>
      </w:r>
    </w:p>
    <w:p w:rsidR="00F74263" w:rsidRPr="00F74263" w:rsidP="00F74263">
      <w:pPr>
        <w:widowControl/>
        <w:spacing w:before="100" w:beforeAutospacing="1" w:after="100" w:afterAutospacing="1"/>
        <w:ind w:firstLine="420"/>
        <w:jc w:val="left"/>
        <w:outlineLvl w:val="3"/>
        <w:rPr>
          <w:kern w:val="0"/>
          <w:szCs w:val="21"/>
        </w:rPr>
      </w:pPr>
      <w:r w:rsidRPr="00F74263">
        <w:rPr>
          <w:kern w:val="0"/>
          <w:szCs w:val="21"/>
        </w:rPr>
        <w:t>C．最早记录太阳黑子</w:t>
      </w:r>
    </w:p>
    <w:p w:rsidR="00F74263" w:rsidRPr="00F74263" w:rsidP="00F74263">
      <w:pPr>
        <w:widowControl/>
        <w:spacing w:before="100" w:beforeAutospacing="1" w:after="100" w:afterAutospacing="1"/>
        <w:ind w:firstLine="420"/>
        <w:jc w:val="left"/>
        <w:outlineLvl w:val="3"/>
        <w:rPr>
          <w:kern w:val="0"/>
          <w:szCs w:val="21"/>
        </w:rPr>
      </w:pPr>
      <w:r w:rsidRPr="00F74263">
        <w:rPr>
          <w:kern w:val="0"/>
          <w:szCs w:val="21"/>
        </w:rPr>
        <w:t>D．制订出当时世界上最先进的历法《授时历》</w:t>
      </w:r>
    </w:p>
    <w:p w:rsidR="00F74263" w:rsidRPr="00F74263" w:rsidP="00F74263">
      <w:pPr>
        <w:widowControl/>
        <w:spacing w:before="100" w:beforeAutospacing="1" w:after="100" w:afterAutospacing="1"/>
        <w:ind w:firstLine="420"/>
        <w:jc w:val="left"/>
        <w:outlineLvl w:val="3"/>
        <w:rPr>
          <w:kern w:val="0"/>
          <w:szCs w:val="21"/>
        </w:rPr>
      </w:pPr>
      <w:r w:rsidRPr="00F74263">
        <w:rPr>
          <w:kern w:val="0"/>
          <w:szCs w:val="21"/>
        </w:rPr>
        <w:t>7.20世纪80年代，我国为促进科技发展而采取的措施不包括（    ）。</w:t>
      </w:r>
    </w:p>
    <w:p w:rsidR="00F74263" w:rsidRPr="00F74263" w:rsidP="00F74263">
      <w:pPr>
        <w:widowControl/>
        <w:spacing w:before="100" w:beforeAutospacing="1" w:after="100" w:afterAutospacing="1"/>
        <w:ind w:firstLine="420"/>
        <w:jc w:val="left"/>
        <w:outlineLvl w:val="3"/>
        <w:rPr>
          <w:kern w:val="0"/>
          <w:szCs w:val="21"/>
        </w:rPr>
      </w:pPr>
      <w:r w:rsidRPr="00F74263">
        <w:rPr>
          <w:kern w:val="0"/>
          <w:szCs w:val="21"/>
        </w:rPr>
        <w:t xml:space="preserve">A．制定“863计划”       </w:t>
      </w:r>
      <w:r w:rsidRPr="00F74263">
        <w:rPr>
          <w:kern w:val="0"/>
          <w:szCs w:val="21"/>
        </w:rPr>
        <w:t>B．制定“星火计划”</w:t>
      </w:r>
    </w:p>
    <w:p w:rsidR="00F74263" w:rsidRPr="00F74263" w:rsidP="00F74263">
      <w:pPr>
        <w:widowControl/>
        <w:spacing w:before="100" w:beforeAutospacing="1" w:after="100" w:afterAutospacing="1"/>
        <w:ind w:firstLine="420"/>
        <w:jc w:val="left"/>
        <w:outlineLvl w:val="3"/>
        <w:rPr>
          <w:kern w:val="0"/>
          <w:szCs w:val="21"/>
        </w:rPr>
      </w:pPr>
      <w:r w:rsidRPr="00F74263">
        <w:rPr>
          <w:kern w:val="0"/>
          <w:szCs w:val="21"/>
        </w:rPr>
        <w:t>C．制定“火炬计划”       D．提出“科教兴国”战略</w:t>
      </w:r>
    </w:p>
    <w:p w:rsidR="005F4BB3" w:rsidP="005F4BB3">
      <w:pPr>
        <w:ind w:firstLine="800" w:firstLineChars="200"/>
        <w:rPr>
          <w:rFonts w:ascii="Times New Roman" w:hAnsi="Times New Roman"/>
        </w:rPr>
        <w:sectPr>
          <w:headerReference w:type="default" r:id="rId8"/>
          <w:pgSz w:w="11906" w:h="16838"/>
          <w:pgMar w:top="1440" w:right="1800" w:bottom="1440" w:left="1800" w:header="851" w:footer="992" w:gutter="0"/>
          <w:pgNumType w:start="4"/>
          <w:cols w:space="425"/>
          <w:docGrid w:type="lines" w:linePitch="312"/>
        </w:sectPr>
      </w:pPr>
      <w:r>
        <w:rPr>
          <w:rFonts w:ascii="Times New Roman" w:hAnsi="Times New Roman" w:cs="Arial"/>
        </w:rPr>
        <w:t> </w:t>
      </w:r>
      <w:r>
        <w:rPr>
          <w:rFonts w:ascii="Times New Roman" w:hAnsi="Times New Roman" w:hint="eastAsia"/>
        </w:rPr>
        <w:t>分享一点个人的经验给大家，我的笔试成绩一直都非常好，不管是行测还是申论，两次考试都是岗位第一。公考中，其实很多人不是真的不会做，</w:t>
      </w:r>
      <w:r>
        <w:rPr>
          <w:rFonts w:ascii="Times New Roman" w:hAnsi="Times New Roman"/>
        </w:rPr>
        <w:t>90%</w:t>
      </w:r>
    </w:p>
    <w:p w:rsidR="005F4BB3" w:rsidP="005F4BB3">
      <w:pPr>
        <w:ind w:firstLine="800" w:firstLineChars="200"/>
        <w:rPr>
          <w:rFonts w:ascii="Times New Roman" w:hAnsi="Times New Roman"/>
        </w:rPr>
        <w:sectPr>
          <w:headerReference w:type="default" r:id="rId9"/>
          <w:type w:val="nextPage"/>
          <w:pgSz w:w="11906" w:h="16838"/>
          <w:pgMar w:top="1440" w:right="1800" w:bottom="1440" w:left="1800" w:header="851" w:footer="992" w:gutter="0"/>
          <w:pgNumType w:start="5"/>
          <w:cols w:space="425"/>
          <w:titlePg w:val="0"/>
          <w:docGrid w:type="lines" w:linePitch="312"/>
        </w:sectPr>
      </w:pPr>
      <w:r>
        <w:rPr>
          <w:rFonts w:ascii="Times New Roman" w:hAnsi="Times New Roman" w:hint="eastAsia"/>
        </w:rPr>
        <w:t>的人是因为时间不够用而只完成了少量的题。公务员考试这种选人的方式可以说是全方位的，第一就是考解决问题的能力，第二就是考智商，第三考决策力（包括轻重缓急的决策）。非常多的人输就输在时间上，我是特别注重效率的。第一，复习过程中绝对的高效率，各种资料习题都要涉及多遍；第二，答题高效率，包括读题速度和答题速度都都要有很高的效率。我复习过程中，阅读和背诵的能力非常强，读一份一万字的资料，一般人可能要二十分钟，我只需要</w:t>
      </w:r>
      <w:r>
        <w:rPr>
          <w:rFonts w:ascii="Times New Roman" w:hAnsi="Times New Roman"/>
        </w:rPr>
        <w:t>1-2</w:t>
      </w:r>
      <w:r>
        <w:rPr>
          <w:rFonts w:ascii="Times New Roman" w:hAnsi="Times New Roman" w:hint="eastAsia"/>
        </w:rPr>
        <w:t>分钟，读的次数就多，记住自然快很多。包括做题也一样，读题和读材料的速度也很快，一般一份试卷，读题的时间一般人可能要花掉二十几分钟，我统计过，我最多不超过</w:t>
      </w:r>
      <w:r>
        <w:rPr>
          <w:rFonts w:ascii="Times New Roman" w:hAnsi="Times New Roman"/>
        </w:rPr>
        <w:t>3</w:t>
      </w:r>
      <w:r>
        <w:rPr>
          <w:rFonts w:ascii="Times New Roman" w:hAnsi="Times New Roman" w:hint="eastAsia"/>
        </w:rPr>
        <w:t>分钟，这样就比别人多出</w:t>
      </w:r>
      <w:r>
        <w:rPr>
          <w:rFonts w:ascii="Times New Roman" w:hAnsi="Times New Roman"/>
        </w:rPr>
        <w:t>20</w:t>
      </w:r>
      <w:r>
        <w:rPr>
          <w:rFonts w:ascii="Times New Roman" w:hAnsi="Times New Roman" w:hint="eastAsia"/>
        </w:rPr>
        <w:t>几分钟，在千军万马的公考大潮中，这是非常不得了的。</w:t>
      </w:r>
      <w:hyperlink r:id="rId10" w:history="1">
        <w:r>
          <w:rPr>
            <w:rFonts w:ascii="Times New Roman" w:hAnsi="Times New Roman" w:hint="eastAsia"/>
            <w:u w:val="single"/>
          </w:rPr>
          <w:t>想学的朋友可以到</w:t>
        </w:r>
        <w:r>
          <w:rPr>
            <w:rFonts w:ascii="Times New Roman" w:hAnsi="Times New Roman" w:hint="eastAsia"/>
            <w:u w:val="single"/>
          </w:rPr>
          <w:t>这里用这个训练的软件训练，大概</w:t>
        </w:r>
        <w:r>
          <w:rPr>
            <w:rFonts w:ascii="Times New Roman" w:hAnsi="Times New Roman"/>
            <w:u w:val="single"/>
          </w:rPr>
          <w:t>30</w:t>
        </w:r>
        <w:r>
          <w:rPr>
            <w:rFonts w:ascii="Times New Roman" w:hAnsi="Times New Roman" w:hint="eastAsia"/>
            <w:u w:val="single"/>
          </w:rPr>
          <w:t>个小时就能练出快速阅读的能力，这也是我最最想推荐给大家的网</w:t>
        </w:r>
        <w:r>
          <w:rPr>
            <w:rFonts w:ascii="Times New Roman" w:hAnsi="Times New Roman" w:hint="eastAsia"/>
            <w:u w:val="single"/>
          </w:rPr>
          <w:t>站，再次极力的推荐给大家（我做了超链接，按住键盘左下角</w:t>
        </w:r>
        <w:r>
          <w:rPr>
            <w:rFonts w:ascii="Times New Roman" w:hAnsi="Times New Roman"/>
            <w:u w:val="single"/>
          </w:rPr>
          <w:t>Ctrl</w:t>
        </w:r>
        <w:r>
          <w:rPr>
            <w:rFonts w:ascii="Times New Roman" w:hAnsi="Times New Roman" w:hint="eastAsia"/>
            <w:u w:val="single"/>
          </w:rPr>
          <w:t>键，然后点击鼠标）。</w:t>
        </w:r>
      </w:hyperlink>
      <w:r>
        <w:rPr>
          <w:rFonts w:ascii="Times New Roman" w:hAnsi="Times New Roman" w:hint="eastAsia"/>
        </w:rPr>
        <w:t>大家好好学习吧！祝大家早日上岸！</w:t>
      </w:r>
      <w:r>
        <w:rPr>
          <w:rFonts w:ascii="Times New Roman" w:hAnsi="Times New Roman"/>
        </w:rPr>
        <w:t>QZZN</w:t>
      </w:r>
      <w:r>
        <w:rPr>
          <w:rFonts w:ascii="Times New Roman" w:hAnsi="Times New Roman" w:hint="eastAsia"/>
        </w:rPr>
        <w:t>有个帖子专门介绍速读的重要性，叫做</w:t>
      </w:r>
      <w:r>
        <w:rPr>
          <w:rFonts w:ascii="Times New Roman" w:hAnsi="Times New Roman" w:hint="eastAsia"/>
        </w:rPr>
        <w:t>“</w:t>
      </w:r>
      <w:r>
        <w:rPr>
          <w:rFonts w:ascii="Times New Roman" w:hAnsi="Times New Roman" w:hint="eastAsia"/>
        </w:rPr>
        <w:t>得速读者得行测</w:t>
      </w:r>
      <w:r>
        <w:rPr>
          <w:rFonts w:ascii="Times New Roman" w:hAnsi="Times New Roman" w:hint="eastAsia"/>
        </w:rPr>
        <w:t>”</w:t>
      </w:r>
      <w:r>
        <w:rPr>
          <w:rFonts w:ascii="Times New Roman" w:hAnsi="Times New Roman" w:hint="eastAsia"/>
        </w:rPr>
        <w:t>，我就是看了这个才接触了速读</w:t>
      </w:r>
      <w:r>
        <w:rPr>
          <w:rFonts w:ascii="Times New Roman" w:hAnsi="Times New Roman"/>
        </w:rPr>
        <w:fldChar w:fldCharType="begin" w:dirty="1"/>
      </w:r>
      <w:r>
        <w:rPr>
          <w:rFonts w:ascii="Times New Roman" w:hAnsi="Times New Roman"/>
        </w:rPr>
        <w:instrText xml:space="preserve"> HYPERLINK "http://jint.cn/d452-2566-15082gongwuyuanwenku.html" </w:instrText>
      </w:r>
      <w:r>
        <w:rPr>
          <w:rFonts w:ascii="Times New Roman" w:hAnsi="Times New Roman"/>
        </w:rPr>
        <w:fldChar w:fldCharType="separate"/>
      </w:r>
      <w:r>
        <w:rPr>
          <w:rFonts w:ascii="Times New Roman" w:hAnsi="Times New Roman" w:hint="eastAsia"/>
          <w:u w:val="single"/>
        </w:rPr>
        <w:t>（帖子地址按住键盘</w:t>
      </w:r>
      <w:r>
        <w:rPr>
          <w:rFonts w:ascii="Times New Roman" w:hAnsi="Times New Roman"/>
          <w:u w:val="single"/>
        </w:rPr>
        <w:t>Ctrl</w:t>
      </w:r>
    </w:p>
    <w:p w:rsidR="005F4BB3" w:rsidP="005F4BB3">
      <w:pPr>
        <w:ind w:firstLine="800" w:firstLineChars="200"/>
        <w:rPr>
          <w:rFonts w:ascii="Times New Roman" w:hAnsi="Times New Roman"/>
        </w:rPr>
      </w:pPr>
      <w:r>
        <w:rPr>
          <w:rFonts w:ascii="Times New Roman" w:hAnsi="Times New Roman" w:hint="eastAsia"/>
          <w:u w:val="single"/>
        </w:rPr>
        <w:t>键同时点击鼠标左键点击这里就链接过去了）</w:t>
      </w:r>
      <w:r>
        <w:rPr>
          <w:rFonts w:ascii="Times New Roman" w:hAnsi="Times New Roman"/>
        </w:rPr>
        <w:fldChar w:fldCharType="end"/>
      </w:r>
      <w:r>
        <w:rPr>
          <w:rFonts w:ascii="Times New Roman" w:hAnsi="Times New Roman" w:hint="eastAsia"/>
        </w:rPr>
        <w:t>，也因为速读</w:t>
      </w:r>
      <w:r>
        <w:rPr>
          <w:rFonts w:ascii="Times New Roman" w:hAnsi="Times New Roman" w:hint="eastAsia"/>
        </w:rPr>
        <w:t>，才获得了笔试的好成绩。其实，不只是行测，速读对申论的帮助更大，特别是那些密密麻麻的资料，看见都让人晕倒。学了速读之后，感觉有再多的书都不怕了。另外，速读对思维和材料组织的能力都大有提高，个人觉得，拥有这个技能，基本上可以成功</w:t>
      </w:r>
      <w:r>
        <w:rPr>
          <w:rFonts w:ascii="Times New Roman" w:hAnsi="Times New Roman"/>
        </w:rPr>
        <w:t>2/3</w:t>
      </w:r>
      <w:r>
        <w:rPr>
          <w:rFonts w:ascii="Times New Roman" w:hAnsi="Times New Roman" w:hint="eastAsia"/>
        </w:rPr>
        <w:t>，剩下的就是靠自己学多少的问题了。平时要多训练自己一眼看多个字的习惯，慢慢的加快速度，尽可能的培养自己这样的习惯。</w:t>
      </w:r>
    </w:p>
    <w:p w:rsidR="005F4BB3" w:rsidRPr="005F4BB3" w:rsidP="00F74263">
      <w:pPr>
        <w:widowControl/>
        <w:spacing w:before="100" w:beforeAutospacing="1" w:after="100" w:afterAutospacing="1"/>
        <w:ind w:firstLine="420"/>
        <w:jc w:val="left"/>
        <w:outlineLvl w:val="3"/>
        <w:rPr>
          <w:rFonts w:hint="eastAsia"/>
          <w:kern w:val="0"/>
          <w:szCs w:val="21"/>
        </w:rPr>
      </w:pPr>
    </w:p>
    <w:p w:rsidR="00F74263" w:rsidRPr="00F74263" w:rsidP="00F74263">
      <w:pPr>
        <w:widowControl/>
        <w:spacing w:before="100" w:beforeAutospacing="1" w:after="100" w:afterAutospacing="1"/>
        <w:ind w:firstLine="420"/>
        <w:jc w:val="left"/>
        <w:outlineLvl w:val="3"/>
        <w:rPr>
          <w:kern w:val="0"/>
          <w:szCs w:val="21"/>
        </w:rPr>
      </w:pPr>
      <w:r w:rsidRPr="00F74263">
        <w:rPr>
          <w:kern w:val="0"/>
          <w:szCs w:val="21"/>
        </w:rPr>
        <w:t>8.被西方称为“物理学之父”，并提出“给我一个支点，我就能撬动地球”的名言的物理学家是（    ）。</w:t>
      </w:r>
    </w:p>
    <w:p w:rsidR="00F74263" w:rsidRPr="00F74263" w:rsidP="00F74263">
      <w:pPr>
        <w:widowControl/>
        <w:spacing w:before="100" w:beforeAutospacing="1" w:after="100" w:afterAutospacing="1"/>
        <w:ind w:firstLine="420"/>
        <w:jc w:val="left"/>
        <w:outlineLvl w:val="3"/>
        <w:rPr>
          <w:kern w:val="0"/>
          <w:szCs w:val="21"/>
        </w:rPr>
      </w:pPr>
      <w:r w:rsidRPr="00F74263">
        <w:rPr>
          <w:kern w:val="0"/>
          <w:szCs w:val="21"/>
        </w:rPr>
        <w:t>A．亚里士多德   B．阿基米德   C．伽利略    D．开普勒</w:t>
      </w:r>
    </w:p>
    <w:p w:rsidR="00F74263" w:rsidRPr="00F74263" w:rsidP="00F74263">
      <w:pPr>
        <w:widowControl/>
        <w:spacing w:before="100" w:beforeAutospacing="1" w:after="100" w:afterAutospacing="1"/>
        <w:ind w:firstLine="420"/>
        <w:jc w:val="left"/>
        <w:outlineLvl w:val="3"/>
        <w:rPr>
          <w:kern w:val="0"/>
          <w:szCs w:val="21"/>
        </w:rPr>
      </w:pPr>
      <w:r w:rsidRPr="00F74263">
        <w:rPr>
          <w:kern w:val="0"/>
          <w:szCs w:val="21"/>
        </w:rPr>
        <w:t>9.关于人类探月，下列说法不正确的是（    ）。</w:t>
      </w:r>
    </w:p>
    <w:p w:rsidR="00F74263" w:rsidRPr="00F74263" w:rsidP="00F74263">
      <w:pPr>
        <w:widowControl/>
        <w:spacing w:before="100" w:beforeAutospacing="1" w:after="100" w:afterAutospacing="1"/>
        <w:ind w:firstLine="420"/>
        <w:jc w:val="left"/>
        <w:outlineLvl w:val="3"/>
        <w:rPr>
          <w:kern w:val="0"/>
          <w:szCs w:val="21"/>
        </w:rPr>
      </w:pPr>
      <w:r w:rsidRPr="00F74263">
        <w:rPr>
          <w:kern w:val="0"/>
          <w:szCs w:val="21"/>
        </w:rPr>
        <w:t>A．“嫦娥一号”是我国的登月工程</w:t>
      </w:r>
    </w:p>
    <w:p w:rsidR="00F74263" w:rsidRPr="00F74263" w:rsidP="00F74263">
      <w:pPr>
        <w:widowControl/>
        <w:spacing w:before="100" w:beforeAutospacing="1" w:after="100" w:afterAutospacing="1"/>
        <w:ind w:firstLine="420"/>
        <w:jc w:val="left"/>
        <w:outlineLvl w:val="3"/>
        <w:rPr>
          <w:kern w:val="0"/>
          <w:szCs w:val="21"/>
        </w:rPr>
        <w:sectPr>
          <w:headerReference w:type="default" r:id="rId11"/>
          <w:type w:val="nextPage"/>
          <w:pgSz w:w="11906" w:h="16838"/>
          <w:pgMar w:top="1440" w:right="1800" w:bottom="1440" w:left="1800" w:header="851" w:footer="992" w:gutter="0"/>
          <w:pgNumType w:start="6"/>
          <w:cols w:space="425"/>
          <w:titlePg w:val="0"/>
          <w:docGrid w:type="lines" w:linePitch="312"/>
        </w:sectPr>
      </w:pPr>
      <w:r w:rsidRPr="00F74263">
        <w:rPr>
          <w:kern w:val="0"/>
          <w:szCs w:val="21"/>
        </w:rPr>
        <w:t>B．阿姆斯特朗是登陆月球第一人</w:t>
      </w:r>
    </w:p>
    <w:p w:rsidR="00F74263" w:rsidRPr="00F74263" w:rsidP="00F74263">
      <w:pPr>
        <w:widowControl/>
        <w:spacing w:before="100" w:beforeAutospacing="1" w:after="100" w:afterAutospacing="1"/>
        <w:ind w:firstLine="420"/>
        <w:jc w:val="left"/>
        <w:outlineLvl w:val="3"/>
        <w:rPr>
          <w:kern w:val="0"/>
          <w:szCs w:val="21"/>
        </w:rPr>
      </w:pPr>
      <w:r w:rsidRPr="00F74263">
        <w:rPr>
          <w:kern w:val="0"/>
          <w:szCs w:val="21"/>
        </w:rPr>
        <w:t>C．“阿波罗计划”是美国的登月工程</w:t>
      </w:r>
    </w:p>
    <w:p w:rsidR="00F74263" w:rsidRPr="00F74263" w:rsidP="00F74263">
      <w:pPr>
        <w:widowControl/>
        <w:spacing w:before="100" w:beforeAutospacing="1" w:after="100" w:afterAutospacing="1"/>
        <w:ind w:firstLine="420"/>
        <w:jc w:val="left"/>
        <w:outlineLvl w:val="3"/>
        <w:rPr>
          <w:kern w:val="0"/>
          <w:szCs w:val="21"/>
        </w:rPr>
      </w:pPr>
      <w:r w:rsidRPr="00F74263">
        <w:rPr>
          <w:kern w:val="0"/>
          <w:szCs w:val="21"/>
        </w:rPr>
        <w:t>D．美国发射的“月球陨坑观测与遥感卫星”在月球上发现了水</w:t>
      </w:r>
    </w:p>
    <w:p w:rsidR="00F74263" w:rsidRPr="00F74263" w:rsidP="00F74263">
      <w:pPr>
        <w:widowControl/>
        <w:spacing w:before="100" w:beforeAutospacing="1" w:after="100" w:afterAutospacing="1"/>
        <w:ind w:firstLine="420"/>
        <w:jc w:val="left"/>
        <w:outlineLvl w:val="3"/>
        <w:rPr>
          <w:kern w:val="0"/>
          <w:szCs w:val="21"/>
        </w:rPr>
      </w:pPr>
      <w:r w:rsidRPr="00F74263">
        <w:rPr>
          <w:kern w:val="0"/>
          <w:szCs w:val="21"/>
        </w:rPr>
        <w:t>10.中国首次载人航天获得圆满成功的飞船是（    ）。</w:t>
      </w:r>
    </w:p>
    <w:p w:rsidR="00F74263" w:rsidRPr="00F74263" w:rsidP="00F74263">
      <w:pPr>
        <w:widowControl/>
        <w:spacing w:before="100" w:beforeAutospacing="1" w:after="100" w:afterAutospacing="1"/>
        <w:ind w:firstLine="420"/>
        <w:jc w:val="left"/>
        <w:outlineLvl w:val="3"/>
        <w:rPr>
          <w:kern w:val="0"/>
          <w:szCs w:val="21"/>
        </w:rPr>
      </w:pPr>
      <w:r w:rsidRPr="00F74263">
        <w:rPr>
          <w:kern w:val="0"/>
          <w:szCs w:val="21"/>
        </w:rPr>
        <w:t>A．“神舟”四号      B．“神舟”五号       C．“风云”一号      D．“嫦娥”一号</w:t>
      </w:r>
    </w:p>
    <w:p w:rsidR="00F74263" w:rsidRPr="00F74263" w:rsidP="00F74263">
      <w:pPr>
        <w:widowControl/>
        <w:spacing w:before="100" w:beforeAutospacing="1" w:after="100" w:afterAutospacing="1"/>
        <w:ind w:firstLine="420"/>
        <w:jc w:val="center"/>
        <w:outlineLvl w:val="3"/>
        <w:rPr>
          <w:kern w:val="0"/>
          <w:szCs w:val="21"/>
        </w:rPr>
      </w:pPr>
      <w:r w:rsidRPr="00F74263">
        <w:rPr>
          <w:kern w:val="0"/>
          <w:szCs w:val="21"/>
        </w:rPr>
        <w:t>参考答案</w:t>
      </w:r>
    </w:p>
    <w:p w:rsidR="00F74263" w:rsidRPr="00F74263" w:rsidP="00F74263">
      <w:pPr>
        <w:widowControl/>
        <w:spacing w:before="100" w:beforeAutospacing="1" w:after="100" w:afterAutospacing="1"/>
        <w:ind w:firstLine="420"/>
        <w:jc w:val="left"/>
        <w:outlineLvl w:val="3"/>
        <w:rPr>
          <w:kern w:val="0"/>
          <w:szCs w:val="21"/>
        </w:rPr>
      </w:pPr>
      <w:r w:rsidRPr="00F74263">
        <w:rPr>
          <w:kern w:val="0"/>
          <w:szCs w:val="21"/>
        </w:rPr>
        <w:t>1.【答案】C。</w:t>
      </w:r>
    </w:p>
    <w:p w:rsidR="00F74263" w:rsidRPr="00F74263" w:rsidP="00F74263">
      <w:pPr>
        <w:widowControl/>
        <w:spacing w:before="100" w:beforeAutospacing="1" w:after="100" w:afterAutospacing="1"/>
        <w:ind w:firstLine="420"/>
        <w:jc w:val="left"/>
        <w:outlineLvl w:val="3"/>
        <w:rPr>
          <w:kern w:val="0"/>
          <w:szCs w:val="21"/>
        </w:rPr>
      </w:pPr>
      <w:r w:rsidRPr="00F74263">
        <w:rPr>
          <w:kern w:val="0"/>
          <w:szCs w:val="21"/>
        </w:rPr>
        <w:t>2.【答案】B。</w:t>
      </w:r>
    </w:p>
    <w:p w:rsidR="00F74263" w:rsidRPr="00F74263" w:rsidP="00F74263">
      <w:pPr>
        <w:widowControl/>
        <w:spacing w:before="100" w:beforeAutospacing="1" w:after="100" w:afterAutospacing="1"/>
        <w:ind w:firstLine="420"/>
        <w:jc w:val="left"/>
        <w:outlineLvl w:val="3"/>
        <w:rPr>
          <w:kern w:val="0"/>
          <w:szCs w:val="21"/>
        </w:rPr>
      </w:pPr>
      <w:r w:rsidRPr="00F74263">
        <w:rPr>
          <w:kern w:val="0"/>
          <w:szCs w:val="21"/>
        </w:rPr>
        <w:t>3.【答案】A。中公解析：核裂变是在1938年发现的，发现者是德国柏林威廉皇帝研究所的研究员奥多•哈恩。</w:t>
      </w:r>
    </w:p>
    <w:p w:rsidR="00F74263" w:rsidRPr="00F74263" w:rsidP="00F74263">
      <w:pPr>
        <w:widowControl/>
        <w:spacing w:before="100" w:beforeAutospacing="1" w:after="100" w:afterAutospacing="1"/>
        <w:ind w:firstLine="420"/>
        <w:jc w:val="left"/>
        <w:outlineLvl w:val="3"/>
        <w:rPr>
          <w:kern w:val="0"/>
          <w:szCs w:val="21"/>
        </w:rPr>
        <w:sectPr>
          <w:headerReference w:type="default" r:id="rId12"/>
          <w:type w:val="nextPage"/>
          <w:pgSz w:w="11906" w:h="16838"/>
          <w:pgMar w:top="1440" w:right="1800" w:bottom="1440" w:left="1800" w:header="851" w:footer="992" w:gutter="0"/>
          <w:pgNumType w:start="7"/>
          <w:cols w:space="425"/>
          <w:titlePg w:val="0"/>
          <w:docGrid w:type="lines" w:linePitch="312"/>
        </w:sectPr>
      </w:pPr>
      <w:r w:rsidRPr="00F74263">
        <w:rPr>
          <w:kern w:val="0"/>
          <w:szCs w:val="21"/>
        </w:rPr>
        <w:t>4.【答案】D。中公解析：“月光生于日之所照，魄生于日之所蔽，当日则光盈，就日则光尽。”是张衡对月食作出的科学解释。</w:t>
      </w:r>
    </w:p>
    <w:p w:rsidR="00F74263" w:rsidRPr="00F74263" w:rsidP="00F74263">
      <w:pPr>
        <w:widowControl/>
        <w:spacing w:before="100" w:beforeAutospacing="1" w:after="100" w:afterAutospacing="1"/>
        <w:ind w:firstLine="420"/>
        <w:jc w:val="left"/>
        <w:outlineLvl w:val="3"/>
        <w:rPr>
          <w:kern w:val="0"/>
          <w:szCs w:val="21"/>
        </w:rPr>
      </w:pPr>
      <w:r w:rsidRPr="00F74263">
        <w:rPr>
          <w:kern w:val="0"/>
          <w:szCs w:val="21"/>
        </w:rPr>
        <w:t>5.【答案】C。中公解析：法国化学家拉瓦锡（1743～1794）把大量的精确实验材料联系起来，摆脱传统思想的束缚，揭示了燃烧和空气的关系。1777年，他在《燃烧概论》中，全面阐述了燃烧的氧化说，把燃烧过程解释</w:t>
      </w:r>
      <w:r w:rsidRPr="00F74263">
        <w:rPr>
          <w:kern w:val="0"/>
          <w:szCs w:val="21"/>
        </w:rPr>
        <w:t>为一种与氧化合的过程。</w:t>
      </w:r>
    </w:p>
    <w:p w:rsidR="00F74263" w:rsidRPr="00F74263" w:rsidP="00F74263">
      <w:pPr>
        <w:widowControl/>
        <w:spacing w:before="100" w:beforeAutospacing="1" w:after="100" w:afterAutospacing="1"/>
        <w:ind w:firstLine="420"/>
        <w:jc w:val="left"/>
        <w:outlineLvl w:val="3"/>
        <w:rPr>
          <w:kern w:val="0"/>
          <w:szCs w:val="21"/>
        </w:rPr>
      </w:pPr>
      <w:r w:rsidRPr="00F74263">
        <w:rPr>
          <w:kern w:val="0"/>
          <w:szCs w:val="21"/>
        </w:rPr>
        <w:t>6.【答案】D。中公解析：《授时历》是中国元朝天文学家郭守敬修订而成的，不属于两汉的成就。</w:t>
      </w:r>
    </w:p>
    <w:p w:rsidR="00F74263" w:rsidRPr="00F74263" w:rsidP="00F74263">
      <w:pPr>
        <w:widowControl/>
        <w:spacing w:before="100" w:beforeAutospacing="1" w:after="100" w:afterAutospacing="1"/>
        <w:ind w:firstLine="420"/>
        <w:jc w:val="left"/>
        <w:outlineLvl w:val="3"/>
        <w:rPr>
          <w:kern w:val="0"/>
          <w:szCs w:val="21"/>
        </w:rPr>
      </w:pPr>
      <w:r w:rsidRPr="00F74263">
        <w:rPr>
          <w:kern w:val="0"/>
          <w:szCs w:val="21"/>
        </w:rPr>
        <w:t>7.【答案】D。中公解析：1983年国家制定“863计划”；1988年制定“火炬计划</w:t>
      </w:r>
      <w:r w:rsidRPr="00F74263">
        <w:rPr>
          <w:kern w:val="0"/>
          <w:szCs w:val="21"/>
        </w:rPr>
        <w:t>”；1986年制定“星火计划”；1995年我国提出“科教兴国”战略。</w:t>
      </w:r>
    </w:p>
    <w:p w:rsidR="00F74263" w:rsidRPr="00F74263" w:rsidP="00F74263">
      <w:pPr>
        <w:widowControl/>
        <w:spacing w:before="100" w:beforeAutospacing="1" w:after="100" w:afterAutospacing="1"/>
        <w:ind w:firstLine="420"/>
        <w:jc w:val="left"/>
        <w:outlineLvl w:val="3"/>
        <w:rPr>
          <w:kern w:val="0"/>
          <w:szCs w:val="21"/>
        </w:rPr>
      </w:pPr>
      <w:r w:rsidRPr="00F74263">
        <w:rPr>
          <w:kern w:val="0"/>
          <w:szCs w:val="21"/>
        </w:rPr>
        <w:t>8.【答案】B。中公解析：阿基米德是古希腊著名的物理学家，早在两千多年前便发现了著名的阿基米德原理——杠杆原理，题干中的著名言论便是例证。</w:t>
      </w:r>
    </w:p>
    <w:p w:rsidR="00F74263" w:rsidRPr="00F74263" w:rsidP="00F74263">
      <w:pPr>
        <w:widowControl/>
        <w:spacing w:before="100" w:beforeAutospacing="1" w:after="100" w:afterAutospacing="1"/>
        <w:ind w:firstLine="420"/>
        <w:jc w:val="left"/>
        <w:outlineLvl w:val="3"/>
        <w:rPr>
          <w:kern w:val="0"/>
          <w:szCs w:val="21"/>
        </w:rPr>
        <w:sectPr>
          <w:headerReference w:type="default" r:id="rId13"/>
          <w:type w:val="nextPage"/>
          <w:pgSz w:w="11906" w:h="16838"/>
          <w:pgMar w:top="1440" w:right="1800" w:bottom="1440" w:left="1800" w:header="851" w:footer="992" w:gutter="0"/>
          <w:pgNumType w:start="8"/>
          <w:cols w:space="425"/>
          <w:titlePg w:val="0"/>
          <w:docGrid w:type="lines" w:linePitch="312"/>
        </w:sectPr>
      </w:pPr>
      <w:r w:rsidRPr="00F74263">
        <w:rPr>
          <w:kern w:val="0"/>
          <w:szCs w:val="21"/>
        </w:rPr>
        <w:t>9.【答案】A。中公解析：“嫦娥一号”属于我国三期嫦娥计划的一期工程——绕月探测工程。因此A项错误。</w:t>
      </w:r>
    </w:p>
    <w:p w:rsidR="00F74263" w:rsidRPr="00F74263" w:rsidP="00F74263">
      <w:pPr>
        <w:widowControl/>
        <w:spacing w:before="100" w:beforeAutospacing="1" w:after="100" w:afterAutospacing="1"/>
        <w:ind w:firstLine="420"/>
        <w:jc w:val="left"/>
        <w:outlineLvl w:val="3"/>
        <w:rPr>
          <w:kern w:val="0"/>
          <w:szCs w:val="21"/>
        </w:rPr>
      </w:pPr>
      <w:r w:rsidRPr="00F74263">
        <w:rPr>
          <w:kern w:val="0"/>
          <w:szCs w:val="21"/>
        </w:rPr>
        <w:t>10.【答案】B。中公解析：“神舟”五号是我国首次发射的载人航天器，于</w:t>
      </w:r>
      <w:smartTag w:uri="urn:schemas-microsoft-com:office:smarttags" w:element="chsdate">
        <w:smartTagPr>
          <w:attr w:name="Day" w:val="15"/>
          <w:attr w:name="IsLunarDate" w:val="False"/>
          <w:attr w:name="IsROCDate" w:val="False"/>
          <w:attr w:name="Month" w:val="10"/>
          <w:attr w:name="Year" w:val="2003"/>
        </w:smartTagPr>
        <w:r w:rsidRPr="00F74263">
          <w:rPr>
            <w:kern w:val="0"/>
            <w:szCs w:val="21"/>
          </w:rPr>
          <w:t>2003年10月15日</w:t>
        </w:r>
      </w:smartTag>
      <w:r w:rsidRPr="00F74263">
        <w:rPr>
          <w:kern w:val="0"/>
          <w:szCs w:val="21"/>
        </w:rPr>
        <w:t>将杨利伟送入太空。故选B。</w:t>
      </w:r>
    </w:p>
    <w:p w:rsidR="00F74263" w:rsidRPr="00F74263" w:rsidP="00F74263">
      <w:pPr>
        <w:widowControl/>
        <w:spacing w:before="100" w:beforeAutospacing="1" w:after="100" w:afterAutospacing="1"/>
        <w:ind w:firstLine="420"/>
        <w:jc w:val="left"/>
        <w:outlineLvl w:val="3"/>
        <w:rPr>
          <w:kern w:val="0"/>
          <w:szCs w:val="21"/>
        </w:rPr>
      </w:pPr>
      <w:r w:rsidRPr="00F74263">
        <w:rPr>
          <w:kern w:val="0"/>
          <w:szCs w:val="21"/>
        </w:rPr>
        <w:t>在行测考试中，常识判断部分相对于其他板块而言最大的特点是涉及面广，测查的内容</w:t>
      </w:r>
      <w:r w:rsidRPr="00F74263">
        <w:rPr>
          <w:kern w:val="0"/>
          <w:szCs w:val="21"/>
        </w:rPr>
        <w:t>涵盖了政治、经济、法律、历史、文化、地理、环境、自然、科技等方面。主要测查报考者应知应会的基本知识以及运用这些知识分析判断的基本能力，重点测查对国情社情的了解程度、综合管理基本素质，题目难易区分度明显，考生知识结构背景不同，擅长的方向不同，于是总会遇见自己不熟悉的领域。中公教育对常识判断部分中的科技常识高频考点进行</w:t>
      </w:r>
      <w:r w:rsidRPr="00F74263">
        <w:rPr>
          <w:kern w:val="0"/>
          <w:szCs w:val="21"/>
        </w:rPr>
        <w:t>了整理汇总，供广大考生参考.</w:t>
      </w:r>
    </w:p>
    <w:p w:rsidR="00F74263" w:rsidRPr="00F74263" w:rsidP="00F74263">
      <w:pPr>
        <w:widowControl/>
        <w:spacing w:before="100" w:beforeAutospacing="1" w:after="100" w:afterAutospacing="1"/>
        <w:ind w:firstLine="420"/>
        <w:jc w:val="left"/>
        <w:outlineLvl w:val="3"/>
        <w:rPr>
          <w:kern w:val="0"/>
          <w:szCs w:val="21"/>
        </w:rPr>
      </w:pPr>
      <w:r w:rsidRPr="00F74263">
        <w:rPr>
          <w:kern w:val="0"/>
          <w:szCs w:val="21"/>
        </w:rPr>
        <w:t>（1）自然科学：是形成体系的关于自然界的知识，它是由一系列概念、假说、原理、定律所构成的知识体系，它的诞生是16～17世纪间的事。</w:t>
      </w:r>
    </w:p>
    <w:p w:rsidR="00F74263" w:rsidRPr="00F74263" w:rsidP="00F74263">
      <w:pPr>
        <w:widowControl/>
        <w:spacing w:before="100" w:beforeAutospacing="1" w:after="100" w:afterAutospacing="1"/>
        <w:ind w:firstLine="420"/>
        <w:jc w:val="left"/>
        <w:outlineLvl w:val="3"/>
        <w:rPr>
          <w:kern w:val="0"/>
          <w:szCs w:val="21"/>
        </w:rPr>
        <w:sectPr>
          <w:headerReference w:type="default" r:id="rId14"/>
          <w:type w:val="nextPage"/>
          <w:pgSz w:w="11906" w:h="16838"/>
          <w:pgMar w:top="1440" w:right="1800" w:bottom="1440" w:left="1800" w:header="851" w:footer="992" w:gutter="0"/>
          <w:pgNumType w:start="9"/>
          <w:cols w:space="425"/>
          <w:titlePg w:val="0"/>
          <w:docGrid w:type="lines" w:linePitch="312"/>
        </w:sectPr>
      </w:pPr>
    </w:p>
    <w:p w:rsidR="00F74263" w:rsidRPr="00F74263" w:rsidP="00F74263">
      <w:pPr>
        <w:widowControl/>
        <w:spacing w:before="100" w:beforeAutospacing="1" w:after="100" w:afterAutospacing="1"/>
        <w:ind w:firstLine="420"/>
        <w:jc w:val="left"/>
        <w:outlineLvl w:val="3"/>
        <w:rPr>
          <w:kern w:val="0"/>
          <w:szCs w:val="21"/>
        </w:rPr>
      </w:pPr>
      <w:r w:rsidRPr="00F74263">
        <w:rPr>
          <w:kern w:val="0"/>
          <w:szCs w:val="21"/>
        </w:rPr>
        <w:t>（2）复合工具：人类经过长期摸索，发明了用绑扎、粘合等方法，使以不同材料制成的几个部件组成一件工具，这就是“复合工具”，例如使石斧装上木柄，它的效能就好得多。弓和箭是旧石器时期最有代表性的复合工具，它的出现大约在一万多年之前。</w:t>
      </w:r>
    </w:p>
    <w:p w:rsidR="00F74263" w:rsidRPr="00F74263" w:rsidP="00F74263">
      <w:pPr>
        <w:widowControl/>
        <w:spacing w:before="100" w:beforeAutospacing="1" w:after="100" w:afterAutospacing="1"/>
        <w:ind w:firstLine="420"/>
        <w:jc w:val="left"/>
        <w:outlineLvl w:val="3"/>
        <w:rPr>
          <w:kern w:val="0"/>
          <w:szCs w:val="21"/>
        </w:rPr>
      </w:pPr>
      <w:r w:rsidRPr="00F74263">
        <w:rPr>
          <w:kern w:val="0"/>
          <w:szCs w:val="21"/>
        </w:rPr>
        <w:t>（3）自然哲学：是古希腊人的聪明才智在理性思维方面的表现。自然哲学就是研究自然界各种问题的学问。古希腊的自然哲学丰富多彩，与后世自然科学的形成和发展有着很深的渊源关系。</w:t>
      </w:r>
    </w:p>
    <w:p w:rsidR="00F74263" w:rsidRPr="00F74263" w:rsidP="00F74263">
      <w:pPr>
        <w:widowControl/>
        <w:spacing w:before="100" w:beforeAutospacing="1" w:after="100" w:afterAutospacing="1"/>
        <w:ind w:firstLine="420"/>
        <w:jc w:val="left"/>
        <w:outlineLvl w:val="3"/>
        <w:rPr>
          <w:kern w:val="0"/>
          <w:szCs w:val="21"/>
        </w:rPr>
      </w:pPr>
      <w:r w:rsidRPr="00F74263">
        <w:rPr>
          <w:kern w:val="0"/>
          <w:szCs w:val="21"/>
        </w:rPr>
        <w:t>（4）毕达戈拉派的自然哲学：古希腊以毕达戈拉为代表的派别认为，作为万物本原的应当不是任何一种具体的物而又为万物所具有、可以准确认识的东西。他们说这种东西就是“数”。数不仅是万物的本原，而且决定着万物的性质和状态，万物的运</w:t>
      </w:r>
      <w:r w:rsidRPr="00F74263">
        <w:rPr>
          <w:kern w:val="0"/>
          <w:szCs w:val="21"/>
        </w:rPr>
        <w:t>动变化也都服从数。数其实只是物的属性，毕达戈拉派把物和数的关系弄颠倒了。</w:t>
      </w:r>
    </w:p>
    <w:p w:rsidR="00F74263" w:rsidRPr="00F74263" w:rsidP="00F74263">
      <w:pPr>
        <w:widowControl/>
        <w:spacing w:before="100" w:beforeAutospacing="1" w:after="100" w:afterAutospacing="1"/>
        <w:ind w:firstLine="420"/>
        <w:jc w:val="left"/>
        <w:outlineLvl w:val="3"/>
        <w:rPr>
          <w:kern w:val="0"/>
          <w:szCs w:val="21"/>
        </w:rPr>
        <w:sectPr>
          <w:headerReference w:type="default" r:id="rId15"/>
          <w:type w:val="nextPage"/>
          <w:pgSz w:w="11906" w:h="16838"/>
          <w:pgMar w:top="1440" w:right="1800" w:bottom="1440" w:left="1800" w:header="851" w:footer="992" w:gutter="0"/>
          <w:pgNumType w:start="10"/>
          <w:cols w:space="425"/>
          <w:titlePg w:val="0"/>
          <w:docGrid w:type="lines" w:linePitch="312"/>
        </w:sectPr>
      </w:pPr>
      <w:r w:rsidRPr="00F74263">
        <w:rPr>
          <w:kern w:val="0"/>
          <w:szCs w:val="21"/>
        </w:rPr>
        <w:t>（5）四根说：是古希腊的恩培多克勒的哲学观点。他认为世界万物都是由水、火、土、气这四种基本物质所构成，有如画家用几种颜色就能描绘出绚丽多彩的图画那样。四根说也就是早期的元</w:t>
      </w:r>
      <w:r w:rsidRPr="00F74263">
        <w:rPr>
          <w:kern w:val="0"/>
          <w:szCs w:val="21"/>
        </w:rPr>
        <w:t>素说。</w:t>
      </w:r>
    </w:p>
    <w:p w:rsidR="00F74263" w:rsidRPr="00F74263" w:rsidP="00F74263">
      <w:pPr>
        <w:widowControl/>
        <w:spacing w:before="100" w:beforeAutospacing="1" w:after="100" w:afterAutospacing="1"/>
        <w:ind w:firstLine="420"/>
        <w:jc w:val="left"/>
        <w:outlineLvl w:val="3"/>
        <w:rPr>
          <w:kern w:val="0"/>
          <w:szCs w:val="21"/>
        </w:rPr>
      </w:pPr>
      <w:r w:rsidRPr="00F74263">
        <w:rPr>
          <w:kern w:val="0"/>
          <w:szCs w:val="21"/>
        </w:rPr>
        <w:t>（6）种子说：是古希腊的阿那克萨戈拉的哲学观点。他认为构成万物的是无限小的，种类又是无限多的“种子”。一些物由同类种子构成，另一些物则由多种类种子所构成，种子的结合与分离就是万物的变化。实物有生有灭，而种子则是永恒的。阿那克萨戈拉的说法比前人更进了一步。</w:t>
      </w:r>
    </w:p>
    <w:p w:rsidR="00F74263" w:rsidRPr="00F74263" w:rsidP="00F74263">
      <w:pPr>
        <w:widowControl/>
        <w:spacing w:before="100" w:beforeAutospacing="1" w:after="100" w:afterAutospacing="1"/>
        <w:ind w:firstLine="420"/>
        <w:jc w:val="left"/>
        <w:outlineLvl w:val="3"/>
        <w:rPr>
          <w:kern w:val="0"/>
          <w:szCs w:val="21"/>
        </w:rPr>
      </w:pPr>
      <w:r w:rsidRPr="00F74263">
        <w:rPr>
          <w:kern w:val="0"/>
          <w:szCs w:val="21"/>
        </w:rPr>
        <w:t>（7）原子论的自然哲学：原子论是古希腊自然哲学中的最大成就之一。创始人是留基波，主要阐述者是德谟克利特、伊壁鸠鲁。这个派别认为世界万物都是由原子组成，原子是肉眼看不见的物质微粒，其自身是密实的，不可分割的。它在种类上和数量上都是无限的，永恒的运动是原子的本性，自然界中的一切变化的实质就是原子的聚散和原子的运动。整个世界由原子和虚空构成。古希腊原子论是现代原子学说的前身。</w:t>
      </w:r>
    </w:p>
    <w:p w:rsidR="00F74263" w:rsidRPr="00F74263" w:rsidP="00F74263">
      <w:pPr>
        <w:widowControl/>
        <w:spacing w:before="100" w:beforeAutospacing="1" w:after="100" w:afterAutospacing="1"/>
        <w:ind w:firstLine="420"/>
        <w:jc w:val="left"/>
        <w:outlineLvl w:val="3"/>
        <w:rPr>
          <w:kern w:val="0"/>
          <w:szCs w:val="21"/>
        </w:rPr>
      </w:pPr>
      <w:r w:rsidRPr="00F74263">
        <w:rPr>
          <w:kern w:val="0"/>
          <w:szCs w:val="21"/>
        </w:rPr>
        <w:t>（8）穷竭法：是古希腊的数学家阿基米德在计算圆面积和螺线所围面积</w:t>
      </w:r>
      <w:r w:rsidRPr="00F74263">
        <w:rPr>
          <w:kern w:val="0"/>
          <w:szCs w:val="21"/>
        </w:rPr>
        <w:t>时运用的方法，实际上是微积分方法的先声。中国三国时魏人刘徽也曾用穷竭法算得圆周率。</w:t>
      </w:r>
      <w:r w:rsidRPr="00F74263">
        <w:rPr>
          <w:kern w:val="0"/>
          <w:szCs w:val="21"/>
        </w:rPr>
        <w:br/>
      </w:r>
      <w:r w:rsidRPr="00F74263">
        <w:rPr>
          <w:kern w:val="0"/>
          <w:szCs w:val="21"/>
        </w:rPr>
        <w:br/>
      </w:r>
    </w:p>
    <w:p>
      <w:pPr>
        <w:widowControl/>
        <w:jc w:val="left"/>
        <w:rPr>
          <w:rFonts w:ascii="SimSun" w:eastAsia="SimSun" w:hAnsi="SimSun" w:cs="SimSun"/>
          <w:bCs/>
          <w:color w:val="000000"/>
          <w:kern w:val="0"/>
          <w:sz w:val="30"/>
          <w:szCs w:val="30"/>
        </w:rPr>
      </w:pPr>
      <w:r>
        <w:rPr>
          <w:rFonts w:ascii="SimSun" w:eastAsia="SimSun" w:hAnsi="SimSun" w:cs="SimSun"/>
          <w:bCs/>
          <w:color w:val="000000"/>
          <w:kern w:val="0"/>
          <w:sz w:val="30"/>
          <w:szCs w:val="30"/>
        </w:rPr>
        <w:t>以上内容仅为本文档的试下载部分，为可阅读页数的一半内容。如要下载或阅读全文，请访问：</w:t>
      </w:r>
      <w:hyperlink r:id="rId16" w:history="1">
        <w:r>
          <w:rPr>
            <w:rFonts w:ascii="SimSun" w:eastAsia="SimSun" w:hAnsi="SimSun" w:cs="SimSun"/>
            <w:bCs/>
            <w:color w:val="0000EE"/>
            <w:kern w:val="0"/>
            <w:sz w:val="30"/>
            <w:szCs w:val="30"/>
            <w:u w:val="single" w:color="0000EE"/>
          </w:rPr>
          <w:t>https://d.book118.com/195042241343011034</w:t>
        </w:r>
      </w:hyperlink>
    </w:p>
    <w:p w:rsidR="00F74263" w:rsidRPr="00F74263" w:rsidP="00F74263">
      <w:pPr>
        <w:widowControl/>
        <w:spacing w:before="100" w:beforeAutospacing="1" w:after="100" w:afterAutospacing="1"/>
        <w:ind w:firstLine="420"/>
        <w:jc w:val="left"/>
        <w:outlineLvl w:val="3"/>
        <w:rPr>
          <w:kern w:val="0"/>
          <w:szCs w:val="21"/>
        </w:rPr>
      </w:pPr>
    </w:p>
    <w:sectPr>
      <w:headerReference w:type="default" r:id="rId17"/>
      <w:type w:val="nextPage"/>
      <w:pgSz w:w="11906" w:h="16838"/>
      <w:pgMar w:top="1440" w:right="1800" w:bottom="1440" w:left="1800" w:header="851" w:footer="992" w:gutter="0"/>
      <w:pgNumType w:start="11"/>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36CA">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49" type="#_x0000_t75" alt="u=367173295,3659009785&amp;fm=26&amp;gp=0" style="width:415.3pt;height:508.35pt;margin-top:0;margin-left:0;mso-position-horizontal:center;mso-position-horizontal-relative:margin;mso-position-vertical:center;mso-position-vertical-relative:margin;position:absolute;z-index:-251658240" o:preferrelative="t" filled="f" stroked="f">
          <v:imagedata r:id="rId1" o:title="u=367173295,3659009785&amp;fm=26&amp;gp=0" gain="19660f" blacklevel="22937f"/>
          <v:path o:extrusionok="f"/>
          <o:lock v:ext="edit" aspectratio="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36CA">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0" type="#_x0000_t75" alt="u=367173295,3659009785&amp;fm=26&amp;gp=0" style="width:415.3pt;height:508.35pt;margin-top:0;margin-left:0;mso-position-horizontal:center;mso-position-horizontal-relative:margin;mso-position-vertical:center;mso-position-vertical-relative:margin;position:absolute;z-index:-251657216" o:preferrelative="t" filled="f" stroked="f">
          <v:imagedata r:id="rId1" o:title="u=367173295,3659009785&amp;fm=26&amp;gp=0" gain="19660f" blacklevel="22937f"/>
          <v:path o:extrusionok="f"/>
          <o:lock v:ext="edit" aspectratio="t"/>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36CA">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1" type="#_x0000_t75" alt="u=367173295,3659009785&amp;fm=26&amp;gp=0" style="width:415.3pt;height:508.35pt;margin-top:0;margin-left:0;mso-position-horizontal:center;mso-position-horizontal-relative:margin;mso-position-vertical:center;mso-position-vertical-relative:margin;position:absolute;z-index:-251656192" o:preferrelative="t" filled="f" stroked="f">
          <v:imagedata r:id="rId1" o:title="u=367173295,3659009785&amp;fm=26&amp;gp=0" gain="19660f" blacklevel="22937f"/>
          <v:path o:extrusionok="f"/>
          <o:lock v:ext="edit" aspectratio="t"/>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36CA">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2" type="#_x0000_t75" alt="u=367173295,3659009785&amp;fm=26&amp;gp=0" style="width:415.3pt;height:508.35pt;margin-top:0;margin-left:0;mso-position-horizontal:center;mso-position-horizontal-relative:margin;mso-position-vertical:center;mso-position-vertical-relative:margin;position:absolute;z-index:-251655168" o:preferrelative="t" filled="f" stroked="f">
          <v:imagedata r:id="rId1" o:title="u=367173295,3659009785&amp;fm=26&amp;gp=0" gain="19660f" blacklevel="22937f"/>
          <v:path o:extrusionok="f"/>
          <o:lock v:ext="edit" aspectratio="t"/>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36CA">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3" type="#_x0000_t75" alt="u=367173295,3659009785&amp;fm=26&amp;gp=0" style="width:415.3pt;height:508.35pt;margin-top:0;margin-left:0;mso-position-horizontal:center;mso-position-horizontal-relative:margin;mso-position-vertical:center;mso-position-vertical-relative:margin;position:absolute;z-index:-251654144" o:preferrelative="t" filled="f" stroked="f">
          <v:imagedata r:id="rId1" o:title="u=367173295,3659009785&amp;fm=26&amp;gp=0" gain="19660f" blacklevel="22937f"/>
          <v:path o:extrusionok="f"/>
          <o:lock v:ext="edit" aspectratio="t"/>
          <w10:wrap anchorx="margin" anchory="margin"/>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36CA">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4" type="#_x0000_t75" alt="u=367173295,3659009785&amp;fm=26&amp;gp=0" style="width:415.3pt;height:508.35pt;margin-top:0;margin-left:0;mso-position-horizontal:center;mso-position-horizontal-relative:margin;mso-position-vertical:center;mso-position-vertical-relative:margin;position:absolute;z-index:-251653120" o:preferrelative="t" filled="f" stroked="f">
          <v:imagedata r:id="rId1" o:title="u=367173295,3659009785&amp;fm=26&amp;gp=0" gain="19660f" blacklevel="22937f"/>
          <v:path o:extrusionok="f"/>
          <o:lock v:ext="edit" aspectratio="t"/>
          <w10:wrap anchorx="margin" anchory="margin"/>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36CA">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5" type="#_x0000_t75" alt="u=367173295,3659009785&amp;fm=26&amp;gp=0" style="width:415.3pt;height:508.35pt;margin-top:0;margin-left:0;mso-position-horizontal:center;mso-position-horizontal-relative:margin;mso-position-vertical:center;mso-position-vertical-relative:margin;position:absolute;z-index:-251652096" o:preferrelative="t" filled="f" stroked="f">
          <v:imagedata r:id="rId1" o:title="u=367173295,3659009785&amp;fm=26&amp;gp=0" gain="19660f" blacklevel="22937f"/>
          <v:path o:extrusionok="f"/>
          <o:lock v:ext="edit" aspectratio="t"/>
          <w10:wrap anchorx="margin" anchory="margin"/>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36CA">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6" type="#_x0000_t75" alt="u=367173295,3659009785&amp;fm=26&amp;gp=0" style="width:415.3pt;height:508.35pt;margin-top:0;margin-left:0;mso-position-horizontal:center;mso-position-horizontal-relative:margin;mso-position-vertical:center;mso-position-vertical-relative:margin;position:absolute;z-index:-251651072" o:preferrelative="t" filled="f" stroked="f">
          <v:imagedata r:id="rId1" o:title="u=367173295,3659009785&amp;fm=26&amp;gp=0" gain="19660f" blacklevel="22937f"/>
          <v:path o:extrusionok="f"/>
          <o:lock v:ext="edit" aspectratio="t"/>
          <w10:wrap anchorx="margin" anchory="margin"/>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36CA">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7" type="#_x0000_t75" alt="u=367173295,3659009785&amp;fm=26&amp;gp=0" style="width:415.3pt;height:508.35pt;margin-top:0;margin-left:0;mso-position-horizontal:center;mso-position-horizontal-relative:margin;mso-position-vertical:center;mso-position-vertical-relative:margin;position:absolute;z-index:-251650048" o:preferrelative="t" filled="f" stroked="f">
          <v:imagedata r:id="rId1" o:title="u=367173295,3659009785&amp;fm=26&amp;gp=0" gain="19660f" blacklevel="22937f"/>
          <v:path o:extrusionok="f"/>
          <o:lock v:ext="edit" aspectratio="t"/>
          <w10:wrap anchorx="margin" anchory="margin"/>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36CA">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8" type="#_x0000_t75" alt="u=367173295,3659009785&amp;fm=26&amp;gp=0" style="width:415.3pt;height:508.35pt;margin-top:0;margin-left:0;mso-position-horizontal:center;mso-position-horizontal-relative:margin;mso-position-vertical:center;mso-position-vertical-relative:margin;position:absolute;z-index:-251649024" o:preferrelative="t" filled="f" stroked="f">
          <v:imagedata r:id="rId1" o:title="u=367173295,3659009785&amp;fm=26&amp;gp=0" gain="19660f" blacklevel="22937f"/>
          <v:path o:extrusionok="f"/>
          <o:lock v:ext="edit" aspectratio="t"/>
          <w10:wrap anchorx="margin" anchory="margin"/>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36CA">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9" type="#_x0000_t75" alt="u=367173295,3659009785&amp;fm=26&amp;gp=0" style="width:415.3pt;height:508.35pt;margin-top:0;margin-left:0;mso-position-horizontal:center;mso-position-horizontal-relative:margin;mso-position-vertical:center;mso-position-vertical-relative:margin;position:absolute;z-index:-251648000" o:preferrelative="t" filled="f" stroked="f">
          <v:imagedata r:id="rId1" o:title="u=367173295,3659009785&amp;fm=26&amp;gp=0" gain="19660f" blacklevel="22937f"/>
          <v:path o:extrusionok="f"/>
          <o:lock v:ext="edit" aspectratio="t"/>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14B2A"/>
    <w:rsid w:val="000B2AB6"/>
    <w:rsid w:val="00214B2A"/>
    <w:rsid w:val="005F4BB3"/>
    <w:rsid w:val="00D736CA"/>
    <w:rsid w:val="00F74263"/>
    <w:rsid w:val="4FB21400"/>
    <w:rsid w:val="70FC0D4E"/>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rFonts w:ascii="宋体" w:hAnsi="宋体" w:cs="宋体"/>
      <w:b/>
      <w:kern w:val="2"/>
      <w:sz w:val="40"/>
      <w:szCs w:val="24"/>
      <w:lang w:val="en-US" w:eastAsia="zh-CN" w:bidi="ar-SA"/>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Footer">
    <w:name w:val="footer"/>
    <w:basedOn w:val="Normal"/>
    <w:pPr>
      <w:tabs>
        <w:tab w:val="center" w:pos="4153"/>
        <w:tab w:val="right" w:pos="8306"/>
      </w:tabs>
      <w:snapToGrid w:val="0"/>
      <w:jc w:val="left"/>
    </w:pPr>
    <w:rPr>
      <w:sz w:val="18"/>
    </w:rPr>
  </w:style>
  <w:style w:type="character" w:styleId="Hyperlink">
    <w:name w:val="Hyperlink"/>
    <w:rsid w:val="005F4BB3"/>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jint.cn/d452-2566-15082gongwuyuanwenku.html" TargetMode="External" /><Relationship Id="rId11" Type="http://schemas.openxmlformats.org/officeDocument/2006/relationships/header" Target="header6.xml" /><Relationship Id="rId12" Type="http://schemas.openxmlformats.org/officeDocument/2006/relationships/header" Target="header7.xml" /><Relationship Id="rId13" Type="http://schemas.openxmlformats.org/officeDocument/2006/relationships/header" Target="header8.xml" /><Relationship Id="rId14" Type="http://schemas.openxmlformats.org/officeDocument/2006/relationships/header" Target="header9.xml" /><Relationship Id="rId15" Type="http://schemas.openxmlformats.org/officeDocument/2006/relationships/header" Target="header10.xml" /><Relationship Id="rId16" Type="http://schemas.openxmlformats.org/officeDocument/2006/relationships/hyperlink" Target="https://d.book118.com/195042241343011034" TargetMode="External" /><Relationship Id="rId17" Type="http://schemas.openxmlformats.org/officeDocument/2006/relationships/header" Target="header11.xml" /><Relationship Id="rId18" Type="http://schemas.openxmlformats.org/officeDocument/2006/relationships/theme" Target="theme/theme1.xml" /><Relationship Id="rId19"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header" Target="header3.xml" /><Relationship Id="rId7" Type="http://schemas.openxmlformats.org/officeDocument/2006/relationships/image" Target="media/image2.jpeg" /><Relationship Id="rId8" Type="http://schemas.openxmlformats.org/officeDocument/2006/relationships/header" Target="header4.xml" /><Relationship Id="rId9" Type="http://schemas.openxmlformats.org/officeDocument/2006/relationships/header" Target="header5.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_rels/header2.xml.rels><?xml version="1.0" encoding="utf-8" standalone="yes"?><Relationships xmlns="http://schemas.openxmlformats.org/package/2006/relationships"><Relationship Id="rId1" Type="http://schemas.openxmlformats.org/officeDocument/2006/relationships/image" Target="media/image1.jpeg" /></Relationships>
</file>

<file path=word/_rels/header3.xml.rels><?xml version="1.0" encoding="utf-8" standalone="yes"?><Relationships xmlns="http://schemas.openxmlformats.org/package/2006/relationships"><Relationship Id="rId1" Type="http://schemas.openxmlformats.org/officeDocument/2006/relationships/image" Target="media/image1.jpeg" /></Relationships>
</file>

<file path=word/_rels/header4.xml.rels><?xml version="1.0" encoding="utf-8" standalone="yes"?><Relationships xmlns="http://schemas.openxmlformats.org/package/2006/relationships"><Relationship Id="rId1" Type="http://schemas.openxmlformats.org/officeDocument/2006/relationships/image" Target="media/image1.jpeg" /></Relationships>
</file>

<file path=word/_rels/header5.xml.rels><?xml version="1.0" encoding="utf-8" standalone="yes"?><Relationships xmlns="http://schemas.openxmlformats.org/package/2006/relationships"><Relationship Id="rId1" Type="http://schemas.openxmlformats.org/officeDocument/2006/relationships/image" Target="media/image1.jpeg" /></Relationships>
</file>

<file path=word/_rels/header6.xml.rels><?xml version="1.0" encoding="utf-8" standalone="yes"?><Relationships xmlns="http://schemas.openxmlformats.org/package/2006/relationships"><Relationship Id="rId1" Type="http://schemas.openxmlformats.org/officeDocument/2006/relationships/image" Target="media/image1.jpeg" /></Relationships>
</file>

<file path=word/_rels/header7.xml.rels><?xml version="1.0" encoding="utf-8" standalone="yes"?><Relationships xmlns="http://schemas.openxmlformats.org/package/2006/relationships"><Relationship Id="rId1" Type="http://schemas.openxmlformats.org/officeDocument/2006/relationships/image" Target="media/image1.jpeg" /></Relationships>
</file>

<file path=word/_rels/header8.xml.rels><?xml version="1.0" encoding="utf-8" standalone="yes"?><Relationships xmlns="http://schemas.openxmlformats.org/package/2006/relationships"><Relationship Id="rId1" Type="http://schemas.openxmlformats.org/officeDocument/2006/relationships/image" Target="media/image1.jpeg" /></Relationships>
</file>

<file path=word/_rels/header9.xml.rels><?xml version="1.0" encoding="utf-8" standalone="yes"?><Relationships xmlns="http://schemas.openxmlformats.org/package/2006/relationships"><Relationship Id="rId1" Type="http://schemas.openxmlformats.org/officeDocument/2006/relationships/image" Target="media/image1.jpeg" /></Relationships>
</file>

<file path=word/_rels/header10.xml.rels><?xml version="1.0" encoding="utf-8" standalone="yes"?><Relationships xmlns="http://schemas.openxmlformats.org/package/2006/relationships"><Relationship Id="rId1" Type="http://schemas.openxmlformats.org/officeDocument/2006/relationships/image" Target="media/image1.jpeg" /></Relationships>
</file>

<file path=word/_rels/header1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4420</Words>
  <Characters>4509</Characters>
  <Application>Microsoft Office Word</Application>
  <DocSecurity>0</DocSecurity>
  <Lines>250</Lines>
  <Paragraphs>103</Paragraphs>
  <ScaleCrop>false</ScaleCrop>
  <Company/>
  <LinksUpToDate>false</LinksUpToDate>
  <CharactersWithSpaces>8826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4230 4230</cp:lastModifiedBy>
  <cp:revision>2</cp:revision>
  <cp:lastPrinted>2024-01-01T11:36:00Z</cp:lastPrinted>
  <dcterms:created xsi:type="dcterms:W3CDTF">2024-01-01T11:36:00Z</dcterms:created>
  <dcterms:modified xsi:type="dcterms:W3CDTF">2024-01-01T11:36:00Z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2052-11.1.0.8919</vt:lpwstr>
  </property>
</Properties>
</file>