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精细药液过滤器行业相关公司筹备报告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32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_Toc14322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58" w:history="1">
        <w:r>
          <w:rPr>
            <w:rFonts w:ascii="仿宋" w:eastAsia="仿宋" w:hAnsi="仿宋" w:cs="仿宋" w:hint="eastAsia"/>
            <w:lang w:eastAsia="zh-CN"/>
          </w:rPr>
          <w:t>一、精细药液过滤器筹建公司基本信息</w:t>
        </w:r>
        <w:r>
          <w:tab/>
        </w:r>
        <w:r>
          <w:fldChar w:fldCharType="begin"/>
        </w:r>
        <w:r>
          <w:instrText xml:space="preserve"> PAGEREF _Toc4158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4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_Toc14241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65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_Toc5265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1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_Toc6315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43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_Toc16143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_Toc27005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70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_Toc12370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14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_Toc27814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7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_Toc7074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_Toc24440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_Toc27528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1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_Toc8912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_Toc1025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3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_Toc16130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2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_Toc22322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65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_Toc17465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2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_Toc26827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01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_Toc21201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26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_Toc32126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63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_Toc13163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7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_Toc24373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3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_Toc25813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94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_Toc9194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0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_Toc30203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9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_Toc5199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07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_Toc29807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89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_Toc30889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5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_Toc15453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_Toc1417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90" w:history="1">
        <w:r>
          <w:rPr>
            <w:rFonts w:ascii="仿宋" w:eastAsia="仿宋" w:hAnsi="仿宋" w:cs="仿宋" w:hint="eastAsia"/>
            <w:lang w:eastAsia="zh-CN"/>
          </w:rPr>
          <w:t>(七)、精细药液过滤器项目建设必要性分析</w:t>
        </w:r>
        <w:r>
          <w:tab/>
        </w:r>
        <w:r>
          <w:fldChar w:fldCharType="begin"/>
        </w:r>
        <w:r>
          <w:instrText xml:space="preserve"> PAGEREF _Toc7390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04" w:history="1">
        <w:r>
          <w:rPr>
            <w:rFonts w:ascii="仿宋" w:eastAsia="仿宋" w:hAnsi="仿宋" w:cs="仿宋" w:hint="eastAsia"/>
            <w:lang w:eastAsia="zh-CN"/>
          </w:rPr>
          <w:t>六、精细药液过滤器项目风险分析</w:t>
        </w:r>
        <w:r>
          <w:tab/>
        </w:r>
        <w:r>
          <w:fldChar w:fldCharType="begin"/>
        </w:r>
        <w:r>
          <w:instrText xml:space="preserve"> PAGEREF _Toc12104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64" w:history="1">
        <w:r>
          <w:rPr>
            <w:rFonts w:ascii="仿宋" w:eastAsia="仿宋" w:hAnsi="仿宋" w:cs="仿宋" w:hint="eastAsia"/>
            <w:lang w:eastAsia="zh-CN"/>
          </w:rPr>
          <w:t>(一)、精细药液过滤器项目风险分析</w:t>
        </w:r>
        <w:r>
          <w:tab/>
        </w:r>
        <w:r>
          <w:fldChar w:fldCharType="begin"/>
        </w:r>
        <w:r>
          <w:instrText xml:space="preserve"> PAGEREF _Toc7164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21" w:history="1">
        <w:r>
          <w:rPr>
            <w:rFonts w:ascii="仿宋" w:eastAsia="仿宋" w:hAnsi="仿宋" w:cs="仿宋" w:hint="eastAsia"/>
            <w:lang w:eastAsia="zh-CN"/>
          </w:rPr>
          <w:t>(二)、精细药液过滤器项目风险对策</w:t>
        </w:r>
        <w:r>
          <w:tab/>
        </w:r>
        <w:r>
          <w:fldChar w:fldCharType="begin"/>
        </w:r>
        <w:r>
          <w:instrText xml:space="preserve"> PAGEREF _Toc8821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78" w:history="1">
        <w:r>
          <w:rPr>
            <w:rFonts w:ascii="仿宋" w:eastAsia="仿宋" w:hAnsi="仿宋" w:cs="仿宋" w:hint="eastAsia"/>
            <w:lang w:eastAsia="zh-CN"/>
          </w:rPr>
          <w:t>七、精细药液过滤器项目经济效益</w:t>
        </w:r>
        <w:r>
          <w:tab/>
        </w:r>
        <w:r>
          <w:fldChar w:fldCharType="begin"/>
        </w:r>
        <w:r>
          <w:instrText xml:space="preserve"> PAGEREF _Toc16378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2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_Toc20625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70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_Toc12170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10" w:history="1">
        <w:r>
          <w:rPr>
            <w:rFonts w:ascii="仿宋" w:eastAsia="仿宋" w:hAnsi="仿宋" w:cs="仿宋" w:hint="eastAsia"/>
            <w:lang w:eastAsia="zh-CN"/>
          </w:rPr>
          <w:t>(三)、精细药液过滤器项目盈利能力分析</w:t>
        </w:r>
        <w:r>
          <w:tab/>
        </w:r>
        <w:r>
          <w:fldChar w:fldCharType="begin"/>
        </w:r>
        <w:r>
          <w:instrText xml:space="preserve"> PAGEREF _Toc15310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2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_Toc18724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1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_Toc16816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01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_Toc4501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530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_Toc25530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9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_Toc7293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6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_Toc18068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4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_Toc25948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3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_Toc9036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_Toc1622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_Toc920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5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_Toc25056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7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_Toc10573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_Toc16104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9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_Toc16995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2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_Toc4926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_Toc22076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8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_Toc22085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68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_Toc32268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9" w:history="1">
        <w:r>
          <w:rPr>
            <w:rFonts w:ascii="仿宋" w:eastAsia="仿宋" w:hAnsi="仿宋" w:cs="仿宋" w:hint="eastAsia"/>
            <w:lang w:eastAsia="zh-CN"/>
          </w:rPr>
          <w:t>(一)、精细药液过滤器项目进度安排</w:t>
        </w:r>
        <w:r>
          <w:tab/>
        </w:r>
        <w:r>
          <w:fldChar w:fldCharType="begin"/>
        </w:r>
        <w:r>
          <w:instrText xml:space="preserve"> PAGEREF _Toc17979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35" w:history="1">
        <w:r>
          <w:rPr>
            <w:rFonts w:ascii="仿宋" w:eastAsia="仿宋" w:hAnsi="仿宋" w:cs="仿宋" w:hint="eastAsia"/>
            <w:lang w:eastAsia="zh-CN"/>
          </w:rPr>
          <w:t>(二)、精细药液过滤器项目实施保障措施</w:t>
        </w:r>
        <w:r>
          <w:tab/>
        </w:r>
        <w:r>
          <w:fldChar w:fldCharType="begin"/>
        </w:r>
        <w:r>
          <w:instrText xml:space="preserve"> PAGEREF _Toc18835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11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_Toc7311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62" w:history="1">
        <w:r>
          <w:rPr>
            <w:rFonts w:ascii="仿宋" w:eastAsia="仿宋" w:hAnsi="仿宋" w:cs="仿宋" w:hint="eastAsia"/>
            <w:lang w:eastAsia="zh-CN"/>
          </w:rPr>
          <w:t>(一)、精细药液过滤器项目背景分析</w:t>
        </w:r>
        <w:r>
          <w:tab/>
        </w:r>
        <w:r>
          <w:fldChar w:fldCharType="begin"/>
        </w:r>
        <w:r>
          <w:instrText xml:space="preserve"> PAGEREF _Toc31362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25" w:history="1">
        <w:r>
          <w:rPr>
            <w:rFonts w:ascii="仿宋" w:eastAsia="仿宋" w:hAnsi="仿宋" w:cs="仿宋" w:hint="eastAsia"/>
            <w:lang w:eastAsia="zh-CN"/>
          </w:rPr>
          <w:t>(二)、精细药液过滤器项目建设必要性分析</w:t>
        </w:r>
        <w:r>
          <w:tab/>
        </w:r>
        <w:r>
          <w:fldChar w:fldCharType="begin"/>
        </w:r>
        <w:r>
          <w:instrText xml:space="preserve"> PAGEREF _Toc21025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80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_Toc21580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44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_Toc23144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36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_Toc27436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14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_Toc13514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60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_Toc29860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73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_Toc28073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52" w:history="1">
        <w:r>
          <w:rPr>
            <w:rFonts w:ascii="仿宋" w:eastAsia="仿宋" w:hAnsi="仿宋" w:cs="仿宋" w:hint="eastAsia"/>
            <w:lang w:eastAsia="zh-CN"/>
          </w:rPr>
          <w:t>(一)、社会责任精细药液过滤器项目</w:t>
        </w:r>
        <w:r>
          <w:tab/>
        </w:r>
        <w:r>
          <w:fldChar w:fldCharType="begin"/>
        </w:r>
        <w:r>
          <w:instrText xml:space="preserve"> PAGEREF _Toc27852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62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_Toc13562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59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_Toc16159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32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158"/>
      <w:r>
        <w:rPr>
          <w:rFonts w:ascii="仿宋" w:eastAsia="仿宋" w:hAnsi="仿宋" w:cs="仿宋" w:hint="eastAsia"/>
          <w:sz w:val="28"/>
          <w:lang w:eastAsia="zh-CN"/>
        </w:rPr>
        <w:t>一、精细药液过滤器筹建公司基本信息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241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5265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6315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6143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7005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经营范围：从事XXX相关业务(企业依法自主选择经营精细药液过滤器项目，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开展经营活动；依法须经批准的精细药液过滤器项目，经相关部门批准后依批准的内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容开展经营活动；不得从事本市产业政策禁止和限制类精细药液过滤器项目的经营活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2370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https://d.book118.com/195100141030011100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精细药液过滤器行业相关公司筹备报告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精细药液过滤器行业相关公司筹备报告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精细药液过滤器行业相关公司筹备报告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精细药液过滤器行业相关公司筹备报告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精细药液过滤器行业相关公司筹备报告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9510014103001110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2023-12-29T08:33:00Z</dcterms:created>
  <dcterms:modified xsi:type="dcterms:W3CDTF">2023-12-29T08:34:02Z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1CB3B64A2B2141C2B6B1F652B3EA344A_11</vt:lpwstr>
  </property>
  <property fmtid="{D5CDD505-2E9C-101B-9397-08002B2CF9AE}" pid="3" name="KSOProductBuildVer">
    <vt:lpwstr>2052-12.1.0.16120</vt:lpwstr>
  </property>
</Properties>
</file>