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涂饰机械项目规划设计方案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1" w:history="1">
        <w:r>
          <w:rPr>
            <w:rFonts w:ascii="仿宋" w:eastAsia="仿宋" w:hAnsi="仿宋" w:cs="仿宋" w:hint="eastAsia"/>
            <w:lang w:eastAsia="zh-CN"/>
          </w:rPr>
          <w:t>概论</w:t>
        </w:r>
        <w:r>
          <w:tab/>
        </w:r>
        <w:r>
          <w:fldChar w:fldCharType="begin"/>
        </w:r>
        <w:r>
          <w:instrText xml:space="preserve"> PAGEREF _Toc8561 \h </w:instrText>
        </w:r>
        <w:r>
          <w:fldChar w:fldCharType="separate"/>
        </w:r>
        <w:r>
          <w:t>3</w:t>
        </w:r>
        <w:r>
          <w:fldChar w:fldCharType="end"/>
        </w:r>
      </w:hyperlink>
    </w:p>
    <w:p>
      <w:pPr>
        <w:pStyle w:val="TOC1"/>
        <w:tabs>
          <w:tab w:val="right" w:leader="dot" w:pos="8306"/>
        </w:tabs>
      </w:pPr>
      <w:hyperlink w:anchor="_Toc2843" w:history="1">
        <w:r>
          <w:rPr>
            <w:rFonts w:ascii="仿宋" w:eastAsia="仿宋" w:hAnsi="仿宋" w:cs="仿宋" w:hint="eastAsia"/>
            <w:lang w:eastAsia="zh-CN"/>
          </w:rPr>
          <w:t>一、涂饰机械项目选址可行性分析</w:t>
        </w:r>
        <w:r>
          <w:tab/>
        </w:r>
        <w:r>
          <w:fldChar w:fldCharType="begin"/>
        </w:r>
        <w:r>
          <w:instrText xml:space="preserve"> PAGEREF _Toc2843 \h </w:instrText>
        </w:r>
        <w:r>
          <w:fldChar w:fldCharType="separate"/>
        </w:r>
        <w:r>
          <w:t>3</w:t>
        </w:r>
        <w:r>
          <w:fldChar w:fldCharType="end"/>
        </w:r>
      </w:hyperlink>
    </w:p>
    <w:p>
      <w:pPr>
        <w:pStyle w:val="TOC2"/>
        <w:tabs>
          <w:tab w:val="right" w:leader="dot" w:pos="8306"/>
        </w:tabs>
      </w:pPr>
      <w:hyperlink w:anchor="_Toc274" w:history="1">
        <w:r>
          <w:rPr>
            <w:rFonts w:ascii="仿宋" w:eastAsia="仿宋" w:hAnsi="仿宋" w:cs="仿宋" w:hint="eastAsia"/>
            <w:lang w:eastAsia="zh-CN"/>
          </w:rPr>
          <w:t>(一)、涂饰机械项目选址</w:t>
        </w:r>
        <w:r>
          <w:tab/>
        </w:r>
        <w:r>
          <w:fldChar w:fldCharType="begin"/>
        </w:r>
        <w:r>
          <w:instrText xml:space="preserve"> PAGEREF _Toc274 \h </w:instrText>
        </w:r>
        <w:r>
          <w:fldChar w:fldCharType="separate"/>
        </w:r>
        <w:r>
          <w:t>3</w:t>
        </w:r>
        <w:r>
          <w:fldChar w:fldCharType="end"/>
        </w:r>
      </w:hyperlink>
    </w:p>
    <w:p>
      <w:pPr>
        <w:pStyle w:val="TOC2"/>
        <w:tabs>
          <w:tab w:val="right" w:leader="dot" w:pos="8306"/>
        </w:tabs>
      </w:pPr>
      <w:hyperlink w:anchor="_Toc10749" w:history="1">
        <w:r>
          <w:rPr>
            <w:rFonts w:ascii="仿宋" w:eastAsia="仿宋" w:hAnsi="仿宋" w:cs="仿宋" w:hint="eastAsia"/>
            <w:lang w:eastAsia="zh-CN"/>
          </w:rPr>
          <w:t>(二)、用地控制指标</w:t>
        </w:r>
        <w:r>
          <w:tab/>
        </w:r>
        <w:r>
          <w:fldChar w:fldCharType="begin"/>
        </w:r>
        <w:r>
          <w:instrText xml:space="preserve"> PAGEREF _Toc10749 \h </w:instrText>
        </w:r>
        <w:r>
          <w:fldChar w:fldCharType="separate"/>
        </w:r>
        <w:r>
          <w:t>3</w:t>
        </w:r>
        <w:r>
          <w:fldChar w:fldCharType="end"/>
        </w:r>
      </w:hyperlink>
    </w:p>
    <w:p>
      <w:pPr>
        <w:pStyle w:val="TOC2"/>
        <w:tabs>
          <w:tab w:val="right" w:leader="dot" w:pos="8306"/>
        </w:tabs>
      </w:pPr>
      <w:hyperlink w:anchor="_Toc25530" w:history="1">
        <w:r>
          <w:rPr>
            <w:rFonts w:ascii="仿宋" w:eastAsia="仿宋" w:hAnsi="仿宋" w:cs="仿宋" w:hint="eastAsia"/>
            <w:lang w:eastAsia="zh-CN"/>
          </w:rPr>
          <w:t>(三)、节约用地措施</w:t>
        </w:r>
        <w:r>
          <w:tab/>
        </w:r>
        <w:r>
          <w:fldChar w:fldCharType="begin"/>
        </w:r>
        <w:r>
          <w:instrText xml:space="preserve"> PAGEREF _Toc25530 \h </w:instrText>
        </w:r>
        <w:r>
          <w:fldChar w:fldCharType="separate"/>
        </w:r>
        <w:r>
          <w:t>5</w:t>
        </w:r>
        <w:r>
          <w:fldChar w:fldCharType="end"/>
        </w:r>
      </w:hyperlink>
    </w:p>
    <w:p>
      <w:pPr>
        <w:pStyle w:val="TOC2"/>
        <w:tabs>
          <w:tab w:val="right" w:leader="dot" w:pos="8306"/>
        </w:tabs>
      </w:pPr>
      <w:hyperlink w:anchor="_Toc23095" w:history="1">
        <w:r>
          <w:rPr>
            <w:rFonts w:ascii="仿宋" w:eastAsia="仿宋" w:hAnsi="仿宋" w:cs="仿宋" w:hint="eastAsia"/>
            <w:lang w:eastAsia="zh-CN"/>
          </w:rPr>
          <w:t>(四)、总图布置方案</w:t>
        </w:r>
        <w:r>
          <w:tab/>
        </w:r>
        <w:r>
          <w:fldChar w:fldCharType="begin"/>
        </w:r>
        <w:r>
          <w:instrText xml:space="preserve"> PAGEREF _Toc23095 \h </w:instrText>
        </w:r>
        <w:r>
          <w:fldChar w:fldCharType="separate"/>
        </w:r>
        <w:r>
          <w:t>6</w:t>
        </w:r>
        <w:r>
          <w:fldChar w:fldCharType="end"/>
        </w:r>
      </w:hyperlink>
    </w:p>
    <w:p>
      <w:pPr>
        <w:pStyle w:val="TOC2"/>
        <w:tabs>
          <w:tab w:val="right" w:leader="dot" w:pos="8306"/>
        </w:tabs>
      </w:pPr>
      <w:hyperlink w:anchor="_Toc2068" w:history="1">
        <w:r>
          <w:rPr>
            <w:rFonts w:ascii="仿宋" w:eastAsia="仿宋" w:hAnsi="仿宋" w:cs="仿宋" w:hint="eastAsia"/>
            <w:lang w:eastAsia="zh-CN"/>
          </w:rPr>
          <w:t>(五)、选址综合评价</w:t>
        </w:r>
        <w:r>
          <w:tab/>
        </w:r>
        <w:r>
          <w:fldChar w:fldCharType="begin"/>
        </w:r>
        <w:r>
          <w:instrText xml:space="preserve"> PAGEREF _Toc2068 \h </w:instrText>
        </w:r>
        <w:r>
          <w:fldChar w:fldCharType="separate"/>
        </w:r>
        <w:r>
          <w:t>7</w:t>
        </w:r>
        <w:r>
          <w:fldChar w:fldCharType="end"/>
        </w:r>
      </w:hyperlink>
    </w:p>
    <w:p>
      <w:pPr>
        <w:pStyle w:val="TOC1"/>
        <w:tabs>
          <w:tab w:val="right" w:leader="dot" w:pos="8306"/>
        </w:tabs>
      </w:pPr>
      <w:hyperlink w:anchor="_Toc5427" w:history="1">
        <w:r>
          <w:rPr>
            <w:rFonts w:ascii="仿宋" w:eastAsia="仿宋" w:hAnsi="仿宋" w:cs="仿宋" w:hint="eastAsia"/>
            <w:lang w:eastAsia="zh-CN"/>
          </w:rPr>
          <w:t>二、涂饰机械项目绩效评估</w:t>
        </w:r>
        <w:r>
          <w:tab/>
        </w:r>
        <w:r>
          <w:fldChar w:fldCharType="begin"/>
        </w:r>
        <w:r>
          <w:instrText xml:space="preserve"> PAGEREF _Toc5427 \h </w:instrText>
        </w:r>
        <w:r>
          <w:fldChar w:fldCharType="separate"/>
        </w:r>
        <w:r>
          <w:t>8</w:t>
        </w:r>
        <w:r>
          <w:fldChar w:fldCharType="end"/>
        </w:r>
      </w:hyperlink>
    </w:p>
    <w:p>
      <w:pPr>
        <w:pStyle w:val="TOC2"/>
        <w:tabs>
          <w:tab w:val="right" w:leader="dot" w:pos="8306"/>
        </w:tabs>
      </w:pPr>
      <w:hyperlink w:anchor="_Toc2464" w:history="1">
        <w:r>
          <w:rPr>
            <w:rFonts w:ascii="仿宋" w:eastAsia="仿宋" w:hAnsi="仿宋" w:cs="仿宋" w:hint="eastAsia"/>
            <w:lang w:eastAsia="zh-CN"/>
          </w:rPr>
          <w:t>(一)、绩效评估指标</w:t>
        </w:r>
        <w:r>
          <w:tab/>
        </w:r>
        <w:r>
          <w:fldChar w:fldCharType="begin"/>
        </w:r>
        <w:r>
          <w:instrText xml:space="preserve"> PAGEREF _Toc2464 \h </w:instrText>
        </w:r>
        <w:r>
          <w:fldChar w:fldCharType="separate"/>
        </w:r>
        <w:r>
          <w:t>8</w:t>
        </w:r>
        <w:r>
          <w:fldChar w:fldCharType="end"/>
        </w:r>
      </w:hyperlink>
    </w:p>
    <w:p>
      <w:pPr>
        <w:pStyle w:val="TOC2"/>
        <w:tabs>
          <w:tab w:val="right" w:leader="dot" w:pos="8306"/>
        </w:tabs>
      </w:pPr>
      <w:hyperlink w:anchor="_Toc31017" w:history="1">
        <w:r>
          <w:rPr>
            <w:rFonts w:ascii="仿宋" w:eastAsia="仿宋" w:hAnsi="仿宋" w:cs="仿宋" w:hint="eastAsia"/>
            <w:lang w:eastAsia="zh-CN"/>
          </w:rPr>
          <w:t>(二)、绩效评估方法</w:t>
        </w:r>
        <w:r>
          <w:tab/>
        </w:r>
        <w:r>
          <w:fldChar w:fldCharType="begin"/>
        </w:r>
        <w:r>
          <w:instrText xml:space="preserve"> PAGEREF _Toc31017 \h </w:instrText>
        </w:r>
        <w:r>
          <w:fldChar w:fldCharType="separate"/>
        </w:r>
        <w:r>
          <w:t>9</w:t>
        </w:r>
        <w:r>
          <w:fldChar w:fldCharType="end"/>
        </w:r>
      </w:hyperlink>
    </w:p>
    <w:p>
      <w:pPr>
        <w:pStyle w:val="TOC2"/>
        <w:tabs>
          <w:tab w:val="right" w:leader="dot" w:pos="8306"/>
        </w:tabs>
      </w:pPr>
      <w:hyperlink w:anchor="_Toc9099" w:history="1">
        <w:r>
          <w:rPr>
            <w:rFonts w:ascii="仿宋" w:eastAsia="仿宋" w:hAnsi="仿宋" w:cs="仿宋" w:hint="eastAsia"/>
            <w:lang w:eastAsia="zh-CN"/>
          </w:rPr>
          <w:t>(三)、绩效评估周期</w:t>
        </w:r>
        <w:r>
          <w:tab/>
        </w:r>
        <w:r>
          <w:fldChar w:fldCharType="begin"/>
        </w:r>
        <w:r>
          <w:instrText xml:space="preserve"> PAGEREF _Toc9099 \h </w:instrText>
        </w:r>
        <w:r>
          <w:fldChar w:fldCharType="separate"/>
        </w:r>
        <w:r>
          <w:t>10</w:t>
        </w:r>
        <w:r>
          <w:fldChar w:fldCharType="end"/>
        </w:r>
      </w:hyperlink>
    </w:p>
    <w:p>
      <w:pPr>
        <w:pStyle w:val="TOC1"/>
        <w:tabs>
          <w:tab w:val="right" w:leader="dot" w:pos="8306"/>
        </w:tabs>
      </w:pPr>
      <w:hyperlink w:anchor="_Toc23327" w:history="1">
        <w:r>
          <w:rPr>
            <w:rFonts w:ascii="仿宋" w:eastAsia="仿宋" w:hAnsi="仿宋" w:cs="仿宋" w:hint="eastAsia"/>
            <w:lang w:eastAsia="zh-CN"/>
          </w:rPr>
          <w:t>三、涂饰机械项目文档管理</w:t>
        </w:r>
        <w:r>
          <w:tab/>
        </w:r>
        <w:r>
          <w:fldChar w:fldCharType="begin"/>
        </w:r>
        <w:r>
          <w:instrText xml:space="preserve"> PAGEREF _Toc23327 \h </w:instrText>
        </w:r>
        <w:r>
          <w:fldChar w:fldCharType="separate"/>
        </w:r>
        <w:r>
          <w:t>11</w:t>
        </w:r>
        <w:r>
          <w:fldChar w:fldCharType="end"/>
        </w:r>
      </w:hyperlink>
    </w:p>
    <w:p>
      <w:pPr>
        <w:pStyle w:val="TOC2"/>
        <w:tabs>
          <w:tab w:val="right" w:leader="dot" w:pos="8306"/>
        </w:tabs>
      </w:pPr>
      <w:hyperlink w:anchor="_Toc27430" w:history="1">
        <w:r>
          <w:rPr>
            <w:rFonts w:ascii="仿宋" w:eastAsia="仿宋" w:hAnsi="仿宋" w:cs="仿宋" w:hint="eastAsia"/>
            <w:lang w:eastAsia="zh-CN"/>
          </w:rPr>
          <w:t>(一)、文档编制与审查</w:t>
        </w:r>
        <w:r>
          <w:tab/>
        </w:r>
        <w:r>
          <w:fldChar w:fldCharType="begin"/>
        </w:r>
        <w:r>
          <w:instrText xml:space="preserve"> PAGEREF _Toc27430 \h </w:instrText>
        </w:r>
        <w:r>
          <w:fldChar w:fldCharType="separate"/>
        </w:r>
        <w:r>
          <w:t>11</w:t>
        </w:r>
        <w:r>
          <w:fldChar w:fldCharType="end"/>
        </w:r>
      </w:hyperlink>
    </w:p>
    <w:p>
      <w:pPr>
        <w:pStyle w:val="TOC2"/>
        <w:tabs>
          <w:tab w:val="right" w:leader="dot" w:pos="8306"/>
        </w:tabs>
      </w:pPr>
      <w:hyperlink w:anchor="_Toc17916" w:history="1">
        <w:r>
          <w:rPr>
            <w:rFonts w:ascii="仿宋" w:eastAsia="仿宋" w:hAnsi="仿宋" w:cs="仿宋" w:hint="eastAsia"/>
            <w:lang w:eastAsia="zh-CN"/>
          </w:rPr>
          <w:t>(二)、文档发布与分发</w:t>
        </w:r>
        <w:r>
          <w:tab/>
        </w:r>
        <w:r>
          <w:fldChar w:fldCharType="begin"/>
        </w:r>
        <w:r>
          <w:instrText xml:space="preserve"> PAGEREF _Toc17916 \h </w:instrText>
        </w:r>
        <w:r>
          <w:fldChar w:fldCharType="separate"/>
        </w:r>
        <w:r>
          <w:t>13</w:t>
        </w:r>
        <w:r>
          <w:fldChar w:fldCharType="end"/>
        </w:r>
      </w:hyperlink>
    </w:p>
    <w:p>
      <w:pPr>
        <w:pStyle w:val="TOC2"/>
        <w:tabs>
          <w:tab w:val="right" w:leader="dot" w:pos="8306"/>
        </w:tabs>
      </w:pPr>
      <w:hyperlink w:anchor="_Toc18220" w:history="1">
        <w:r>
          <w:rPr>
            <w:rFonts w:ascii="仿宋" w:eastAsia="仿宋" w:hAnsi="仿宋" w:cs="仿宋" w:hint="eastAsia"/>
            <w:lang w:eastAsia="zh-CN"/>
          </w:rPr>
          <w:t>(三)、文档存档与归档</w:t>
        </w:r>
        <w:r>
          <w:tab/>
        </w:r>
        <w:r>
          <w:fldChar w:fldCharType="begin"/>
        </w:r>
        <w:r>
          <w:instrText xml:space="preserve"> PAGEREF _Toc18220 \h </w:instrText>
        </w:r>
        <w:r>
          <w:fldChar w:fldCharType="separate"/>
        </w:r>
        <w:r>
          <w:t>13</w:t>
        </w:r>
        <w:r>
          <w:fldChar w:fldCharType="end"/>
        </w:r>
      </w:hyperlink>
    </w:p>
    <w:p>
      <w:pPr>
        <w:pStyle w:val="TOC1"/>
        <w:tabs>
          <w:tab w:val="right" w:leader="dot" w:pos="8306"/>
        </w:tabs>
      </w:pPr>
      <w:hyperlink w:anchor="_Toc14132" w:history="1">
        <w:r>
          <w:rPr>
            <w:rFonts w:ascii="仿宋" w:eastAsia="仿宋" w:hAnsi="仿宋" w:cs="仿宋" w:hint="eastAsia"/>
            <w:lang w:eastAsia="zh-CN"/>
          </w:rPr>
          <w:t>四、涂饰机械项目建设单位说明</w:t>
        </w:r>
        <w:r>
          <w:tab/>
        </w:r>
        <w:r>
          <w:fldChar w:fldCharType="begin"/>
        </w:r>
        <w:r>
          <w:instrText xml:space="preserve"> PAGEREF _Toc14132 \h </w:instrText>
        </w:r>
        <w:r>
          <w:fldChar w:fldCharType="separate"/>
        </w:r>
        <w:r>
          <w:t>15</w:t>
        </w:r>
        <w:r>
          <w:fldChar w:fldCharType="end"/>
        </w:r>
      </w:hyperlink>
    </w:p>
    <w:p>
      <w:pPr>
        <w:pStyle w:val="TOC2"/>
        <w:tabs>
          <w:tab w:val="right" w:leader="dot" w:pos="8306"/>
        </w:tabs>
      </w:pPr>
      <w:hyperlink w:anchor="_Toc21058" w:history="1">
        <w:r>
          <w:rPr>
            <w:rFonts w:ascii="仿宋" w:eastAsia="仿宋" w:hAnsi="仿宋" w:cs="仿宋" w:hint="eastAsia"/>
            <w:lang w:eastAsia="zh-CN"/>
          </w:rPr>
          <w:t>(一)、涂饰机械项目承办单位基本情况</w:t>
        </w:r>
        <w:r>
          <w:tab/>
        </w:r>
        <w:r>
          <w:fldChar w:fldCharType="begin"/>
        </w:r>
        <w:r>
          <w:instrText xml:space="preserve"> PAGEREF _Toc21058 \h </w:instrText>
        </w:r>
        <w:r>
          <w:fldChar w:fldCharType="separate"/>
        </w:r>
        <w:r>
          <w:t>15</w:t>
        </w:r>
        <w:r>
          <w:fldChar w:fldCharType="end"/>
        </w:r>
      </w:hyperlink>
    </w:p>
    <w:p>
      <w:pPr>
        <w:pStyle w:val="TOC2"/>
        <w:tabs>
          <w:tab w:val="right" w:leader="dot" w:pos="8306"/>
        </w:tabs>
      </w:pPr>
      <w:hyperlink w:anchor="_Toc11736" w:history="1">
        <w:r>
          <w:rPr>
            <w:rFonts w:ascii="仿宋" w:eastAsia="仿宋" w:hAnsi="仿宋" w:cs="仿宋" w:hint="eastAsia"/>
            <w:lang w:eastAsia="zh-CN"/>
          </w:rPr>
          <w:t>(二)、公司经济效益分析</w:t>
        </w:r>
        <w:r>
          <w:tab/>
        </w:r>
        <w:r>
          <w:fldChar w:fldCharType="begin"/>
        </w:r>
        <w:r>
          <w:instrText xml:space="preserve"> PAGEREF _Toc11736 \h </w:instrText>
        </w:r>
        <w:r>
          <w:fldChar w:fldCharType="separate"/>
        </w:r>
        <w:r>
          <w:t>15</w:t>
        </w:r>
        <w:r>
          <w:fldChar w:fldCharType="end"/>
        </w:r>
      </w:hyperlink>
    </w:p>
    <w:p>
      <w:pPr>
        <w:pStyle w:val="TOC1"/>
        <w:tabs>
          <w:tab w:val="right" w:leader="dot" w:pos="8306"/>
        </w:tabs>
      </w:pPr>
      <w:hyperlink w:anchor="_Toc2634" w:history="1">
        <w:r>
          <w:rPr>
            <w:rFonts w:ascii="仿宋" w:eastAsia="仿宋" w:hAnsi="仿宋" w:cs="仿宋" w:hint="eastAsia"/>
            <w:lang w:eastAsia="zh-CN"/>
          </w:rPr>
          <w:t>五、工艺说明</w:t>
        </w:r>
        <w:r>
          <w:tab/>
        </w:r>
        <w:r>
          <w:fldChar w:fldCharType="begin"/>
        </w:r>
        <w:r>
          <w:instrText xml:space="preserve"> PAGEREF _Toc2634 \h </w:instrText>
        </w:r>
        <w:r>
          <w:fldChar w:fldCharType="separate"/>
        </w:r>
        <w:r>
          <w:t>16</w:t>
        </w:r>
        <w:r>
          <w:fldChar w:fldCharType="end"/>
        </w:r>
      </w:hyperlink>
    </w:p>
    <w:p>
      <w:pPr>
        <w:pStyle w:val="TOC2"/>
        <w:tabs>
          <w:tab w:val="right" w:leader="dot" w:pos="8306"/>
        </w:tabs>
      </w:pPr>
      <w:hyperlink w:anchor="_Toc1799" w:history="1">
        <w:r>
          <w:rPr>
            <w:rFonts w:ascii="仿宋" w:eastAsia="仿宋" w:hAnsi="仿宋" w:cs="仿宋" w:hint="eastAsia"/>
            <w:lang w:eastAsia="zh-CN"/>
          </w:rPr>
          <w:t>(一)、技术管理特点</w:t>
        </w:r>
        <w:r>
          <w:tab/>
        </w:r>
        <w:r>
          <w:fldChar w:fldCharType="begin"/>
        </w:r>
        <w:r>
          <w:instrText xml:space="preserve"> PAGEREF _Toc1799 \h </w:instrText>
        </w:r>
        <w:r>
          <w:fldChar w:fldCharType="separate"/>
        </w:r>
        <w:r>
          <w:t>16</w:t>
        </w:r>
        <w:r>
          <w:fldChar w:fldCharType="end"/>
        </w:r>
      </w:hyperlink>
    </w:p>
    <w:p>
      <w:pPr>
        <w:pStyle w:val="TOC2"/>
        <w:tabs>
          <w:tab w:val="right" w:leader="dot" w:pos="8306"/>
        </w:tabs>
      </w:pPr>
      <w:hyperlink w:anchor="_Toc31621" w:history="1">
        <w:r>
          <w:rPr>
            <w:rFonts w:ascii="仿宋" w:eastAsia="仿宋" w:hAnsi="仿宋" w:cs="仿宋" w:hint="eastAsia"/>
            <w:lang w:eastAsia="zh-CN"/>
          </w:rPr>
          <w:t>(二)、涂饰机械项目工艺技术设计方案</w:t>
        </w:r>
        <w:r>
          <w:tab/>
        </w:r>
        <w:r>
          <w:fldChar w:fldCharType="begin"/>
        </w:r>
        <w:r>
          <w:instrText xml:space="preserve"> PAGEREF _Toc31621 \h </w:instrText>
        </w:r>
        <w:r>
          <w:fldChar w:fldCharType="separate"/>
        </w:r>
        <w:r>
          <w:t>17</w:t>
        </w:r>
        <w:r>
          <w:fldChar w:fldCharType="end"/>
        </w:r>
      </w:hyperlink>
    </w:p>
    <w:p>
      <w:pPr>
        <w:pStyle w:val="TOC2"/>
        <w:tabs>
          <w:tab w:val="right" w:leader="dot" w:pos="8306"/>
        </w:tabs>
      </w:pPr>
      <w:hyperlink w:anchor="_Toc15131" w:history="1">
        <w:r>
          <w:rPr>
            <w:rFonts w:ascii="仿宋" w:eastAsia="仿宋" w:hAnsi="仿宋" w:cs="仿宋" w:hint="eastAsia"/>
            <w:lang w:eastAsia="zh-CN"/>
          </w:rPr>
          <w:t>(三)、设备选型方案</w:t>
        </w:r>
        <w:r>
          <w:tab/>
        </w:r>
        <w:r>
          <w:fldChar w:fldCharType="begin"/>
        </w:r>
        <w:r>
          <w:instrText xml:space="preserve"> PAGEREF _Toc15131 \h </w:instrText>
        </w:r>
        <w:r>
          <w:fldChar w:fldCharType="separate"/>
        </w:r>
        <w:r>
          <w:t>19</w:t>
        </w:r>
        <w:r>
          <w:fldChar w:fldCharType="end"/>
        </w:r>
      </w:hyperlink>
    </w:p>
    <w:p>
      <w:pPr>
        <w:pStyle w:val="TOC1"/>
        <w:tabs>
          <w:tab w:val="right" w:leader="dot" w:pos="8306"/>
        </w:tabs>
      </w:pPr>
      <w:hyperlink w:anchor="_Toc19867" w:history="1">
        <w:r>
          <w:rPr>
            <w:rFonts w:ascii="仿宋" w:eastAsia="仿宋" w:hAnsi="仿宋" w:cs="仿宋" w:hint="eastAsia"/>
            <w:lang w:eastAsia="zh-CN"/>
          </w:rPr>
          <w:t>六、涂饰机械项目危机管理</w:t>
        </w:r>
        <w:r>
          <w:tab/>
        </w:r>
        <w:r>
          <w:fldChar w:fldCharType="begin"/>
        </w:r>
        <w:r>
          <w:instrText xml:space="preserve"> PAGEREF _Toc19867 \h </w:instrText>
        </w:r>
        <w:r>
          <w:fldChar w:fldCharType="separate"/>
        </w:r>
        <w:r>
          <w:t>20</w:t>
        </w:r>
        <w:r>
          <w:fldChar w:fldCharType="end"/>
        </w:r>
      </w:hyperlink>
    </w:p>
    <w:p>
      <w:pPr>
        <w:pStyle w:val="TOC2"/>
        <w:tabs>
          <w:tab w:val="right" w:leader="dot" w:pos="8306"/>
        </w:tabs>
      </w:pPr>
      <w:hyperlink w:anchor="_Toc26883" w:history="1">
        <w:r>
          <w:rPr>
            <w:rFonts w:ascii="仿宋" w:eastAsia="仿宋" w:hAnsi="仿宋" w:cs="仿宋" w:hint="eastAsia"/>
            <w:lang w:eastAsia="zh-CN"/>
          </w:rPr>
          <w:t>(一)、危机预警与识别</w:t>
        </w:r>
        <w:r>
          <w:tab/>
        </w:r>
        <w:r>
          <w:fldChar w:fldCharType="begin"/>
        </w:r>
        <w:r>
          <w:instrText xml:space="preserve"> PAGEREF _Toc26883 \h </w:instrText>
        </w:r>
        <w:r>
          <w:fldChar w:fldCharType="separate"/>
        </w:r>
        <w:r>
          <w:t>20</w:t>
        </w:r>
        <w:r>
          <w:fldChar w:fldCharType="end"/>
        </w:r>
      </w:hyperlink>
    </w:p>
    <w:p>
      <w:pPr>
        <w:pStyle w:val="TOC2"/>
        <w:tabs>
          <w:tab w:val="right" w:leader="dot" w:pos="8306"/>
        </w:tabs>
      </w:pPr>
      <w:hyperlink w:anchor="_Toc2557" w:history="1">
        <w:r>
          <w:rPr>
            <w:rFonts w:ascii="仿宋" w:eastAsia="仿宋" w:hAnsi="仿宋" w:cs="仿宋" w:hint="eastAsia"/>
            <w:lang w:eastAsia="zh-CN"/>
          </w:rPr>
          <w:t>(二)、危机应对与恢复</w:t>
        </w:r>
        <w:r>
          <w:tab/>
        </w:r>
        <w:r>
          <w:fldChar w:fldCharType="begin"/>
        </w:r>
        <w:r>
          <w:instrText xml:space="preserve"> PAGEREF _Toc2557 \h </w:instrText>
        </w:r>
        <w:r>
          <w:fldChar w:fldCharType="separate"/>
        </w:r>
        <w:r>
          <w:t>21</w:t>
        </w:r>
        <w:r>
          <w:fldChar w:fldCharType="end"/>
        </w:r>
      </w:hyperlink>
    </w:p>
    <w:p>
      <w:pPr>
        <w:pStyle w:val="TOC1"/>
        <w:tabs>
          <w:tab w:val="right" w:leader="dot" w:pos="8306"/>
        </w:tabs>
      </w:pPr>
      <w:hyperlink w:anchor="_Toc18858" w:history="1">
        <w:r>
          <w:rPr>
            <w:rFonts w:ascii="仿宋" w:eastAsia="仿宋" w:hAnsi="仿宋" w:cs="仿宋" w:hint="eastAsia"/>
            <w:lang w:eastAsia="zh-CN"/>
          </w:rPr>
          <w:t>七、涂饰机械项目人力资源培养与发展</w:t>
        </w:r>
        <w:r>
          <w:tab/>
        </w:r>
        <w:r>
          <w:fldChar w:fldCharType="begin"/>
        </w:r>
        <w:r>
          <w:instrText xml:space="preserve"> PAGEREF _Toc18858 \h </w:instrText>
        </w:r>
        <w:r>
          <w:fldChar w:fldCharType="separate"/>
        </w:r>
        <w:r>
          <w:t>22</w:t>
        </w:r>
        <w:r>
          <w:fldChar w:fldCharType="end"/>
        </w:r>
      </w:hyperlink>
    </w:p>
    <w:p>
      <w:pPr>
        <w:pStyle w:val="TOC2"/>
        <w:tabs>
          <w:tab w:val="right" w:leader="dot" w:pos="8306"/>
        </w:tabs>
      </w:pPr>
      <w:hyperlink w:anchor="_Toc28223" w:history="1">
        <w:r>
          <w:rPr>
            <w:rFonts w:ascii="仿宋" w:eastAsia="仿宋" w:hAnsi="仿宋" w:cs="仿宋" w:hint="eastAsia"/>
            <w:lang w:eastAsia="zh-CN"/>
          </w:rPr>
          <w:t>(一)、人才需求与规划</w:t>
        </w:r>
        <w:r>
          <w:tab/>
        </w:r>
        <w:r>
          <w:fldChar w:fldCharType="begin"/>
        </w:r>
        <w:r>
          <w:instrText xml:space="preserve"> PAGEREF _Toc28223 \h </w:instrText>
        </w:r>
        <w:r>
          <w:fldChar w:fldCharType="separate"/>
        </w:r>
        <w:r>
          <w:t>22</w:t>
        </w:r>
        <w:r>
          <w:fldChar w:fldCharType="end"/>
        </w:r>
      </w:hyperlink>
    </w:p>
    <w:p>
      <w:pPr>
        <w:pStyle w:val="TOC2"/>
        <w:tabs>
          <w:tab w:val="right" w:leader="dot" w:pos="8306"/>
        </w:tabs>
      </w:pPr>
      <w:hyperlink w:anchor="_Toc13150" w:history="1">
        <w:r>
          <w:rPr>
            <w:rFonts w:ascii="仿宋" w:eastAsia="仿宋" w:hAnsi="仿宋" w:cs="仿宋" w:hint="eastAsia"/>
            <w:lang w:eastAsia="zh-CN"/>
          </w:rPr>
          <w:t>(二)、培训与发展计划</w:t>
        </w:r>
        <w:r>
          <w:tab/>
        </w:r>
        <w:r>
          <w:fldChar w:fldCharType="begin"/>
        </w:r>
        <w:r>
          <w:instrText xml:space="preserve"> PAGEREF _Toc13150 \h </w:instrText>
        </w:r>
        <w:r>
          <w:fldChar w:fldCharType="separate"/>
        </w:r>
        <w:r>
          <w:t>23</w:t>
        </w:r>
        <w:r>
          <w:fldChar w:fldCharType="end"/>
        </w:r>
      </w:hyperlink>
    </w:p>
    <w:p>
      <w:pPr>
        <w:pStyle w:val="TOC1"/>
        <w:tabs>
          <w:tab w:val="right" w:leader="dot" w:pos="8306"/>
        </w:tabs>
      </w:pPr>
      <w:hyperlink w:anchor="_Toc29275" w:history="1">
        <w:r>
          <w:rPr>
            <w:rFonts w:ascii="仿宋" w:eastAsia="仿宋" w:hAnsi="仿宋" w:cs="仿宋" w:hint="eastAsia"/>
            <w:lang w:eastAsia="zh-CN"/>
          </w:rPr>
          <w:t>八、涂饰机械项目计划安排</w:t>
        </w:r>
        <w:r>
          <w:tab/>
        </w:r>
        <w:r>
          <w:fldChar w:fldCharType="begin"/>
        </w:r>
        <w:r>
          <w:instrText xml:space="preserve"> PAGEREF _Toc29275 \h </w:instrText>
        </w:r>
        <w:r>
          <w:fldChar w:fldCharType="separate"/>
        </w:r>
        <w:r>
          <w:t>23</w:t>
        </w:r>
        <w:r>
          <w:fldChar w:fldCharType="end"/>
        </w:r>
      </w:hyperlink>
    </w:p>
    <w:p>
      <w:pPr>
        <w:pStyle w:val="TOC2"/>
        <w:tabs>
          <w:tab w:val="right" w:leader="dot" w:pos="8306"/>
        </w:tabs>
      </w:pPr>
      <w:hyperlink w:anchor="_Toc21898" w:history="1">
        <w:r>
          <w:rPr>
            <w:rFonts w:ascii="仿宋" w:eastAsia="仿宋" w:hAnsi="仿宋" w:cs="仿宋" w:hint="eastAsia"/>
            <w:lang w:eastAsia="zh-CN"/>
          </w:rPr>
          <w:t>(一)、建设周期</w:t>
        </w:r>
        <w:r>
          <w:tab/>
        </w:r>
        <w:r>
          <w:fldChar w:fldCharType="begin"/>
        </w:r>
        <w:r>
          <w:instrText xml:space="preserve"> PAGEREF _Toc21898 \h </w:instrText>
        </w:r>
        <w:r>
          <w:fldChar w:fldCharType="separate"/>
        </w:r>
        <w:r>
          <w:t>23</w:t>
        </w:r>
        <w:r>
          <w:fldChar w:fldCharType="end"/>
        </w:r>
      </w:hyperlink>
    </w:p>
    <w:p>
      <w:pPr>
        <w:pStyle w:val="TOC2"/>
        <w:tabs>
          <w:tab w:val="right" w:leader="dot" w:pos="8306"/>
        </w:tabs>
      </w:pPr>
      <w:hyperlink w:anchor="_Toc10750" w:history="1">
        <w:r>
          <w:rPr>
            <w:rFonts w:ascii="仿宋" w:eastAsia="仿宋" w:hAnsi="仿宋" w:cs="仿宋" w:hint="eastAsia"/>
            <w:lang w:eastAsia="zh-CN"/>
          </w:rPr>
          <w:t>(二)、建设进度</w:t>
        </w:r>
        <w:r>
          <w:tab/>
        </w:r>
        <w:r>
          <w:fldChar w:fldCharType="begin"/>
        </w:r>
        <w:r>
          <w:instrText xml:space="preserve"> PAGEREF _Toc10750 \h </w:instrText>
        </w:r>
        <w:r>
          <w:fldChar w:fldCharType="separate"/>
        </w:r>
        <w:r>
          <w:t>24</w:t>
        </w:r>
        <w:r>
          <w:fldChar w:fldCharType="end"/>
        </w:r>
      </w:hyperlink>
    </w:p>
    <w:p>
      <w:pPr>
        <w:pStyle w:val="TOC2"/>
        <w:tabs>
          <w:tab w:val="right" w:leader="dot" w:pos="8306"/>
        </w:tabs>
      </w:pPr>
      <w:hyperlink w:anchor="_Toc22347" w:history="1">
        <w:r>
          <w:rPr>
            <w:rFonts w:ascii="仿宋" w:eastAsia="仿宋" w:hAnsi="仿宋" w:cs="仿宋" w:hint="eastAsia"/>
            <w:lang w:eastAsia="zh-CN"/>
          </w:rPr>
          <w:t>(三)、进度安排注意事项</w:t>
        </w:r>
        <w:r>
          <w:tab/>
        </w:r>
        <w:r>
          <w:fldChar w:fldCharType="begin"/>
        </w:r>
        <w:r>
          <w:instrText xml:space="preserve"> PAGEREF _Toc22347 \h </w:instrText>
        </w:r>
        <w:r>
          <w:fldChar w:fldCharType="separate"/>
        </w:r>
        <w:r>
          <w:t>25</w:t>
        </w:r>
        <w:r>
          <w:fldChar w:fldCharType="end"/>
        </w:r>
      </w:hyperlink>
    </w:p>
    <w:p>
      <w:pPr>
        <w:pStyle w:val="TOC2"/>
        <w:tabs>
          <w:tab w:val="right" w:leader="dot" w:pos="8306"/>
        </w:tabs>
      </w:pPr>
      <w:hyperlink w:anchor="_Toc8529" w:history="1">
        <w:r>
          <w:rPr>
            <w:rFonts w:ascii="仿宋" w:eastAsia="仿宋" w:hAnsi="仿宋" w:cs="仿宋" w:hint="eastAsia"/>
            <w:lang w:eastAsia="zh-CN"/>
          </w:rPr>
          <w:t>(四)、人力资源配置</w:t>
        </w:r>
        <w:r>
          <w:tab/>
        </w:r>
        <w:r>
          <w:fldChar w:fldCharType="begin"/>
        </w:r>
        <w:r>
          <w:instrText xml:space="preserve"> PAGEREF _Toc8529 \h </w:instrText>
        </w:r>
        <w:r>
          <w:fldChar w:fldCharType="separate"/>
        </w:r>
        <w:r>
          <w:t>27</w:t>
        </w:r>
        <w:r>
          <w:fldChar w:fldCharType="end"/>
        </w:r>
      </w:hyperlink>
    </w:p>
    <w:p>
      <w:pPr>
        <w:pStyle w:val="TOC1"/>
        <w:tabs>
          <w:tab w:val="right" w:leader="dot" w:pos="8306"/>
        </w:tabs>
      </w:pPr>
      <w:hyperlink w:anchor="_Toc6058" w:history="1">
        <w:r>
          <w:rPr>
            <w:rFonts w:ascii="仿宋" w:eastAsia="仿宋" w:hAnsi="仿宋" w:cs="仿宋" w:hint="eastAsia"/>
            <w:lang w:eastAsia="zh-CN"/>
          </w:rPr>
          <w:t>九、涂饰机械项目环境影响分析</w:t>
        </w:r>
        <w:r>
          <w:tab/>
        </w:r>
        <w:r>
          <w:fldChar w:fldCharType="begin"/>
        </w:r>
        <w:r>
          <w:instrText xml:space="preserve"> PAGEREF _Toc6058 \h </w:instrText>
        </w:r>
        <w:r>
          <w:fldChar w:fldCharType="separate"/>
        </w:r>
        <w:r>
          <w:t>27</w:t>
        </w:r>
        <w:r>
          <w:fldChar w:fldCharType="end"/>
        </w:r>
      </w:hyperlink>
    </w:p>
    <w:p>
      <w:pPr>
        <w:pStyle w:val="TOC2"/>
        <w:tabs>
          <w:tab w:val="right" w:leader="dot" w:pos="8306"/>
        </w:tabs>
      </w:pPr>
      <w:hyperlink w:anchor="_Toc6354" w:history="1">
        <w:r>
          <w:rPr>
            <w:rFonts w:ascii="仿宋" w:eastAsia="仿宋" w:hAnsi="仿宋" w:cs="仿宋" w:hint="eastAsia"/>
            <w:lang w:eastAsia="zh-CN"/>
          </w:rPr>
          <w:t>(一)、建设区域环境质量现状</w:t>
        </w:r>
        <w:r>
          <w:tab/>
        </w:r>
        <w:r>
          <w:fldChar w:fldCharType="begin"/>
        </w:r>
        <w:r>
          <w:instrText xml:space="preserve"> PAGEREF _Toc6354 \h </w:instrText>
        </w:r>
        <w:r>
          <w:fldChar w:fldCharType="separate"/>
        </w:r>
        <w:r>
          <w:t>27</w:t>
        </w:r>
        <w:r>
          <w:fldChar w:fldCharType="end"/>
        </w:r>
      </w:hyperlink>
    </w:p>
    <w:p>
      <w:pPr>
        <w:pStyle w:val="TOC2"/>
        <w:tabs>
          <w:tab w:val="right" w:leader="dot" w:pos="8306"/>
        </w:tabs>
      </w:pPr>
      <w:hyperlink w:anchor="_Toc1138" w:history="1">
        <w:r>
          <w:rPr>
            <w:rFonts w:ascii="仿宋" w:eastAsia="仿宋" w:hAnsi="仿宋" w:cs="仿宋" w:hint="eastAsia"/>
            <w:lang w:eastAsia="zh-CN"/>
          </w:rPr>
          <w:t>(二)、建设期环境保护</w:t>
        </w:r>
        <w:r>
          <w:tab/>
        </w:r>
        <w:r>
          <w:fldChar w:fldCharType="begin"/>
        </w:r>
        <w:r>
          <w:instrText xml:space="preserve"> PAGEREF _Toc1138 \h </w:instrText>
        </w:r>
        <w:r>
          <w:fldChar w:fldCharType="separate"/>
        </w:r>
        <w:r>
          <w:t>29</w:t>
        </w:r>
        <w:r>
          <w:fldChar w:fldCharType="end"/>
        </w:r>
      </w:hyperlink>
    </w:p>
    <w:p>
      <w:pPr>
        <w:pStyle w:val="TOC2"/>
        <w:tabs>
          <w:tab w:val="right" w:leader="dot" w:pos="8306"/>
        </w:tabs>
      </w:pPr>
      <w:hyperlink w:anchor="_Toc24894" w:history="1">
        <w:r>
          <w:rPr>
            <w:rFonts w:ascii="仿宋" w:eastAsia="仿宋" w:hAnsi="仿宋" w:cs="仿宋" w:hint="eastAsia"/>
            <w:lang w:eastAsia="zh-CN"/>
          </w:rPr>
          <w:t>(三)、运营期环境保护</w:t>
        </w:r>
        <w:r>
          <w:tab/>
        </w:r>
        <w:r>
          <w:fldChar w:fldCharType="begin"/>
        </w:r>
        <w:r>
          <w:instrText xml:space="preserve"> PAGEREF _Toc24894 \h </w:instrText>
        </w:r>
        <w:r>
          <w:fldChar w:fldCharType="separate"/>
        </w:r>
        <w:r>
          <w:t>30</w:t>
        </w:r>
        <w:r>
          <w:fldChar w:fldCharType="end"/>
        </w:r>
      </w:hyperlink>
    </w:p>
    <w:p>
      <w:pPr>
        <w:pStyle w:val="TOC2"/>
        <w:tabs>
          <w:tab w:val="right" w:leader="dot" w:pos="8306"/>
        </w:tabs>
      </w:pPr>
      <w:hyperlink w:anchor="_Toc25859" w:history="1">
        <w:r>
          <w:rPr>
            <w:rFonts w:ascii="仿宋" w:eastAsia="仿宋" w:hAnsi="仿宋" w:cs="仿宋" w:hint="eastAsia"/>
            <w:lang w:eastAsia="zh-CN"/>
          </w:rPr>
          <w:t>(四)、涂饰机械项目建设对区域经济的影响</w:t>
        </w:r>
        <w:r>
          <w:tab/>
        </w:r>
        <w:r>
          <w:fldChar w:fldCharType="begin"/>
        </w:r>
        <w:r>
          <w:instrText xml:space="preserve"> PAGEREF _Toc25859 \h </w:instrText>
        </w:r>
        <w:r>
          <w:fldChar w:fldCharType="separate"/>
        </w:r>
        <w:r>
          <w:t>32</w:t>
        </w:r>
        <w:r>
          <w:fldChar w:fldCharType="end"/>
        </w:r>
      </w:hyperlink>
    </w:p>
    <w:p>
      <w:pPr>
        <w:pStyle w:val="TOC2"/>
        <w:tabs>
          <w:tab w:val="right" w:leader="dot" w:pos="8306"/>
        </w:tabs>
      </w:pPr>
      <w:hyperlink w:anchor="_Toc24485" w:history="1">
        <w:r>
          <w:rPr>
            <w:rFonts w:ascii="仿宋" w:eastAsia="仿宋" w:hAnsi="仿宋" w:cs="仿宋" w:hint="eastAsia"/>
            <w:lang w:eastAsia="zh-CN"/>
          </w:rPr>
          <w:t>(五)、废弃物处理</w:t>
        </w:r>
        <w:r>
          <w:tab/>
        </w:r>
        <w:r>
          <w:fldChar w:fldCharType="begin"/>
        </w:r>
        <w:r>
          <w:instrText xml:space="preserve"> PAGEREF _Toc24485 \h </w:instrText>
        </w:r>
        <w:r>
          <w:fldChar w:fldCharType="separate"/>
        </w:r>
        <w:r>
          <w:t>33</w:t>
        </w:r>
        <w:r>
          <w:fldChar w:fldCharType="end"/>
        </w:r>
      </w:hyperlink>
    </w:p>
    <w:p>
      <w:pPr>
        <w:pStyle w:val="TOC2"/>
        <w:tabs>
          <w:tab w:val="right" w:leader="dot" w:pos="8306"/>
        </w:tabs>
      </w:pPr>
      <w:hyperlink w:anchor="_Toc8349" w:history="1">
        <w:r>
          <w:rPr>
            <w:rFonts w:ascii="仿宋" w:eastAsia="仿宋" w:hAnsi="仿宋" w:cs="仿宋" w:hint="eastAsia"/>
            <w:lang w:eastAsia="zh-CN"/>
          </w:rPr>
          <w:t>(六)、特殊环境影响分析</w:t>
        </w:r>
        <w:r>
          <w:tab/>
        </w:r>
        <w:r>
          <w:fldChar w:fldCharType="begin"/>
        </w:r>
        <w:r>
          <w:instrText xml:space="preserve"> PAGEREF _Toc8349 \h </w:instrText>
        </w:r>
        <w:r>
          <w:fldChar w:fldCharType="separate"/>
        </w:r>
        <w:r>
          <w:t>35</w:t>
        </w:r>
        <w:r>
          <w:fldChar w:fldCharType="end"/>
        </w:r>
      </w:hyperlink>
    </w:p>
    <w:p>
      <w:pPr>
        <w:pStyle w:val="TOC2"/>
        <w:tabs>
          <w:tab w:val="right" w:leader="dot" w:pos="8306"/>
        </w:tabs>
      </w:pPr>
      <w:hyperlink w:anchor="_Toc17165" w:history="1">
        <w:r>
          <w:rPr>
            <w:rFonts w:ascii="仿宋" w:eastAsia="仿宋" w:hAnsi="仿宋" w:cs="仿宋" w:hint="eastAsia"/>
            <w:lang w:eastAsia="zh-CN"/>
          </w:rPr>
          <w:t>(七)、清洁生产</w:t>
        </w:r>
        <w:r>
          <w:tab/>
        </w:r>
        <w:r>
          <w:fldChar w:fldCharType="begin"/>
        </w:r>
        <w:r>
          <w:instrText xml:space="preserve"> PAGEREF _Toc17165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5" w:history="1">
        <w:r>
          <w:rPr>
            <w:rFonts w:ascii="仿宋" w:eastAsia="仿宋" w:hAnsi="仿宋" w:cs="仿宋" w:hint="eastAsia"/>
            <w:lang w:eastAsia="zh-CN"/>
          </w:rPr>
          <w:t>(八)、环境保护综合评价</w:t>
        </w:r>
        <w:r>
          <w:tab/>
        </w:r>
        <w:r>
          <w:fldChar w:fldCharType="begin"/>
        </w:r>
        <w:r>
          <w:instrText xml:space="preserve"> PAGEREF _Toc995 \h </w:instrText>
        </w:r>
        <w:r>
          <w:fldChar w:fldCharType="separate"/>
        </w:r>
        <w:r>
          <w:t>37</w:t>
        </w:r>
        <w:r>
          <w:fldChar w:fldCharType="end"/>
        </w:r>
      </w:hyperlink>
    </w:p>
    <w:p>
      <w:pPr>
        <w:pStyle w:val="TOC1"/>
        <w:tabs>
          <w:tab w:val="right" w:leader="dot" w:pos="8306"/>
        </w:tabs>
      </w:pPr>
      <w:hyperlink w:anchor="_Toc91" w:history="1">
        <w:r>
          <w:rPr>
            <w:rFonts w:ascii="仿宋" w:eastAsia="仿宋" w:hAnsi="仿宋" w:cs="仿宋" w:hint="eastAsia"/>
            <w:lang w:eastAsia="zh-CN"/>
          </w:rPr>
          <w:t>十、涂饰机械项目投资规划</w:t>
        </w:r>
        <w:r>
          <w:tab/>
        </w:r>
        <w:r>
          <w:fldChar w:fldCharType="begin"/>
        </w:r>
        <w:r>
          <w:instrText xml:space="preserve"> PAGEREF _Toc91 \h </w:instrText>
        </w:r>
        <w:r>
          <w:fldChar w:fldCharType="separate"/>
        </w:r>
        <w:r>
          <w:t>38</w:t>
        </w:r>
        <w:r>
          <w:fldChar w:fldCharType="end"/>
        </w:r>
      </w:hyperlink>
    </w:p>
    <w:p>
      <w:pPr>
        <w:pStyle w:val="TOC2"/>
        <w:tabs>
          <w:tab w:val="right" w:leader="dot" w:pos="8306"/>
        </w:tabs>
      </w:pPr>
      <w:hyperlink w:anchor="_Toc26548" w:history="1">
        <w:r>
          <w:rPr>
            <w:rFonts w:ascii="仿宋" w:eastAsia="仿宋" w:hAnsi="仿宋" w:cs="仿宋" w:hint="eastAsia"/>
            <w:lang w:eastAsia="zh-CN"/>
          </w:rPr>
          <w:t>(一)、涂饰机械项目总投资估算</w:t>
        </w:r>
        <w:r>
          <w:tab/>
        </w:r>
        <w:r>
          <w:fldChar w:fldCharType="begin"/>
        </w:r>
        <w:r>
          <w:instrText xml:space="preserve"> PAGEREF _Toc26548 \h </w:instrText>
        </w:r>
        <w:r>
          <w:fldChar w:fldCharType="separate"/>
        </w:r>
        <w:r>
          <w:t>38</w:t>
        </w:r>
        <w:r>
          <w:fldChar w:fldCharType="end"/>
        </w:r>
      </w:hyperlink>
    </w:p>
    <w:p>
      <w:pPr>
        <w:pStyle w:val="TOC2"/>
        <w:tabs>
          <w:tab w:val="right" w:leader="dot" w:pos="8306"/>
        </w:tabs>
      </w:pPr>
      <w:hyperlink w:anchor="_Toc3674" w:history="1">
        <w:r>
          <w:rPr>
            <w:rFonts w:ascii="仿宋" w:eastAsia="仿宋" w:hAnsi="仿宋" w:cs="仿宋" w:hint="eastAsia"/>
            <w:lang w:eastAsia="zh-CN"/>
          </w:rPr>
          <w:t>(二)、资金筹措</w:t>
        </w:r>
        <w:r>
          <w:tab/>
        </w:r>
        <w:r>
          <w:fldChar w:fldCharType="begin"/>
        </w:r>
        <w:r>
          <w:instrText xml:space="preserve"> PAGEREF _Toc3674 \h </w:instrText>
        </w:r>
        <w:r>
          <w:fldChar w:fldCharType="separate"/>
        </w:r>
        <w:r>
          <w:t>39</w:t>
        </w:r>
        <w:r>
          <w:fldChar w:fldCharType="end"/>
        </w:r>
      </w:hyperlink>
    </w:p>
    <w:p>
      <w:pPr>
        <w:pStyle w:val="TOC1"/>
        <w:tabs>
          <w:tab w:val="right" w:leader="dot" w:pos="8306"/>
        </w:tabs>
      </w:pPr>
      <w:hyperlink w:anchor="_Toc27526" w:history="1">
        <w:r>
          <w:rPr>
            <w:rFonts w:ascii="仿宋" w:eastAsia="仿宋" w:hAnsi="仿宋" w:cs="仿宋" w:hint="eastAsia"/>
            <w:lang w:eastAsia="zh-CN"/>
          </w:rPr>
          <w:t>十一、涂饰机械项目社会影响</w:t>
        </w:r>
        <w:r>
          <w:tab/>
        </w:r>
        <w:r>
          <w:fldChar w:fldCharType="begin"/>
        </w:r>
        <w:r>
          <w:instrText xml:space="preserve"> PAGEREF _Toc27526 \h </w:instrText>
        </w:r>
        <w:r>
          <w:fldChar w:fldCharType="separate"/>
        </w:r>
        <w:r>
          <w:t>40</w:t>
        </w:r>
        <w:r>
          <w:fldChar w:fldCharType="end"/>
        </w:r>
      </w:hyperlink>
    </w:p>
    <w:p>
      <w:pPr>
        <w:pStyle w:val="TOC2"/>
        <w:tabs>
          <w:tab w:val="right" w:leader="dot" w:pos="8306"/>
        </w:tabs>
      </w:pPr>
      <w:hyperlink w:anchor="_Toc27411" w:history="1">
        <w:r>
          <w:rPr>
            <w:rFonts w:ascii="仿宋" w:eastAsia="仿宋" w:hAnsi="仿宋" w:cs="仿宋" w:hint="eastAsia"/>
            <w:lang w:eastAsia="zh-CN"/>
          </w:rPr>
          <w:t>(一)、社会责任与义务</w:t>
        </w:r>
        <w:r>
          <w:tab/>
        </w:r>
        <w:r>
          <w:fldChar w:fldCharType="begin"/>
        </w:r>
        <w:r>
          <w:instrText xml:space="preserve"> PAGEREF _Toc27411 \h </w:instrText>
        </w:r>
        <w:r>
          <w:fldChar w:fldCharType="separate"/>
        </w:r>
        <w:r>
          <w:t>40</w:t>
        </w:r>
        <w:r>
          <w:fldChar w:fldCharType="end"/>
        </w:r>
      </w:hyperlink>
    </w:p>
    <w:p>
      <w:pPr>
        <w:pStyle w:val="TOC2"/>
        <w:tabs>
          <w:tab w:val="right" w:leader="dot" w:pos="8306"/>
        </w:tabs>
      </w:pPr>
      <w:hyperlink w:anchor="_Toc18411" w:history="1">
        <w:r>
          <w:rPr>
            <w:rFonts w:ascii="仿宋" w:eastAsia="仿宋" w:hAnsi="仿宋" w:cs="仿宋" w:hint="eastAsia"/>
            <w:lang w:eastAsia="zh-CN"/>
          </w:rPr>
          <w:t>(二)、社会参与与沟通</w:t>
        </w:r>
        <w:r>
          <w:tab/>
        </w:r>
        <w:r>
          <w:fldChar w:fldCharType="begin"/>
        </w:r>
        <w:r>
          <w:instrText xml:space="preserve"> PAGEREF _Toc18411 \h </w:instrText>
        </w:r>
        <w:r>
          <w:fldChar w:fldCharType="separate"/>
        </w:r>
        <w:r>
          <w:t>41</w:t>
        </w:r>
        <w:r>
          <w:fldChar w:fldCharType="end"/>
        </w:r>
      </w:hyperlink>
    </w:p>
    <w:p>
      <w:pPr>
        <w:pStyle w:val="TOC1"/>
        <w:tabs>
          <w:tab w:val="right" w:leader="dot" w:pos="8306"/>
        </w:tabs>
      </w:pPr>
      <w:hyperlink w:anchor="_Toc31959" w:history="1">
        <w:r>
          <w:rPr>
            <w:rFonts w:ascii="仿宋" w:eastAsia="仿宋" w:hAnsi="仿宋" w:cs="仿宋" w:hint="eastAsia"/>
            <w:lang w:eastAsia="zh-CN"/>
          </w:rPr>
          <w:t>十二、涂饰机械项目经营效益</w:t>
        </w:r>
        <w:r>
          <w:tab/>
        </w:r>
        <w:r>
          <w:fldChar w:fldCharType="begin"/>
        </w:r>
        <w:r>
          <w:instrText xml:space="preserve"> PAGEREF _Toc31959 \h </w:instrText>
        </w:r>
        <w:r>
          <w:fldChar w:fldCharType="separate"/>
        </w:r>
        <w:r>
          <w:t>42</w:t>
        </w:r>
        <w:r>
          <w:fldChar w:fldCharType="end"/>
        </w:r>
      </w:hyperlink>
    </w:p>
    <w:p>
      <w:pPr>
        <w:pStyle w:val="TOC2"/>
        <w:tabs>
          <w:tab w:val="right" w:leader="dot" w:pos="8306"/>
        </w:tabs>
      </w:pPr>
      <w:hyperlink w:anchor="_Toc8679" w:history="1">
        <w:r>
          <w:rPr>
            <w:rFonts w:ascii="仿宋" w:eastAsia="仿宋" w:hAnsi="仿宋" w:cs="仿宋" w:hint="eastAsia"/>
            <w:lang w:eastAsia="zh-CN"/>
          </w:rPr>
          <w:t>(一)、经济评价财务测算</w:t>
        </w:r>
        <w:r>
          <w:tab/>
        </w:r>
        <w:r>
          <w:fldChar w:fldCharType="begin"/>
        </w:r>
        <w:r>
          <w:instrText xml:space="preserve"> PAGEREF _Toc8679 \h </w:instrText>
        </w:r>
        <w:r>
          <w:fldChar w:fldCharType="separate"/>
        </w:r>
        <w:r>
          <w:t>42</w:t>
        </w:r>
        <w:r>
          <w:fldChar w:fldCharType="end"/>
        </w:r>
      </w:hyperlink>
    </w:p>
    <w:p>
      <w:pPr>
        <w:pStyle w:val="TOC2"/>
        <w:tabs>
          <w:tab w:val="right" w:leader="dot" w:pos="8306"/>
        </w:tabs>
      </w:pPr>
      <w:hyperlink w:anchor="_Toc13482" w:history="1">
        <w:r>
          <w:rPr>
            <w:rFonts w:ascii="仿宋" w:eastAsia="仿宋" w:hAnsi="仿宋" w:cs="仿宋" w:hint="eastAsia"/>
            <w:lang w:eastAsia="zh-CN"/>
          </w:rPr>
          <w:t>(二)、涂饰机械项目盈利能力分析</w:t>
        </w:r>
        <w:r>
          <w:tab/>
        </w:r>
        <w:r>
          <w:fldChar w:fldCharType="begin"/>
        </w:r>
        <w:r>
          <w:instrText xml:space="preserve"> PAGEREF _Toc13482 \h </w:instrText>
        </w:r>
        <w:r>
          <w:fldChar w:fldCharType="separate"/>
        </w:r>
        <w:r>
          <w:t>43</w:t>
        </w:r>
        <w:r>
          <w:fldChar w:fldCharType="end"/>
        </w:r>
      </w:hyperlink>
    </w:p>
    <w:p>
      <w:pPr>
        <w:pStyle w:val="TOC1"/>
        <w:tabs>
          <w:tab w:val="right" w:leader="dot" w:pos="8306"/>
        </w:tabs>
      </w:pPr>
      <w:hyperlink w:anchor="_Toc20026" w:history="1">
        <w:r>
          <w:rPr>
            <w:rFonts w:ascii="仿宋" w:eastAsia="仿宋" w:hAnsi="仿宋" w:cs="仿宋" w:hint="eastAsia"/>
            <w:lang w:eastAsia="zh-CN"/>
          </w:rPr>
          <w:t>十三、涂饰机械项目实施保障措施</w:t>
        </w:r>
        <w:r>
          <w:tab/>
        </w:r>
        <w:r>
          <w:fldChar w:fldCharType="begin"/>
        </w:r>
        <w:r>
          <w:instrText xml:space="preserve"> PAGEREF _Toc20026 \h </w:instrText>
        </w:r>
        <w:r>
          <w:fldChar w:fldCharType="separate"/>
        </w:r>
        <w:r>
          <w:t>44</w:t>
        </w:r>
        <w:r>
          <w:fldChar w:fldCharType="end"/>
        </w:r>
      </w:hyperlink>
    </w:p>
    <w:p>
      <w:pPr>
        <w:pStyle w:val="TOC2"/>
        <w:tabs>
          <w:tab w:val="right" w:leader="dot" w:pos="8306"/>
        </w:tabs>
      </w:pPr>
      <w:hyperlink w:anchor="_Toc17647" w:history="1">
        <w:r>
          <w:rPr>
            <w:rFonts w:ascii="仿宋" w:eastAsia="仿宋" w:hAnsi="仿宋" w:cs="仿宋" w:hint="eastAsia"/>
            <w:lang w:eastAsia="zh-CN"/>
          </w:rPr>
          <w:t>(一)、涂饰机械项目实施保障机制</w:t>
        </w:r>
        <w:r>
          <w:tab/>
        </w:r>
        <w:r>
          <w:fldChar w:fldCharType="begin"/>
        </w:r>
        <w:r>
          <w:instrText xml:space="preserve"> PAGEREF _Toc17647 \h </w:instrText>
        </w:r>
        <w:r>
          <w:fldChar w:fldCharType="separate"/>
        </w:r>
        <w:r>
          <w:t>44</w:t>
        </w:r>
        <w:r>
          <w:fldChar w:fldCharType="end"/>
        </w:r>
      </w:hyperlink>
    </w:p>
    <w:p>
      <w:pPr>
        <w:pStyle w:val="TOC2"/>
        <w:tabs>
          <w:tab w:val="right" w:leader="dot" w:pos="8306"/>
        </w:tabs>
      </w:pPr>
      <w:hyperlink w:anchor="_Toc11221" w:history="1">
        <w:r>
          <w:rPr>
            <w:rFonts w:ascii="仿宋" w:eastAsia="仿宋" w:hAnsi="仿宋" w:cs="仿宋" w:hint="eastAsia"/>
            <w:lang w:eastAsia="zh-CN"/>
          </w:rPr>
          <w:t>(二)、涂饰机械项目法律合规要求</w:t>
        </w:r>
        <w:r>
          <w:tab/>
        </w:r>
        <w:r>
          <w:fldChar w:fldCharType="begin"/>
        </w:r>
        <w:r>
          <w:instrText xml:space="preserve"> PAGEREF _Toc11221 \h </w:instrText>
        </w:r>
        <w:r>
          <w:fldChar w:fldCharType="separate"/>
        </w:r>
        <w:r>
          <w:t>47</w:t>
        </w:r>
        <w:r>
          <w:fldChar w:fldCharType="end"/>
        </w:r>
      </w:hyperlink>
    </w:p>
    <w:p>
      <w:pPr>
        <w:pStyle w:val="TOC2"/>
        <w:tabs>
          <w:tab w:val="right" w:leader="dot" w:pos="8306"/>
        </w:tabs>
      </w:pPr>
      <w:hyperlink w:anchor="_Toc5761" w:history="1">
        <w:r>
          <w:rPr>
            <w:rFonts w:ascii="仿宋" w:eastAsia="仿宋" w:hAnsi="仿宋" w:cs="仿宋" w:hint="eastAsia"/>
            <w:lang w:eastAsia="zh-CN"/>
          </w:rPr>
          <w:t>(三)、涂饰机械项目合同管理与法律事务</w:t>
        </w:r>
        <w:r>
          <w:tab/>
        </w:r>
        <w:r>
          <w:fldChar w:fldCharType="begin"/>
        </w:r>
        <w:r>
          <w:instrText xml:space="preserve"> PAGEREF _Toc5761 \h </w:instrText>
        </w:r>
        <w:r>
          <w:fldChar w:fldCharType="separate"/>
        </w:r>
        <w:r>
          <w:t>51</w:t>
        </w:r>
        <w:r>
          <w:fldChar w:fldCharType="end"/>
        </w:r>
      </w:hyperlink>
    </w:p>
    <w:p>
      <w:pPr>
        <w:pStyle w:val="TOC2"/>
        <w:tabs>
          <w:tab w:val="right" w:leader="dot" w:pos="8306"/>
        </w:tabs>
      </w:pPr>
      <w:hyperlink w:anchor="_Toc14094" w:history="1">
        <w:r>
          <w:rPr>
            <w:rFonts w:ascii="仿宋" w:eastAsia="仿宋" w:hAnsi="仿宋" w:cs="仿宋" w:hint="eastAsia"/>
            <w:lang w:eastAsia="zh-CN"/>
          </w:rPr>
          <w:t>(四)、涂饰机械项目知识产权保护策略</w:t>
        </w:r>
        <w:r>
          <w:tab/>
        </w:r>
        <w:r>
          <w:fldChar w:fldCharType="begin"/>
        </w:r>
        <w:r>
          <w:instrText xml:space="preserve"> PAGEREF _Toc14094 \h </w:instrText>
        </w:r>
        <w:r>
          <w:fldChar w:fldCharType="separate"/>
        </w:r>
        <w:r>
          <w:t>58</w:t>
        </w:r>
        <w:r>
          <w:fldChar w:fldCharType="end"/>
        </w:r>
      </w:hyperlink>
    </w:p>
    <w:p>
      <w:pPr>
        <w:pStyle w:val="TOC1"/>
        <w:tabs>
          <w:tab w:val="right" w:leader="dot" w:pos="8306"/>
        </w:tabs>
      </w:pPr>
      <w:hyperlink w:anchor="_Toc14249" w:history="1">
        <w:r>
          <w:rPr>
            <w:rFonts w:ascii="仿宋" w:eastAsia="仿宋" w:hAnsi="仿宋" w:cs="仿宋" w:hint="eastAsia"/>
            <w:lang w:eastAsia="zh-CN"/>
          </w:rPr>
          <w:t>十四、营销与推广策略</w:t>
        </w:r>
        <w:r>
          <w:tab/>
        </w:r>
        <w:r>
          <w:fldChar w:fldCharType="begin"/>
        </w:r>
        <w:r>
          <w:instrText xml:space="preserve"> PAGEREF _Toc14249 \h </w:instrText>
        </w:r>
        <w:r>
          <w:fldChar w:fldCharType="separate"/>
        </w:r>
        <w:r>
          <w:t>60</w:t>
        </w:r>
        <w:r>
          <w:fldChar w:fldCharType="end"/>
        </w:r>
      </w:hyperlink>
    </w:p>
    <w:p>
      <w:pPr>
        <w:pStyle w:val="TOC2"/>
        <w:tabs>
          <w:tab w:val="right" w:leader="dot" w:pos="8306"/>
        </w:tabs>
      </w:pPr>
      <w:hyperlink w:anchor="_Toc17225" w:history="1">
        <w:r>
          <w:rPr>
            <w:rFonts w:ascii="仿宋" w:eastAsia="仿宋" w:hAnsi="仿宋" w:cs="仿宋" w:hint="eastAsia"/>
            <w:lang w:eastAsia="zh-CN"/>
          </w:rPr>
          <w:t>(一)、产品/服务定位与特点</w:t>
        </w:r>
        <w:r>
          <w:tab/>
        </w:r>
        <w:r>
          <w:fldChar w:fldCharType="begin"/>
        </w:r>
        <w:r>
          <w:instrText xml:space="preserve"> PAGEREF _Toc17225 \h </w:instrText>
        </w:r>
        <w:r>
          <w:fldChar w:fldCharType="separate"/>
        </w:r>
        <w:r>
          <w:t>60</w:t>
        </w:r>
        <w:r>
          <w:fldChar w:fldCharType="end"/>
        </w:r>
      </w:hyperlink>
    </w:p>
    <w:p>
      <w:pPr>
        <w:pStyle w:val="TOC2"/>
        <w:tabs>
          <w:tab w:val="right" w:leader="dot" w:pos="8306"/>
        </w:tabs>
      </w:pPr>
      <w:hyperlink w:anchor="_Toc7041" w:history="1">
        <w:r>
          <w:rPr>
            <w:rFonts w:ascii="仿宋" w:eastAsia="仿宋" w:hAnsi="仿宋" w:cs="仿宋" w:hint="eastAsia"/>
            <w:lang w:eastAsia="zh-CN"/>
          </w:rPr>
          <w:t>(二)、市场定位与竞争分析</w:t>
        </w:r>
        <w:r>
          <w:tab/>
        </w:r>
        <w:r>
          <w:fldChar w:fldCharType="begin"/>
        </w:r>
        <w:r>
          <w:instrText xml:space="preserve"> PAGEREF _Toc7041 \h </w:instrText>
        </w:r>
        <w:r>
          <w:fldChar w:fldCharType="separate"/>
        </w:r>
        <w:r>
          <w:t>61</w:t>
        </w:r>
        <w:r>
          <w:fldChar w:fldCharType="end"/>
        </w:r>
      </w:hyperlink>
    </w:p>
    <w:p>
      <w:pPr>
        <w:pStyle w:val="TOC2"/>
        <w:tabs>
          <w:tab w:val="right" w:leader="dot" w:pos="8306"/>
        </w:tabs>
      </w:pPr>
      <w:hyperlink w:anchor="_Toc30526" w:history="1">
        <w:r>
          <w:rPr>
            <w:rFonts w:ascii="仿宋" w:eastAsia="仿宋" w:hAnsi="仿宋" w:cs="仿宋" w:hint="eastAsia"/>
            <w:lang w:eastAsia="zh-CN"/>
          </w:rPr>
          <w:t>(三)、营销渠道与策略</w:t>
        </w:r>
        <w:r>
          <w:tab/>
        </w:r>
        <w:r>
          <w:fldChar w:fldCharType="begin"/>
        </w:r>
        <w:r>
          <w:instrText xml:space="preserve"> PAGEREF _Toc30526 \h </w:instrText>
        </w:r>
        <w:r>
          <w:fldChar w:fldCharType="separate"/>
        </w:r>
        <w:r>
          <w:t>63</w:t>
        </w:r>
        <w:r>
          <w:fldChar w:fldCharType="end"/>
        </w:r>
      </w:hyperlink>
    </w:p>
    <w:p>
      <w:pPr>
        <w:pStyle w:val="TOC2"/>
        <w:tabs>
          <w:tab w:val="right" w:leader="dot" w:pos="8306"/>
        </w:tabs>
      </w:pPr>
      <w:hyperlink w:anchor="_Toc30158" w:history="1">
        <w:r>
          <w:rPr>
            <w:rFonts w:ascii="仿宋" w:eastAsia="仿宋" w:hAnsi="仿宋" w:cs="仿宋" w:hint="eastAsia"/>
            <w:lang w:eastAsia="zh-CN"/>
          </w:rPr>
          <w:t>(四)、推广与宣传活动</w:t>
        </w:r>
        <w:r>
          <w:tab/>
        </w:r>
        <w:r>
          <w:fldChar w:fldCharType="begin"/>
        </w:r>
        <w:r>
          <w:instrText xml:space="preserve"> PAGEREF _Toc30158 \h </w:instrText>
        </w:r>
        <w:r>
          <w:fldChar w:fldCharType="separate"/>
        </w:r>
        <w:r>
          <w:t>64</w:t>
        </w:r>
        <w:r>
          <w:fldChar w:fldCharType="end"/>
        </w:r>
      </w:hyperlink>
    </w:p>
    <w:p>
      <w:pPr>
        <w:pStyle w:val="TOC1"/>
        <w:tabs>
          <w:tab w:val="right" w:leader="dot" w:pos="8306"/>
        </w:tabs>
      </w:pPr>
      <w:hyperlink w:anchor="_Toc18423" w:history="1">
        <w:r>
          <w:rPr>
            <w:rFonts w:ascii="仿宋" w:eastAsia="仿宋" w:hAnsi="仿宋" w:cs="仿宋" w:hint="eastAsia"/>
            <w:lang w:eastAsia="zh-CN"/>
          </w:rPr>
          <w:t>十五、质量管理体系</w:t>
        </w:r>
        <w:r>
          <w:tab/>
        </w:r>
        <w:r>
          <w:fldChar w:fldCharType="begin"/>
        </w:r>
        <w:r>
          <w:instrText xml:space="preserve"> PAGEREF _Toc18423 \h </w:instrText>
        </w:r>
        <w:r>
          <w:fldChar w:fldCharType="separate"/>
        </w:r>
        <w:r>
          <w:t>69</w:t>
        </w:r>
        <w:r>
          <w:fldChar w:fldCharType="end"/>
        </w:r>
      </w:hyperlink>
    </w:p>
    <w:p>
      <w:pPr>
        <w:pStyle w:val="TOC2"/>
        <w:tabs>
          <w:tab w:val="right" w:leader="dot" w:pos="8306"/>
        </w:tabs>
      </w:pPr>
      <w:hyperlink w:anchor="_Toc7772" w:history="1">
        <w:r>
          <w:rPr>
            <w:rFonts w:ascii="仿宋" w:eastAsia="仿宋" w:hAnsi="仿宋" w:cs="仿宋" w:hint="eastAsia"/>
            <w:lang w:eastAsia="zh-CN"/>
          </w:rPr>
          <w:t>(一)、质量目标与方针</w:t>
        </w:r>
        <w:r>
          <w:tab/>
        </w:r>
        <w:r>
          <w:fldChar w:fldCharType="begin"/>
        </w:r>
        <w:r>
          <w:instrText xml:space="preserve"> PAGEREF _Toc7772 \h </w:instrText>
        </w:r>
        <w:r>
          <w:fldChar w:fldCharType="separate"/>
        </w:r>
        <w:r>
          <w:t>69</w:t>
        </w:r>
        <w:r>
          <w:fldChar w:fldCharType="end"/>
        </w:r>
      </w:hyperlink>
    </w:p>
    <w:p>
      <w:pPr>
        <w:pStyle w:val="TOC2"/>
        <w:tabs>
          <w:tab w:val="right" w:leader="dot" w:pos="8306"/>
        </w:tabs>
      </w:pPr>
      <w:hyperlink w:anchor="_Toc20800" w:history="1">
        <w:r>
          <w:rPr>
            <w:rFonts w:ascii="仿宋" w:eastAsia="仿宋" w:hAnsi="仿宋" w:cs="仿宋" w:hint="eastAsia"/>
            <w:lang w:eastAsia="zh-CN"/>
          </w:rPr>
          <w:t>(二)、质量管理责任</w:t>
        </w:r>
        <w:r>
          <w:tab/>
        </w:r>
        <w:r>
          <w:fldChar w:fldCharType="begin"/>
        </w:r>
        <w:r>
          <w:instrText xml:space="preserve"> PAGEREF _Toc20800 \h </w:instrText>
        </w:r>
        <w:r>
          <w:fldChar w:fldCharType="separate"/>
        </w:r>
        <w:r>
          <w:t>70</w:t>
        </w:r>
        <w:r>
          <w:fldChar w:fldCharType="end"/>
        </w:r>
      </w:hyperlink>
    </w:p>
    <w:p>
      <w:pPr>
        <w:pStyle w:val="TOC2"/>
        <w:tabs>
          <w:tab w:val="right" w:leader="dot" w:pos="8306"/>
        </w:tabs>
      </w:pPr>
      <w:hyperlink w:anchor="_Toc78" w:history="1">
        <w:r>
          <w:rPr>
            <w:rFonts w:ascii="仿宋" w:eastAsia="仿宋" w:hAnsi="仿宋" w:cs="仿宋" w:hint="eastAsia"/>
            <w:lang w:eastAsia="zh-CN"/>
          </w:rPr>
          <w:t>(三)、质量管理体系文件</w:t>
        </w:r>
        <w:r>
          <w:tab/>
        </w:r>
        <w:r>
          <w:fldChar w:fldCharType="begin"/>
        </w:r>
        <w:r>
          <w:instrText xml:space="preserve"> PAGEREF _Toc78 \h </w:instrText>
        </w:r>
        <w:r>
          <w:fldChar w:fldCharType="separate"/>
        </w:r>
        <w:r>
          <w:t>71</w:t>
        </w:r>
        <w:r>
          <w:fldChar w:fldCharType="end"/>
        </w:r>
      </w:hyperlink>
    </w:p>
    <w:p>
      <w:pPr>
        <w:pStyle w:val="TOC2"/>
        <w:tabs>
          <w:tab w:val="right" w:leader="dot" w:pos="8306"/>
        </w:tabs>
      </w:pPr>
      <w:hyperlink w:anchor="_Toc7715" w:history="1">
        <w:r>
          <w:rPr>
            <w:rFonts w:ascii="仿宋" w:eastAsia="仿宋" w:hAnsi="仿宋" w:cs="仿宋" w:hint="eastAsia"/>
            <w:lang w:eastAsia="zh-CN"/>
          </w:rPr>
          <w:t>(四)、质量培训与教育</w:t>
        </w:r>
        <w:r>
          <w:tab/>
        </w:r>
        <w:r>
          <w:fldChar w:fldCharType="begin"/>
        </w:r>
        <w:r>
          <w:instrText xml:space="preserve"> PAGEREF _Toc7715 \h </w:instrText>
        </w:r>
        <w:r>
          <w:fldChar w:fldCharType="separate"/>
        </w:r>
        <w:r>
          <w:t>74</w:t>
        </w:r>
        <w:r>
          <w:fldChar w:fldCharType="end"/>
        </w:r>
      </w:hyperlink>
    </w:p>
    <w:p>
      <w:pPr>
        <w:pStyle w:val="TOC2"/>
        <w:tabs>
          <w:tab w:val="right" w:leader="dot" w:pos="8306"/>
        </w:tabs>
      </w:pPr>
      <w:hyperlink w:anchor="_Toc32021" w:history="1">
        <w:r>
          <w:rPr>
            <w:rFonts w:ascii="仿宋" w:eastAsia="仿宋" w:hAnsi="仿宋" w:cs="仿宋" w:hint="eastAsia"/>
            <w:lang w:eastAsia="zh-CN"/>
          </w:rPr>
          <w:t>(五)、质量审核与评价</w:t>
        </w:r>
        <w:r>
          <w:tab/>
        </w:r>
        <w:r>
          <w:fldChar w:fldCharType="begin"/>
        </w:r>
        <w:r>
          <w:instrText xml:space="preserve"> PAGEREF _Toc32021 \h </w:instrText>
        </w:r>
        <w:r>
          <w:fldChar w:fldCharType="separate"/>
        </w:r>
        <w:r>
          <w:t>75</w:t>
        </w:r>
        <w:r>
          <w:fldChar w:fldCharType="end"/>
        </w:r>
      </w:hyperlink>
    </w:p>
    <w:p>
      <w:pPr>
        <w:pStyle w:val="TOC2"/>
        <w:tabs>
          <w:tab w:val="right" w:leader="dot" w:pos="8306"/>
        </w:tabs>
      </w:pPr>
      <w:hyperlink w:anchor="_Toc19101" w:history="1">
        <w:r>
          <w:rPr>
            <w:rFonts w:ascii="仿宋" w:eastAsia="仿宋" w:hAnsi="仿宋" w:cs="仿宋" w:hint="eastAsia"/>
            <w:lang w:eastAsia="zh-CN"/>
          </w:rPr>
          <w:t>(六)、不符合与纠正措施</w:t>
        </w:r>
        <w:r>
          <w:tab/>
        </w:r>
        <w:r>
          <w:fldChar w:fldCharType="begin"/>
        </w:r>
        <w:r>
          <w:instrText xml:space="preserve"> PAGEREF _Toc19101 \h </w:instrText>
        </w:r>
        <w:r>
          <w:fldChar w:fldCharType="separate"/>
        </w:r>
        <w:r>
          <w:t>76</w:t>
        </w:r>
        <w:r>
          <w:fldChar w:fldCharType="end"/>
        </w:r>
      </w:hyperlink>
    </w:p>
    <w:p>
      <w:pPr>
        <w:pStyle w:val="TOC1"/>
        <w:tabs>
          <w:tab w:val="right" w:leader="dot" w:pos="8306"/>
        </w:tabs>
      </w:pPr>
      <w:hyperlink w:anchor="_Toc10208" w:history="1">
        <w:r>
          <w:rPr>
            <w:rFonts w:ascii="仿宋" w:eastAsia="仿宋" w:hAnsi="仿宋" w:cs="仿宋" w:hint="eastAsia"/>
            <w:lang w:eastAsia="zh-CN"/>
          </w:rPr>
          <w:t>十六、涂饰机械项目治理与监督</w:t>
        </w:r>
        <w:r>
          <w:tab/>
        </w:r>
        <w:r>
          <w:fldChar w:fldCharType="begin"/>
        </w:r>
        <w:r>
          <w:instrText xml:space="preserve"> PAGEREF _Toc10208 \h </w:instrText>
        </w:r>
        <w:r>
          <w:fldChar w:fldCharType="separate"/>
        </w:r>
        <w:r>
          <w:t>77</w:t>
        </w:r>
        <w:r>
          <w:fldChar w:fldCharType="end"/>
        </w:r>
      </w:hyperlink>
    </w:p>
    <w:p>
      <w:pPr>
        <w:pStyle w:val="TOC2"/>
        <w:tabs>
          <w:tab w:val="right" w:leader="dot" w:pos="8306"/>
        </w:tabs>
      </w:pPr>
      <w:hyperlink w:anchor="_Toc28598" w:history="1">
        <w:r>
          <w:rPr>
            <w:rFonts w:ascii="仿宋" w:eastAsia="仿宋" w:hAnsi="仿宋" w:cs="仿宋" w:hint="eastAsia"/>
            <w:lang w:eastAsia="zh-CN"/>
          </w:rPr>
          <w:t>(一)、涂饰机械项目治理结构</w:t>
        </w:r>
        <w:r>
          <w:tab/>
        </w:r>
        <w:r>
          <w:fldChar w:fldCharType="begin"/>
        </w:r>
        <w:r>
          <w:instrText xml:space="preserve"> PAGEREF _Toc28598 \h </w:instrText>
        </w:r>
        <w:r>
          <w:fldChar w:fldCharType="separate"/>
        </w:r>
        <w:r>
          <w:t>77</w:t>
        </w:r>
        <w:r>
          <w:fldChar w:fldCharType="end"/>
        </w:r>
      </w:hyperlink>
    </w:p>
    <w:p>
      <w:pPr>
        <w:pStyle w:val="TOC2"/>
        <w:tabs>
          <w:tab w:val="right" w:leader="dot" w:pos="8306"/>
        </w:tabs>
      </w:pPr>
      <w:hyperlink w:anchor="_Toc9666" w:history="1">
        <w:r>
          <w:rPr>
            <w:rFonts w:ascii="仿宋" w:eastAsia="仿宋" w:hAnsi="仿宋" w:cs="仿宋" w:hint="eastAsia"/>
            <w:lang w:eastAsia="zh-CN"/>
          </w:rPr>
          <w:t>(二)、监督与审计</w:t>
        </w:r>
        <w:r>
          <w:tab/>
        </w:r>
        <w:r>
          <w:fldChar w:fldCharType="begin"/>
        </w:r>
        <w:r>
          <w:instrText xml:space="preserve"> PAGEREF _Toc9666 \h </w:instrText>
        </w:r>
        <w:r>
          <w:fldChar w:fldCharType="separate"/>
        </w:r>
        <w:r>
          <w:t>78</w:t>
        </w:r>
        <w:r>
          <w:fldChar w:fldCharType="end"/>
        </w:r>
      </w:hyperlink>
    </w:p>
    <w:p>
      <w:pPr>
        <w:pStyle w:val="TOC1"/>
        <w:tabs>
          <w:tab w:val="right" w:leader="dot" w:pos="8306"/>
        </w:tabs>
      </w:pPr>
      <w:hyperlink w:anchor="_Toc5538" w:history="1">
        <w:r>
          <w:rPr>
            <w:rFonts w:ascii="仿宋" w:eastAsia="仿宋" w:hAnsi="仿宋" w:cs="仿宋" w:hint="eastAsia"/>
            <w:lang w:eastAsia="zh-CN"/>
          </w:rPr>
          <w:t>十七、涂饰机械项目工程方案分析</w:t>
        </w:r>
        <w:r>
          <w:tab/>
        </w:r>
        <w:r>
          <w:fldChar w:fldCharType="begin"/>
        </w:r>
        <w:r>
          <w:instrText xml:space="preserve"> PAGEREF _Toc5538 \h </w:instrText>
        </w:r>
        <w:r>
          <w:fldChar w:fldCharType="separate"/>
        </w:r>
        <w:r>
          <w:t>80</w:t>
        </w:r>
        <w:r>
          <w:fldChar w:fldCharType="end"/>
        </w:r>
      </w:hyperlink>
    </w:p>
    <w:p>
      <w:pPr>
        <w:pStyle w:val="TOC2"/>
        <w:tabs>
          <w:tab w:val="right" w:leader="dot" w:pos="8306"/>
        </w:tabs>
      </w:pPr>
      <w:hyperlink w:anchor="_Toc8169" w:history="1">
        <w:r>
          <w:rPr>
            <w:rFonts w:ascii="仿宋" w:eastAsia="仿宋" w:hAnsi="仿宋" w:cs="仿宋" w:hint="eastAsia"/>
            <w:lang w:eastAsia="zh-CN"/>
          </w:rPr>
          <w:t>(一)、建筑工程设计原则</w:t>
        </w:r>
        <w:r>
          <w:tab/>
        </w:r>
        <w:r>
          <w:fldChar w:fldCharType="begin"/>
        </w:r>
        <w:r>
          <w:instrText xml:space="preserve"> PAGEREF _Toc8169 \h </w:instrText>
        </w:r>
        <w:r>
          <w:fldChar w:fldCharType="separate"/>
        </w:r>
        <w:r>
          <w:t>80</w:t>
        </w:r>
        <w:r>
          <w:fldChar w:fldCharType="end"/>
        </w:r>
      </w:hyperlink>
    </w:p>
    <w:p>
      <w:pPr>
        <w:pStyle w:val="TOC2"/>
        <w:tabs>
          <w:tab w:val="right" w:leader="dot" w:pos="8306"/>
        </w:tabs>
      </w:pPr>
      <w:hyperlink w:anchor="_Toc913" w:history="1">
        <w:r>
          <w:rPr>
            <w:rFonts w:ascii="仿宋" w:eastAsia="仿宋" w:hAnsi="仿宋" w:cs="仿宋" w:hint="eastAsia"/>
            <w:lang w:eastAsia="zh-CN"/>
          </w:rPr>
          <w:t>(二)、土建工程建设指标</w:t>
        </w:r>
        <w:r>
          <w:tab/>
        </w:r>
        <w:r>
          <w:fldChar w:fldCharType="begin"/>
        </w:r>
        <w:r>
          <w:instrText xml:space="preserve"> PAGEREF _Toc913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3"/>
      <w:r>
        <w:rPr>
          <w:rFonts w:ascii="仿宋" w:eastAsia="仿宋" w:hAnsi="仿宋" w:cs="仿宋" w:hint="eastAsia"/>
          <w:sz w:val="28"/>
          <w:lang w:eastAsia="zh-CN"/>
        </w:rPr>
        <w:t>一、涂饰机械项目选址可行性分析</w:t>
      </w:r>
      <w:bookmarkEnd w:id="2"/>
    </w:p>
    <w:p>
      <w:pPr>
        <w:pStyle w:val="Heading2"/>
        <w:rPr>
          <w:rFonts w:ascii="仿宋" w:eastAsia="仿宋" w:hAnsi="仿宋" w:cs="仿宋" w:hint="eastAsia"/>
          <w:lang w:eastAsia="zh-CN"/>
        </w:rPr>
      </w:pPr>
      <w:bookmarkStart w:id="3" w:name="_Toc274"/>
      <w:r>
        <w:rPr>
          <w:rFonts w:ascii="仿宋" w:eastAsia="仿宋" w:hAnsi="仿宋" w:cs="仿宋" w:hint="eastAsia"/>
          <w:lang w:eastAsia="zh-CN"/>
        </w:rPr>
        <w:t>(一)、涂饰机械项目选址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该涂饰机械项目选址位于XX省XX市XX区XXX街道</w:t>
      </w:r>
    </w:p>
    <w:p>
      <w:pPr>
        <w:pStyle w:val="Heading2"/>
        <w:ind w:firstLine="560" w:firstLineChars="200"/>
        <w:rPr>
          <w:rFonts w:ascii="仿宋" w:eastAsia="仿宋" w:hAnsi="仿宋" w:cs="仿宋" w:hint="eastAsia"/>
          <w:sz w:val="28"/>
          <w:lang w:eastAsia="zh-CN"/>
        </w:rPr>
      </w:pPr>
      <w:bookmarkStart w:id="4" w:name="_Toc107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涂饰机械项目的征地面积将根据涂饰机械项目的实际规模和需求进行精确规划。具体面积XXX平方米，旨在确保涂饰机械项目不仅能够满足当前的发展需求，还能够预留空间以适应未来的扩展。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净用地面积是在征地面积基础上去除不可利用面积后的实际可开发用地。具体面积XXX平方米，考虑到环保、交通、安全等多方面因素，以确保涂饰机械项目在整体利用效率上达到最优。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涂饰机械项目计划建设的建筑总规模具体面积XXX平方米。这一规模的确定综合考虑了涂饰机械项目的性质、规模，以及城市规划的相关要求，确保建筑布局与周边环境协调一致。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绿地率是涂饰机械项目用地中被规划为绿地的比例。具体面积XXX平方米，旨在通过合理规划绿地，改善涂饰机械项目周边环境，提升居民生活质量，并符合城市整体绿化规划。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容积率是用地上可以建设的建筑总体积与用地面积之比。具体面积XXX，通过合理的容积率规划，确保涂饰机械项目建筑规模与周边环境和谐共生。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确保涂饰机械项目选址与当地城市规划相一致，具体面积XXX平方米。通过与城市规划部门深入沟通，确保涂饰机械项目不仅符合城市的整体发展方向，还能够融入城市的发展布局，为城市的长远发展贡献力量。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饰机械项目选址符合当地产业政策，具体面积XXX平方米。这包括涂饰机械项目对当地经济的促进作用，以及对相关产业的带动效应，确保涂饰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用地总体要求必须符合环保和可持续发展的原则，具体面积XXX平方米。通过采用绿色建筑设计、节能减排等措施，确保涂饰机械项目在建设和运营过程中对环境的影响最小化，达到可持续发展的要求。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确保涂饰机械项目选址具备必要的公共设施配套，具体面积XXX平方米。这包括交通便利性、教育、医疗等基础设施，以提高居民生活品质，使得涂饰机械项目选址更具吸引力。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考虑用地总体要求对当地社会稳定性的影响，具体面积XXX平方米。通过深入了解当地社区反馈，确保涂饰机械项目的选址和建设过程对当地社会和谐稳定产生积极作用。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饰机械项目选址不仅符合法规和规划，还在实际操作中具有可行性。这一全面规划将为涂饰机械项目的成功实施提供坚实的基础，确保涂饰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饰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饰机械项目的设备规划和空间设计中，我们将采取灵活设备布局的措施。设备布局将根据实际需求进行灵活设计，避免不必要的浪费。通过合理规划设备摆放位置，我们将提高设备的利用率，减少设备间距，以确保涂饰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饰机械项目内部引入共享设施的概念，例如共享会议室、办公区等。通过这种方式，我们可以减少对资源的重复建设，提高资源共享效率，从而减小涂饰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0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饰机械项目的总图布置中，我们将不同功能区域进行明确的规划，以最大程度满足涂饰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饰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涂饰机械项目对环境的影响是综合评价的重要因素之一。我们将详细考虑选址周边的自然环境、生态保护区、水源地等情况，确保涂饰机械项目的建设和运营对环境影响最小化，并符合当地的环保法规标准。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对选址的评价还需充分考虑当地政府的产业政策和法规。我们将详细了解涂饰机械项目所在地的相关政策，确保涂饰机械项目的规划和运营与当地法规相符，降低不必要的法律风险。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考虑到社会稳定性对企业运营的重要性，我们将评估选址地区的社会安全情况、劳工关系、社区反馈等方面，以确保涂饰机械项目的建设和运营不会受到社会稳定性的负面影响。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最后，我们将综合考虑用地成本，包括土地购置费用、土地开发成本等。通过对用地成本的详细评估，我们能够做出更为精确的经济效益分析，为涂饰机械项目的投资决策提供有力支持。</w:t>
      </w:r>
    </w:p>
    <w:p>
      <w:pPr>
        <w:pStyle w:val="Heading1"/>
        <w:ind w:firstLine="560" w:firstLineChars="200"/>
        <w:rPr>
          <w:rFonts w:ascii="仿宋" w:eastAsia="仿宋" w:hAnsi="仿宋" w:cs="仿宋" w:hint="eastAsia"/>
          <w:sz w:val="28"/>
          <w:lang w:eastAsia="zh-CN"/>
        </w:rPr>
      </w:pPr>
      <w:bookmarkStart w:id="8" w:name="_Toc5427"/>
      <w:r>
        <w:rPr>
          <w:rFonts w:ascii="仿宋" w:eastAsia="仿宋" w:hAnsi="仿宋" w:cs="仿宋" w:hint="eastAsia"/>
          <w:sz w:val="28"/>
          <w:lang w:eastAsia="zh-CN"/>
        </w:rPr>
        <w:t>二、涂饰机械项目绩效评估</w:t>
      </w:r>
      <w:bookmarkEnd w:id="8"/>
    </w:p>
    <w:p>
      <w:pPr>
        <w:pStyle w:val="Heading2"/>
        <w:rPr>
          <w:rFonts w:ascii="仿宋" w:eastAsia="仿宋" w:hAnsi="仿宋" w:cs="仿宋" w:hint="eastAsia"/>
          <w:lang w:eastAsia="zh-CN"/>
        </w:rPr>
      </w:pPr>
      <w:bookmarkStart w:id="9" w:name="_Toc246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涂饰机械项目中，我们设计了一套全面的绩效评估指标，以确保涂饰机械项目的可控和成功交付。这些指标跨足涂饰机械项目目标、成本、进度和质量等多个维度，为我们提供了全面洞察涂饰机械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目标达成率是我们关注的首要指标。我们设定了明确的目标，并通过定期监测和评估，迅速发现并应对潜在的目标偏差。这为涂饰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成本绩效是另一个核心关注点。通过实际成本与预算成本的对比分析，我们深入了解成本差异的原因，及时调整资源分配，保持涂饰机械项目在经济效益方面的合理水平。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进度作为关键的绩效指标之一，得到了精心的关注。我们制定了详细的涂饰机械项目进度计划，并设立了进度符合度指标，确保实际进度与计划进度保持一致。这使我们能够快速发现和解决潜在的进度问题，保持涂饰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饰机械项目绩效的不可或缺的一环。我们引入了一系列的质量标准和客户满意度指标，以确保涂饰机械项目交付的成果在质量上达到或超越预期水平。通过持续监测这些指标，我们努力提升涂饰机械项目整体质量水平，为涂饰机械项目的成功交付提供有力保障。通过这些科学且全面的绩效评估，我们能够更好地引导涂饰机械项目的持续改进，确保涂饰机械项目目标的顺利达成。</w:t>
      </w:r>
    </w:p>
    <w:p>
      <w:pPr>
        <w:pStyle w:val="Heading2"/>
        <w:ind w:firstLine="560" w:firstLineChars="200"/>
        <w:rPr>
          <w:rFonts w:ascii="仿宋" w:eastAsia="仿宋" w:hAnsi="仿宋" w:cs="仿宋" w:hint="eastAsia"/>
          <w:sz w:val="28"/>
          <w:lang w:eastAsia="zh-CN"/>
        </w:rPr>
      </w:pPr>
      <w:bookmarkStart w:id="10" w:name="_Toc3101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绩效评估是涂饰机械项目中的关键环节，为确保涂饰机械项目达到预期目标，我们采用了多层次、多维度的绩效评估方法。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涂饰机械项目的战略目标对齐，确保每个决策和行动都与涂饰机械项目整体目标保持一致。团队会定期召开战略对齐会议，审视当前工作与涂饰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饰机械项目进度、质量、成本和风险等方面。这些指标通过数据收集和分析，为涂饰机械项目管理团队提供了客观的评估依据。例如，我们通过涂饰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绩效评估不仅仅停留在涂饰机械项目内部，还考虑了涂饰机械项目对外部环境的影响。我们定期进行干系人满意度调查，以了解各利益相关方对涂饰机械项目的期望和满意度，并及时做出调整。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这种多层次、多角度的绩效评估方法，使得我们能够全面了解涂饰机械项目的运行状态，及时做出调整，确保涂饰机械项目在不断变化的环境中保持稳健前行。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909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为了确保涂饰机械项目的有效管理和不断优化，我们采用了精心设计的绩效评估周期。这个周期旨在实现灵活、实时和全面的评估，以适应涂饰机械项目执行中的各种挑战。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饰机械项目的不同需求，分为短期、中期和长期。短期评估关注每个迭代或工作周期，以及时发现和解决当前任务中的问题。中期评估涵盖几个迭代，深入了解整体涂饰机械项目的趋势和性能。长期评估则着眼于整个涂饰机械项目阶段，确保涂饰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饰机械项目管理工具和协作平台，团队成员能够随时更新和分享涂饰机械项目数据。这种实时性的反馈机制使我们能够及时察觉潜在问题，快速调整，保持涂饰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饰机械项目的决策制定密不可分。每个周期的涂饰机械项目回顾会议成为集体总结经验、识别问题深层次原因并找到创新解决方案的平台。这种定期的反思与调整机制使涂饰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327"/>
      <w:r>
        <w:rPr>
          <w:rFonts w:ascii="仿宋" w:eastAsia="仿宋" w:hAnsi="仿宋" w:cs="仿宋" w:hint="eastAsia"/>
          <w:sz w:val="28"/>
          <w:lang w:eastAsia="zh-CN"/>
        </w:rPr>
        <w:t>三、涂饰机械项目文档管理</w:t>
      </w:r>
      <w:bookmarkEnd w:id="12"/>
    </w:p>
    <w:p>
      <w:pPr>
        <w:pStyle w:val="Heading2"/>
        <w:rPr>
          <w:rFonts w:ascii="仿宋" w:eastAsia="仿宋" w:hAnsi="仿宋" w:cs="仿宋" w:hint="eastAsia"/>
          <w:lang w:eastAsia="zh-CN"/>
        </w:rPr>
      </w:pPr>
      <w:bookmarkStart w:id="13" w:name="_Toc2743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涂饰机械项目高度重视文档的质量和准确性，以支持涂饰机械项目的各项活动和决策。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文档的编制始于涂饰机械项目计划的初期，我们制定了详细的文档编制计划，明确了每个文档的内容、格式和编写责任人。在涂饰机械项目启动阶段，我们首先编制了涂饰机械项目章程，明确定义了涂饰机械项目的目标、范围、风险等关键要素。随后，涂饰机械项目团队根据计划陆续编制了需求文档、设计文档、测试文档等各类文档，确保涂饰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饰机械项目管理中的重要环节，旨在确保涂饰机械项目文档符合质量标准和涂饰机械项目需求。在涂饰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除了内部审查，我们还进行了外部审查，邀请涂饰机械项目相关利益方和专业领域的专家对文档进行独立审查。这有助于获取更全面、客观的反馈，确保涂饰机械项目文档不仅符合内部标准，也满足外部需求。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涂饰机械项目在文档编制与审查方面建立了严格的管理机制，通过规范的流程和多维度的审查，确保涂饰机械项目文档的质量、准确性和可靠性，为涂饰机械项目的顺利推进提供了有力支持。</w:t>
      </w:r>
    </w:p>
    <w:p>
      <w:pPr>
        <w:pStyle w:val="Heading2"/>
        <w:ind w:firstLine="560" w:firstLineChars="200"/>
        <w:rPr>
          <w:rFonts w:ascii="仿宋" w:eastAsia="仿宋" w:hAnsi="仿宋" w:cs="仿宋" w:hint="eastAsia"/>
          <w:sz w:val="28"/>
          <w:lang w:eastAsia="zh-CN"/>
        </w:rPr>
      </w:pPr>
      <w:bookmarkStart w:id="14" w:name="_Toc1791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在涂饰机械项目中，我们致力于优化文档发布与分发过程，以确保信息的高效传递和团队间协作的顺畅进行。以下是我们采取的关键优化策略：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我们通过多渠道发布文档，包括电子邮件、涂饰机械项目管理平台、内部网站等，以满足不同团队成员的偏好和需求。多渠道发布确保了信息的全面覆盖。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我们采用了精细的权限控制，确保只有授权人员可以访问敏感信息。这种安全措施保护了涂饰机械项目文档的机密性，防止了未经授权的信息泄露。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22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文档存档与归档是涂饰机械项目生命周期中一个至关重要的环节，直接关系到涂饰机械项目信息的长期保存和历史记录的完整性。在涂饰机械项目中，我们实施了一系列有效的文档存档与归档管理策略：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4132"/>
      <w:r>
        <w:rPr>
          <w:rFonts w:ascii="仿宋" w:eastAsia="仿宋" w:hAnsi="仿宋" w:cs="仿宋" w:hint="eastAsia"/>
          <w:sz w:val="28"/>
          <w:lang w:eastAsia="zh-CN"/>
        </w:rPr>
        <w:t>四、涂饰机械项目建设单位说明</w:t>
      </w:r>
      <w:bookmarkEnd w:id="16"/>
    </w:p>
    <w:p>
      <w:pPr>
        <w:pStyle w:val="Heading2"/>
        <w:rPr>
          <w:rFonts w:ascii="仿宋" w:eastAsia="仿宋" w:hAnsi="仿宋" w:cs="仿宋" w:hint="eastAsia"/>
          <w:lang w:eastAsia="zh-CN"/>
        </w:rPr>
      </w:pPr>
      <w:bookmarkStart w:id="17" w:name="_Toc21058"/>
      <w:r>
        <w:rPr>
          <w:rFonts w:ascii="仿宋" w:eastAsia="仿宋" w:hAnsi="仿宋" w:cs="仿宋" w:hint="eastAsia"/>
          <w:lang w:eastAsia="zh-CN"/>
        </w:rPr>
        <w:t>(一)、涂饰机械项目承办单位基本情况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73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饰机械项目承办单位的XXXX，我们着眼于实现可持续的经济效益。通过技术创新和解决方案的提供，公司预计在涂饰机械项目执行期间将获得可观的收入增长。这一收入来源主要包括涂饰机械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同时，我们注重成本控制和效率提升，以确保涂饰机械项目的可持续盈利。透过精细的管理和资源优化，公司期望实现涂饰机械项目利润最大化。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饰机械项目实施进行全面的投资评估，包括涂饰机械项目启动阶段的资金投入和后续运营成本。通过对涂饰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饰机械项目实施过程中具备足够的资金流动性，公司将进行详尽的现金流分析。这包括资金需求的合理预测、涂饰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3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79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技术管理特点体现在其创新导向。通过引入最先进的技术趋势和解决方案，涂饰机械项目致力于提升科技含量、提高质量和效率水平。这意味着我们将采用最新的工具和方法，确保涂饰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https://d.book118.com/195133141000011102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B4148"/>
    <w:rsid w:val="40CB41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3314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2024-01-30T06:35:00Z</dcterms:created>
  <dcterms:modified xsi:type="dcterms:W3CDTF">2024-01-30T06:35:35Z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ED9FAAEF02A24CFD810F5B6EC2F2F873_11</vt:lpwstr>
  </property>
  <property fmtid="{D5CDD505-2E9C-101B-9397-08002B2CF9AE}" pid="3" name="KSOProductBuildVer">
    <vt:lpwstr>2052-12.1.0.16250</vt:lpwstr>
  </property>
</Properties>
</file>