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中空纤维分离膜项目规划设计纲要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07" w:history="1">
        <w:r>
          <w:rPr>
            <w:rFonts w:ascii="仿宋" w:eastAsia="仿宋" w:hAnsi="仿宋" w:cs="仿宋" w:hint="eastAsia"/>
            <w:lang w:eastAsia="zh-CN"/>
          </w:rPr>
          <w:t>概论</w:t>
        </w:r>
        <w:r>
          <w:tab/>
        </w:r>
        <w:r>
          <w:fldChar w:fldCharType="begin"/>
        </w:r>
        <w:r>
          <w:instrText xml:space="preserve"> PAGEREF _Toc26907 \h </w:instrText>
        </w:r>
        <w:r>
          <w:fldChar w:fldCharType="separate"/>
        </w:r>
        <w:r>
          <w:t>3</w:t>
        </w:r>
        <w:r>
          <w:fldChar w:fldCharType="end"/>
        </w:r>
      </w:hyperlink>
    </w:p>
    <w:p>
      <w:pPr>
        <w:pStyle w:val="TOC1"/>
        <w:tabs>
          <w:tab w:val="right" w:leader="dot" w:pos="8306"/>
        </w:tabs>
      </w:pPr>
      <w:hyperlink w:anchor="_Toc29994" w:history="1">
        <w:r>
          <w:rPr>
            <w:rFonts w:ascii="仿宋" w:eastAsia="仿宋" w:hAnsi="仿宋" w:cs="仿宋" w:hint="eastAsia"/>
            <w:lang w:eastAsia="zh-CN"/>
          </w:rPr>
          <w:t>一、市场分析、调研</w:t>
        </w:r>
        <w:r>
          <w:tab/>
        </w:r>
        <w:r>
          <w:fldChar w:fldCharType="begin"/>
        </w:r>
        <w:r>
          <w:instrText xml:space="preserve"> PAGEREF _Toc29994 \h </w:instrText>
        </w:r>
        <w:r>
          <w:fldChar w:fldCharType="separate"/>
        </w:r>
        <w:r>
          <w:t>3</w:t>
        </w:r>
        <w:r>
          <w:fldChar w:fldCharType="end"/>
        </w:r>
      </w:hyperlink>
    </w:p>
    <w:p>
      <w:pPr>
        <w:pStyle w:val="TOC2"/>
        <w:tabs>
          <w:tab w:val="right" w:leader="dot" w:pos="8306"/>
        </w:tabs>
      </w:pPr>
      <w:hyperlink w:anchor="_Toc12922" w:history="1">
        <w:r>
          <w:rPr>
            <w:rFonts w:ascii="仿宋" w:eastAsia="仿宋" w:hAnsi="仿宋" w:cs="仿宋" w:hint="eastAsia"/>
            <w:lang w:eastAsia="zh-CN"/>
          </w:rPr>
          <w:t>(一)、中空纤维分离膜行业分析</w:t>
        </w:r>
        <w:r>
          <w:tab/>
        </w:r>
        <w:r>
          <w:fldChar w:fldCharType="begin"/>
        </w:r>
        <w:r>
          <w:instrText xml:space="preserve"> PAGEREF _Toc12922 \h </w:instrText>
        </w:r>
        <w:r>
          <w:fldChar w:fldCharType="separate"/>
        </w:r>
        <w:r>
          <w:t>3</w:t>
        </w:r>
        <w:r>
          <w:fldChar w:fldCharType="end"/>
        </w:r>
      </w:hyperlink>
    </w:p>
    <w:p>
      <w:pPr>
        <w:pStyle w:val="TOC2"/>
        <w:tabs>
          <w:tab w:val="right" w:leader="dot" w:pos="8306"/>
        </w:tabs>
      </w:pPr>
      <w:hyperlink w:anchor="_Toc11968" w:history="1">
        <w:r>
          <w:rPr>
            <w:rFonts w:ascii="仿宋" w:eastAsia="仿宋" w:hAnsi="仿宋" w:cs="仿宋" w:hint="eastAsia"/>
            <w:lang w:eastAsia="zh-CN"/>
          </w:rPr>
          <w:t>(二)、中空纤维分离膜市场分析预测</w:t>
        </w:r>
        <w:r>
          <w:tab/>
        </w:r>
        <w:r>
          <w:fldChar w:fldCharType="begin"/>
        </w:r>
        <w:r>
          <w:instrText xml:space="preserve"> PAGEREF _Toc11968 \h </w:instrText>
        </w:r>
        <w:r>
          <w:fldChar w:fldCharType="separate"/>
        </w:r>
        <w:r>
          <w:t>4</w:t>
        </w:r>
        <w:r>
          <w:fldChar w:fldCharType="end"/>
        </w:r>
      </w:hyperlink>
    </w:p>
    <w:p>
      <w:pPr>
        <w:pStyle w:val="TOC1"/>
        <w:tabs>
          <w:tab w:val="right" w:leader="dot" w:pos="8306"/>
        </w:tabs>
      </w:pPr>
      <w:hyperlink w:anchor="_Toc21312" w:history="1">
        <w:r>
          <w:rPr>
            <w:rFonts w:ascii="仿宋" w:eastAsia="仿宋" w:hAnsi="仿宋" w:cs="仿宋" w:hint="eastAsia"/>
            <w:lang w:eastAsia="zh-CN"/>
          </w:rPr>
          <w:t>二、中空纤维分离膜项目文档管理</w:t>
        </w:r>
        <w:r>
          <w:tab/>
        </w:r>
        <w:r>
          <w:fldChar w:fldCharType="begin"/>
        </w:r>
        <w:r>
          <w:instrText xml:space="preserve"> PAGEREF _Toc21312 \h </w:instrText>
        </w:r>
        <w:r>
          <w:fldChar w:fldCharType="separate"/>
        </w:r>
        <w:r>
          <w:t>5</w:t>
        </w:r>
        <w:r>
          <w:fldChar w:fldCharType="end"/>
        </w:r>
      </w:hyperlink>
    </w:p>
    <w:p>
      <w:pPr>
        <w:pStyle w:val="TOC2"/>
        <w:tabs>
          <w:tab w:val="right" w:leader="dot" w:pos="8306"/>
        </w:tabs>
      </w:pPr>
      <w:hyperlink w:anchor="_Toc14329" w:history="1">
        <w:r>
          <w:rPr>
            <w:rFonts w:ascii="仿宋" w:eastAsia="仿宋" w:hAnsi="仿宋" w:cs="仿宋" w:hint="eastAsia"/>
            <w:lang w:eastAsia="zh-CN"/>
          </w:rPr>
          <w:t>(一)、文档编制与审查</w:t>
        </w:r>
        <w:r>
          <w:tab/>
        </w:r>
        <w:r>
          <w:fldChar w:fldCharType="begin"/>
        </w:r>
        <w:r>
          <w:instrText xml:space="preserve"> PAGEREF _Toc14329 \h </w:instrText>
        </w:r>
        <w:r>
          <w:fldChar w:fldCharType="separate"/>
        </w:r>
        <w:r>
          <w:t>5</w:t>
        </w:r>
        <w:r>
          <w:fldChar w:fldCharType="end"/>
        </w:r>
      </w:hyperlink>
    </w:p>
    <w:p>
      <w:pPr>
        <w:pStyle w:val="TOC2"/>
        <w:tabs>
          <w:tab w:val="right" w:leader="dot" w:pos="8306"/>
        </w:tabs>
      </w:pPr>
      <w:hyperlink w:anchor="_Toc30864" w:history="1">
        <w:r>
          <w:rPr>
            <w:rFonts w:ascii="仿宋" w:eastAsia="仿宋" w:hAnsi="仿宋" w:cs="仿宋" w:hint="eastAsia"/>
            <w:lang w:eastAsia="zh-CN"/>
          </w:rPr>
          <w:t>(二)、文档发布与分发</w:t>
        </w:r>
        <w:r>
          <w:tab/>
        </w:r>
        <w:r>
          <w:fldChar w:fldCharType="begin"/>
        </w:r>
        <w:r>
          <w:instrText xml:space="preserve"> PAGEREF _Toc30864 \h </w:instrText>
        </w:r>
        <w:r>
          <w:fldChar w:fldCharType="separate"/>
        </w:r>
        <w:r>
          <w:t>6</w:t>
        </w:r>
        <w:r>
          <w:fldChar w:fldCharType="end"/>
        </w:r>
      </w:hyperlink>
    </w:p>
    <w:p>
      <w:pPr>
        <w:pStyle w:val="TOC2"/>
        <w:tabs>
          <w:tab w:val="right" w:leader="dot" w:pos="8306"/>
        </w:tabs>
      </w:pPr>
      <w:hyperlink w:anchor="_Toc31291" w:history="1">
        <w:r>
          <w:rPr>
            <w:rFonts w:ascii="仿宋" w:eastAsia="仿宋" w:hAnsi="仿宋" w:cs="仿宋" w:hint="eastAsia"/>
            <w:lang w:eastAsia="zh-CN"/>
          </w:rPr>
          <w:t>(三)、文档存档与归档</w:t>
        </w:r>
        <w:r>
          <w:tab/>
        </w:r>
        <w:r>
          <w:fldChar w:fldCharType="begin"/>
        </w:r>
        <w:r>
          <w:instrText xml:space="preserve"> PAGEREF _Toc31291 \h </w:instrText>
        </w:r>
        <w:r>
          <w:fldChar w:fldCharType="separate"/>
        </w:r>
        <w:r>
          <w:t>7</w:t>
        </w:r>
        <w:r>
          <w:fldChar w:fldCharType="end"/>
        </w:r>
      </w:hyperlink>
    </w:p>
    <w:p>
      <w:pPr>
        <w:pStyle w:val="TOC1"/>
        <w:tabs>
          <w:tab w:val="right" w:leader="dot" w:pos="8306"/>
        </w:tabs>
      </w:pPr>
      <w:hyperlink w:anchor="_Toc15323" w:history="1">
        <w:r>
          <w:rPr>
            <w:rFonts w:ascii="仿宋" w:eastAsia="仿宋" w:hAnsi="仿宋" w:cs="仿宋" w:hint="eastAsia"/>
            <w:lang w:eastAsia="zh-CN"/>
          </w:rPr>
          <w:t>三、中空纤维分离膜项目可持续发展</w:t>
        </w:r>
        <w:r>
          <w:tab/>
        </w:r>
        <w:r>
          <w:fldChar w:fldCharType="begin"/>
        </w:r>
        <w:r>
          <w:instrText xml:space="preserve"> PAGEREF _Toc15323 \h </w:instrText>
        </w:r>
        <w:r>
          <w:fldChar w:fldCharType="separate"/>
        </w:r>
        <w:r>
          <w:t>8</w:t>
        </w:r>
        <w:r>
          <w:fldChar w:fldCharType="end"/>
        </w:r>
      </w:hyperlink>
    </w:p>
    <w:p>
      <w:pPr>
        <w:pStyle w:val="TOC2"/>
        <w:tabs>
          <w:tab w:val="right" w:leader="dot" w:pos="8306"/>
        </w:tabs>
      </w:pPr>
      <w:hyperlink w:anchor="_Toc12359" w:history="1">
        <w:r>
          <w:rPr>
            <w:rFonts w:ascii="仿宋" w:eastAsia="仿宋" w:hAnsi="仿宋" w:cs="仿宋" w:hint="eastAsia"/>
            <w:lang w:eastAsia="zh-CN"/>
          </w:rPr>
          <w:t>(一)、可持续战略与实践</w:t>
        </w:r>
        <w:r>
          <w:tab/>
        </w:r>
        <w:r>
          <w:fldChar w:fldCharType="begin"/>
        </w:r>
        <w:r>
          <w:instrText xml:space="preserve"> PAGEREF _Toc12359 \h </w:instrText>
        </w:r>
        <w:r>
          <w:fldChar w:fldCharType="separate"/>
        </w:r>
        <w:r>
          <w:t>8</w:t>
        </w:r>
        <w:r>
          <w:fldChar w:fldCharType="end"/>
        </w:r>
      </w:hyperlink>
    </w:p>
    <w:p>
      <w:pPr>
        <w:pStyle w:val="TOC2"/>
        <w:tabs>
          <w:tab w:val="right" w:leader="dot" w:pos="8306"/>
        </w:tabs>
      </w:pPr>
      <w:hyperlink w:anchor="_Toc16272" w:history="1">
        <w:r>
          <w:rPr>
            <w:rFonts w:ascii="仿宋" w:eastAsia="仿宋" w:hAnsi="仿宋" w:cs="仿宋" w:hint="eastAsia"/>
            <w:lang w:eastAsia="zh-CN"/>
          </w:rPr>
          <w:t>(二)、环保与社会责任</w:t>
        </w:r>
        <w:r>
          <w:tab/>
        </w:r>
        <w:r>
          <w:fldChar w:fldCharType="begin"/>
        </w:r>
        <w:r>
          <w:instrText xml:space="preserve"> PAGEREF _Toc16272 \h </w:instrText>
        </w:r>
        <w:r>
          <w:fldChar w:fldCharType="separate"/>
        </w:r>
        <w:r>
          <w:t>9</w:t>
        </w:r>
        <w:r>
          <w:fldChar w:fldCharType="end"/>
        </w:r>
      </w:hyperlink>
    </w:p>
    <w:p>
      <w:pPr>
        <w:pStyle w:val="TOC1"/>
        <w:tabs>
          <w:tab w:val="right" w:leader="dot" w:pos="8306"/>
        </w:tabs>
      </w:pPr>
      <w:hyperlink w:anchor="_Toc17081" w:history="1">
        <w:r>
          <w:rPr>
            <w:rFonts w:ascii="仿宋" w:eastAsia="仿宋" w:hAnsi="仿宋" w:cs="仿宋" w:hint="eastAsia"/>
            <w:lang w:eastAsia="zh-CN"/>
          </w:rPr>
          <w:t>四、中空纤维分离膜项目危机管理</w:t>
        </w:r>
        <w:r>
          <w:tab/>
        </w:r>
        <w:r>
          <w:fldChar w:fldCharType="begin"/>
        </w:r>
        <w:r>
          <w:instrText xml:space="preserve"> PAGEREF _Toc17081 \h </w:instrText>
        </w:r>
        <w:r>
          <w:fldChar w:fldCharType="separate"/>
        </w:r>
        <w:r>
          <w:t>10</w:t>
        </w:r>
        <w:r>
          <w:fldChar w:fldCharType="end"/>
        </w:r>
      </w:hyperlink>
    </w:p>
    <w:p>
      <w:pPr>
        <w:pStyle w:val="TOC2"/>
        <w:tabs>
          <w:tab w:val="right" w:leader="dot" w:pos="8306"/>
        </w:tabs>
      </w:pPr>
      <w:hyperlink w:anchor="_Toc539" w:history="1">
        <w:r>
          <w:rPr>
            <w:rFonts w:ascii="仿宋" w:eastAsia="仿宋" w:hAnsi="仿宋" w:cs="仿宋" w:hint="eastAsia"/>
            <w:lang w:eastAsia="zh-CN"/>
          </w:rPr>
          <w:t>(一)、危机预警与识别</w:t>
        </w:r>
        <w:r>
          <w:tab/>
        </w:r>
        <w:r>
          <w:fldChar w:fldCharType="begin"/>
        </w:r>
        <w:r>
          <w:instrText xml:space="preserve"> PAGEREF _Toc539 \h </w:instrText>
        </w:r>
        <w:r>
          <w:fldChar w:fldCharType="separate"/>
        </w:r>
        <w:r>
          <w:t>10</w:t>
        </w:r>
        <w:r>
          <w:fldChar w:fldCharType="end"/>
        </w:r>
      </w:hyperlink>
    </w:p>
    <w:p>
      <w:pPr>
        <w:pStyle w:val="TOC2"/>
        <w:tabs>
          <w:tab w:val="right" w:leader="dot" w:pos="8306"/>
        </w:tabs>
      </w:pPr>
      <w:hyperlink w:anchor="_Toc5518" w:history="1">
        <w:r>
          <w:rPr>
            <w:rFonts w:ascii="仿宋" w:eastAsia="仿宋" w:hAnsi="仿宋" w:cs="仿宋" w:hint="eastAsia"/>
            <w:lang w:eastAsia="zh-CN"/>
          </w:rPr>
          <w:t>(二)、危机应对与恢复</w:t>
        </w:r>
        <w:r>
          <w:tab/>
        </w:r>
        <w:r>
          <w:fldChar w:fldCharType="begin"/>
        </w:r>
        <w:r>
          <w:instrText xml:space="preserve"> PAGEREF _Toc5518 \h </w:instrText>
        </w:r>
        <w:r>
          <w:fldChar w:fldCharType="separate"/>
        </w:r>
        <w:r>
          <w:t>11</w:t>
        </w:r>
        <w:r>
          <w:fldChar w:fldCharType="end"/>
        </w:r>
      </w:hyperlink>
    </w:p>
    <w:p>
      <w:pPr>
        <w:pStyle w:val="TOC1"/>
        <w:tabs>
          <w:tab w:val="right" w:leader="dot" w:pos="8306"/>
        </w:tabs>
      </w:pPr>
      <w:hyperlink w:anchor="_Toc8670" w:history="1">
        <w:r>
          <w:rPr>
            <w:rFonts w:ascii="仿宋" w:eastAsia="仿宋" w:hAnsi="仿宋" w:cs="仿宋" w:hint="eastAsia"/>
            <w:lang w:eastAsia="zh-CN"/>
          </w:rPr>
          <w:t>五、中空纤维分离膜项目土建工程</w:t>
        </w:r>
        <w:r>
          <w:tab/>
        </w:r>
        <w:r>
          <w:fldChar w:fldCharType="begin"/>
        </w:r>
        <w:r>
          <w:instrText xml:space="preserve"> PAGEREF _Toc8670 \h </w:instrText>
        </w:r>
        <w:r>
          <w:fldChar w:fldCharType="separate"/>
        </w:r>
        <w:r>
          <w:t>12</w:t>
        </w:r>
        <w:r>
          <w:fldChar w:fldCharType="end"/>
        </w:r>
      </w:hyperlink>
    </w:p>
    <w:p>
      <w:pPr>
        <w:pStyle w:val="TOC2"/>
        <w:tabs>
          <w:tab w:val="right" w:leader="dot" w:pos="8306"/>
        </w:tabs>
      </w:pPr>
      <w:hyperlink w:anchor="_Toc13989" w:history="1">
        <w:r>
          <w:rPr>
            <w:rFonts w:ascii="仿宋" w:eastAsia="仿宋" w:hAnsi="仿宋" w:cs="仿宋" w:hint="eastAsia"/>
            <w:lang w:eastAsia="zh-CN"/>
          </w:rPr>
          <w:t>(一)、建筑工程设计原则</w:t>
        </w:r>
        <w:r>
          <w:tab/>
        </w:r>
        <w:r>
          <w:fldChar w:fldCharType="begin"/>
        </w:r>
        <w:r>
          <w:instrText xml:space="preserve"> PAGEREF _Toc13989 \h </w:instrText>
        </w:r>
        <w:r>
          <w:fldChar w:fldCharType="separate"/>
        </w:r>
        <w:r>
          <w:t>12</w:t>
        </w:r>
        <w:r>
          <w:fldChar w:fldCharType="end"/>
        </w:r>
      </w:hyperlink>
    </w:p>
    <w:p>
      <w:pPr>
        <w:pStyle w:val="TOC2"/>
        <w:tabs>
          <w:tab w:val="right" w:leader="dot" w:pos="8306"/>
        </w:tabs>
      </w:pPr>
      <w:hyperlink w:anchor="_Toc25110" w:history="1">
        <w:r>
          <w:rPr>
            <w:rFonts w:ascii="仿宋" w:eastAsia="仿宋" w:hAnsi="仿宋" w:cs="仿宋" w:hint="eastAsia"/>
            <w:lang w:eastAsia="zh-CN"/>
          </w:rPr>
          <w:t>(二)、土建工程设计年限及安全等级</w:t>
        </w:r>
        <w:r>
          <w:tab/>
        </w:r>
        <w:r>
          <w:fldChar w:fldCharType="begin"/>
        </w:r>
        <w:r>
          <w:instrText xml:space="preserve"> PAGEREF _Toc25110 \h </w:instrText>
        </w:r>
        <w:r>
          <w:fldChar w:fldCharType="separate"/>
        </w:r>
        <w:r>
          <w:t>14</w:t>
        </w:r>
        <w:r>
          <w:fldChar w:fldCharType="end"/>
        </w:r>
      </w:hyperlink>
    </w:p>
    <w:p>
      <w:pPr>
        <w:pStyle w:val="TOC2"/>
        <w:tabs>
          <w:tab w:val="right" w:leader="dot" w:pos="8306"/>
        </w:tabs>
      </w:pPr>
      <w:hyperlink w:anchor="_Toc7588" w:history="1">
        <w:r>
          <w:rPr>
            <w:rFonts w:ascii="仿宋" w:eastAsia="仿宋" w:hAnsi="仿宋" w:cs="仿宋" w:hint="eastAsia"/>
            <w:lang w:eastAsia="zh-CN"/>
          </w:rPr>
          <w:t>(三)、建筑工程设计总体要求</w:t>
        </w:r>
        <w:r>
          <w:tab/>
        </w:r>
        <w:r>
          <w:fldChar w:fldCharType="begin"/>
        </w:r>
        <w:r>
          <w:instrText xml:space="preserve"> PAGEREF _Toc7588 \h </w:instrText>
        </w:r>
        <w:r>
          <w:fldChar w:fldCharType="separate"/>
        </w:r>
        <w:r>
          <w:t>15</w:t>
        </w:r>
        <w:r>
          <w:fldChar w:fldCharType="end"/>
        </w:r>
      </w:hyperlink>
    </w:p>
    <w:p>
      <w:pPr>
        <w:pStyle w:val="TOC2"/>
        <w:tabs>
          <w:tab w:val="right" w:leader="dot" w:pos="8306"/>
        </w:tabs>
      </w:pPr>
      <w:hyperlink w:anchor="_Toc32711" w:history="1">
        <w:r>
          <w:rPr>
            <w:rFonts w:ascii="仿宋" w:eastAsia="仿宋" w:hAnsi="仿宋" w:cs="仿宋" w:hint="eastAsia"/>
            <w:lang w:eastAsia="zh-CN"/>
          </w:rPr>
          <w:t>(四)、土建工程建设指标</w:t>
        </w:r>
        <w:r>
          <w:tab/>
        </w:r>
        <w:r>
          <w:fldChar w:fldCharType="begin"/>
        </w:r>
        <w:r>
          <w:instrText xml:space="preserve"> PAGEREF _Toc32711 \h </w:instrText>
        </w:r>
        <w:r>
          <w:fldChar w:fldCharType="separate"/>
        </w:r>
        <w:r>
          <w:t>15</w:t>
        </w:r>
        <w:r>
          <w:fldChar w:fldCharType="end"/>
        </w:r>
      </w:hyperlink>
    </w:p>
    <w:p>
      <w:pPr>
        <w:pStyle w:val="TOC1"/>
        <w:tabs>
          <w:tab w:val="right" w:leader="dot" w:pos="8306"/>
        </w:tabs>
      </w:pPr>
      <w:hyperlink w:anchor="_Toc28582" w:history="1">
        <w:r>
          <w:rPr>
            <w:rFonts w:ascii="仿宋" w:eastAsia="仿宋" w:hAnsi="仿宋" w:cs="仿宋" w:hint="eastAsia"/>
            <w:lang w:eastAsia="zh-CN"/>
          </w:rPr>
          <w:t>六、中空纤维分离膜项目选址可行性分析</w:t>
        </w:r>
        <w:r>
          <w:tab/>
        </w:r>
        <w:r>
          <w:fldChar w:fldCharType="begin"/>
        </w:r>
        <w:r>
          <w:instrText xml:space="preserve"> PAGEREF _Toc28582 \h </w:instrText>
        </w:r>
        <w:r>
          <w:fldChar w:fldCharType="separate"/>
        </w:r>
        <w:r>
          <w:t>16</w:t>
        </w:r>
        <w:r>
          <w:fldChar w:fldCharType="end"/>
        </w:r>
      </w:hyperlink>
    </w:p>
    <w:p>
      <w:pPr>
        <w:pStyle w:val="TOC2"/>
        <w:tabs>
          <w:tab w:val="right" w:leader="dot" w:pos="8306"/>
        </w:tabs>
      </w:pPr>
      <w:hyperlink w:anchor="_Toc7971" w:history="1">
        <w:r>
          <w:rPr>
            <w:rFonts w:ascii="仿宋" w:eastAsia="仿宋" w:hAnsi="仿宋" w:cs="仿宋" w:hint="eastAsia"/>
            <w:lang w:eastAsia="zh-CN"/>
          </w:rPr>
          <w:t>(一)、中空纤维分离膜项目选址</w:t>
        </w:r>
        <w:r>
          <w:tab/>
        </w:r>
        <w:r>
          <w:fldChar w:fldCharType="begin"/>
        </w:r>
        <w:r>
          <w:instrText xml:space="preserve"> PAGEREF _Toc7971 \h </w:instrText>
        </w:r>
        <w:r>
          <w:fldChar w:fldCharType="separate"/>
        </w:r>
        <w:r>
          <w:t>16</w:t>
        </w:r>
        <w:r>
          <w:fldChar w:fldCharType="end"/>
        </w:r>
      </w:hyperlink>
    </w:p>
    <w:p>
      <w:pPr>
        <w:pStyle w:val="TOC2"/>
        <w:tabs>
          <w:tab w:val="right" w:leader="dot" w:pos="8306"/>
        </w:tabs>
      </w:pPr>
      <w:hyperlink w:anchor="_Toc3473" w:history="1">
        <w:r>
          <w:rPr>
            <w:rFonts w:ascii="仿宋" w:eastAsia="仿宋" w:hAnsi="仿宋" w:cs="仿宋" w:hint="eastAsia"/>
            <w:lang w:eastAsia="zh-CN"/>
          </w:rPr>
          <w:t>(二)、用地控制指标</w:t>
        </w:r>
        <w:r>
          <w:tab/>
        </w:r>
        <w:r>
          <w:fldChar w:fldCharType="begin"/>
        </w:r>
        <w:r>
          <w:instrText xml:space="preserve"> PAGEREF _Toc3473 \h </w:instrText>
        </w:r>
        <w:r>
          <w:fldChar w:fldCharType="separate"/>
        </w:r>
        <w:r>
          <w:t>16</w:t>
        </w:r>
        <w:r>
          <w:fldChar w:fldCharType="end"/>
        </w:r>
      </w:hyperlink>
    </w:p>
    <w:p>
      <w:pPr>
        <w:pStyle w:val="TOC2"/>
        <w:tabs>
          <w:tab w:val="right" w:leader="dot" w:pos="8306"/>
        </w:tabs>
      </w:pPr>
      <w:hyperlink w:anchor="_Toc7431" w:history="1">
        <w:r>
          <w:rPr>
            <w:rFonts w:ascii="仿宋" w:eastAsia="仿宋" w:hAnsi="仿宋" w:cs="仿宋" w:hint="eastAsia"/>
            <w:lang w:eastAsia="zh-CN"/>
          </w:rPr>
          <w:t>(三)、节约用地措施</w:t>
        </w:r>
        <w:r>
          <w:tab/>
        </w:r>
        <w:r>
          <w:fldChar w:fldCharType="begin"/>
        </w:r>
        <w:r>
          <w:instrText xml:space="preserve"> PAGEREF _Toc7431 \h </w:instrText>
        </w:r>
        <w:r>
          <w:fldChar w:fldCharType="separate"/>
        </w:r>
        <w:r>
          <w:t>18</w:t>
        </w:r>
        <w:r>
          <w:fldChar w:fldCharType="end"/>
        </w:r>
      </w:hyperlink>
    </w:p>
    <w:p>
      <w:pPr>
        <w:pStyle w:val="TOC2"/>
        <w:tabs>
          <w:tab w:val="right" w:leader="dot" w:pos="8306"/>
        </w:tabs>
      </w:pPr>
      <w:hyperlink w:anchor="_Toc10773" w:history="1">
        <w:r>
          <w:rPr>
            <w:rFonts w:ascii="仿宋" w:eastAsia="仿宋" w:hAnsi="仿宋" w:cs="仿宋" w:hint="eastAsia"/>
            <w:lang w:eastAsia="zh-CN"/>
          </w:rPr>
          <w:t>(四)、总图布置方案</w:t>
        </w:r>
        <w:r>
          <w:tab/>
        </w:r>
        <w:r>
          <w:fldChar w:fldCharType="begin"/>
        </w:r>
        <w:r>
          <w:instrText xml:space="preserve"> PAGEREF _Toc10773 \h </w:instrText>
        </w:r>
        <w:r>
          <w:fldChar w:fldCharType="separate"/>
        </w:r>
        <w:r>
          <w:t>19</w:t>
        </w:r>
        <w:r>
          <w:fldChar w:fldCharType="end"/>
        </w:r>
      </w:hyperlink>
    </w:p>
    <w:p>
      <w:pPr>
        <w:pStyle w:val="TOC2"/>
        <w:tabs>
          <w:tab w:val="right" w:leader="dot" w:pos="8306"/>
        </w:tabs>
      </w:pPr>
      <w:hyperlink w:anchor="_Toc11652" w:history="1">
        <w:r>
          <w:rPr>
            <w:rFonts w:ascii="仿宋" w:eastAsia="仿宋" w:hAnsi="仿宋" w:cs="仿宋" w:hint="eastAsia"/>
            <w:lang w:eastAsia="zh-CN"/>
          </w:rPr>
          <w:t>(五)、选址综合评价</w:t>
        </w:r>
        <w:r>
          <w:tab/>
        </w:r>
        <w:r>
          <w:fldChar w:fldCharType="begin"/>
        </w:r>
        <w:r>
          <w:instrText xml:space="preserve"> PAGEREF _Toc11652 \h </w:instrText>
        </w:r>
        <w:r>
          <w:fldChar w:fldCharType="separate"/>
        </w:r>
        <w:r>
          <w:t>20</w:t>
        </w:r>
        <w:r>
          <w:fldChar w:fldCharType="end"/>
        </w:r>
      </w:hyperlink>
    </w:p>
    <w:p>
      <w:pPr>
        <w:pStyle w:val="TOC1"/>
        <w:tabs>
          <w:tab w:val="right" w:leader="dot" w:pos="8306"/>
        </w:tabs>
      </w:pPr>
      <w:hyperlink w:anchor="_Toc19614" w:history="1">
        <w:r>
          <w:rPr>
            <w:rFonts w:ascii="仿宋" w:eastAsia="仿宋" w:hAnsi="仿宋" w:cs="仿宋" w:hint="eastAsia"/>
            <w:lang w:eastAsia="zh-CN"/>
          </w:rPr>
          <w:t>七、中空纤维分离膜项目环境影响分析</w:t>
        </w:r>
        <w:r>
          <w:tab/>
        </w:r>
        <w:r>
          <w:fldChar w:fldCharType="begin"/>
        </w:r>
        <w:r>
          <w:instrText xml:space="preserve"> PAGEREF _Toc19614 \h </w:instrText>
        </w:r>
        <w:r>
          <w:fldChar w:fldCharType="separate"/>
        </w:r>
        <w:r>
          <w:t>21</w:t>
        </w:r>
        <w:r>
          <w:fldChar w:fldCharType="end"/>
        </w:r>
      </w:hyperlink>
    </w:p>
    <w:p>
      <w:pPr>
        <w:pStyle w:val="TOC2"/>
        <w:tabs>
          <w:tab w:val="right" w:leader="dot" w:pos="8306"/>
        </w:tabs>
      </w:pPr>
      <w:hyperlink w:anchor="_Toc14223" w:history="1">
        <w:r>
          <w:rPr>
            <w:rFonts w:ascii="仿宋" w:eastAsia="仿宋" w:hAnsi="仿宋" w:cs="仿宋" w:hint="eastAsia"/>
            <w:lang w:eastAsia="zh-CN"/>
          </w:rPr>
          <w:t>(一)、建设区域环境质量现状</w:t>
        </w:r>
        <w:r>
          <w:tab/>
        </w:r>
        <w:r>
          <w:fldChar w:fldCharType="begin"/>
        </w:r>
        <w:r>
          <w:instrText xml:space="preserve"> PAGEREF _Toc14223 \h </w:instrText>
        </w:r>
        <w:r>
          <w:fldChar w:fldCharType="separate"/>
        </w:r>
        <w:r>
          <w:t>21</w:t>
        </w:r>
        <w:r>
          <w:fldChar w:fldCharType="end"/>
        </w:r>
      </w:hyperlink>
    </w:p>
    <w:p>
      <w:pPr>
        <w:pStyle w:val="TOC2"/>
        <w:tabs>
          <w:tab w:val="right" w:leader="dot" w:pos="8306"/>
        </w:tabs>
      </w:pPr>
      <w:hyperlink w:anchor="_Toc4276" w:history="1">
        <w:r>
          <w:rPr>
            <w:rFonts w:ascii="仿宋" w:eastAsia="仿宋" w:hAnsi="仿宋" w:cs="仿宋" w:hint="eastAsia"/>
            <w:lang w:eastAsia="zh-CN"/>
          </w:rPr>
          <w:t>(二)、建设期环境保护</w:t>
        </w:r>
        <w:r>
          <w:tab/>
        </w:r>
        <w:r>
          <w:fldChar w:fldCharType="begin"/>
        </w:r>
        <w:r>
          <w:instrText xml:space="preserve"> PAGEREF _Toc4276 \h </w:instrText>
        </w:r>
        <w:r>
          <w:fldChar w:fldCharType="separate"/>
        </w:r>
        <w:r>
          <w:t>23</w:t>
        </w:r>
        <w:r>
          <w:fldChar w:fldCharType="end"/>
        </w:r>
      </w:hyperlink>
    </w:p>
    <w:p>
      <w:pPr>
        <w:pStyle w:val="TOC2"/>
        <w:tabs>
          <w:tab w:val="right" w:leader="dot" w:pos="8306"/>
        </w:tabs>
      </w:pPr>
      <w:hyperlink w:anchor="_Toc8009" w:history="1">
        <w:r>
          <w:rPr>
            <w:rFonts w:ascii="仿宋" w:eastAsia="仿宋" w:hAnsi="仿宋" w:cs="仿宋" w:hint="eastAsia"/>
            <w:lang w:eastAsia="zh-CN"/>
          </w:rPr>
          <w:t>(三)、运营期环境保护</w:t>
        </w:r>
        <w:r>
          <w:tab/>
        </w:r>
        <w:r>
          <w:fldChar w:fldCharType="begin"/>
        </w:r>
        <w:r>
          <w:instrText xml:space="preserve"> PAGEREF _Toc8009 \h </w:instrText>
        </w:r>
        <w:r>
          <w:fldChar w:fldCharType="separate"/>
        </w:r>
        <w:r>
          <w:t>24</w:t>
        </w:r>
        <w:r>
          <w:fldChar w:fldCharType="end"/>
        </w:r>
      </w:hyperlink>
    </w:p>
    <w:p>
      <w:pPr>
        <w:pStyle w:val="TOC2"/>
        <w:tabs>
          <w:tab w:val="right" w:leader="dot" w:pos="8306"/>
        </w:tabs>
      </w:pPr>
      <w:hyperlink w:anchor="_Toc11694" w:history="1">
        <w:r>
          <w:rPr>
            <w:rFonts w:ascii="仿宋" w:eastAsia="仿宋" w:hAnsi="仿宋" w:cs="仿宋" w:hint="eastAsia"/>
            <w:lang w:eastAsia="zh-CN"/>
          </w:rPr>
          <w:t>(四)、中空纤维分离膜项目建设对区域经济的影响</w:t>
        </w:r>
        <w:r>
          <w:tab/>
        </w:r>
        <w:r>
          <w:fldChar w:fldCharType="begin"/>
        </w:r>
        <w:r>
          <w:instrText xml:space="preserve"> PAGEREF _Toc11694 \h </w:instrText>
        </w:r>
        <w:r>
          <w:fldChar w:fldCharType="separate"/>
        </w:r>
        <w:r>
          <w:t>25</w:t>
        </w:r>
        <w:r>
          <w:fldChar w:fldCharType="end"/>
        </w:r>
      </w:hyperlink>
    </w:p>
    <w:p>
      <w:pPr>
        <w:pStyle w:val="TOC2"/>
        <w:tabs>
          <w:tab w:val="right" w:leader="dot" w:pos="8306"/>
        </w:tabs>
      </w:pPr>
      <w:hyperlink w:anchor="_Toc31621" w:history="1">
        <w:r>
          <w:rPr>
            <w:rFonts w:ascii="仿宋" w:eastAsia="仿宋" w:hAnsi="仿宋" w:cs="仿宋" w:hint="eastAsia"/>
            <w:lang w:eastAsia="zh-CN"/>
          </w:rPr>
          <w:t>(五)、废弃物处理</w:t>
        </w:r>
        <w:r>
          <w:tab/>
        </w:r>
        <w:r>
          <w:fldChar w:fldCharType="begin"/>
        </w:r>
        <w:r>
          <w:instrText xml:space="preserve"> PAGEREF _Toc31621 \h </w:instrText>
        </w:r>
        <w:r>
          <w:fldChar w:fldCharType="separate"/>
        </w:r>
        <w:r>
          <w:t>27</w:t>
        </w:r>
        <w:r>
          <w:fldChar w:fldCharType="end"/>
        </w:r>
      </w:hyperlink>
    </w:p>
    <w:p>
      <w:pPr>
        <w:pStyle w:val="TOC2"/>
        <w:tabs>
          <w:tab w:val="right" w:leader="dot" w:pos="8306"/>
        </w:tabs>
      </w:pPr>
      <w:hyperlink w:anchor="_Toc28829" w:history="1">
        <w:r>
          <w:rPr>
            <w:rFonts w:ascii="仿宋" w:eastAsia="仿宋" w:hAnsi="仿宋" w:cs="仿宋" w:hint="eastAsia"/>
            <w:lang w:eastAsia="zh-CN"/>
          </w:rPr>
          <w:t>(六)、特殊环境影响分析</w:t>
        </w:r>
        <w:r>
          <w:tab/>
        </w:r>
        <w:r>
          <w:fldChar w:fldCharType="begin"/>
        </w:r>
        <w:r>
          <w:instrText xml:space="preserve"> PAGEREF _Toc28829 \h </w:instrText>
        </w:r>
        <w:r>
          <w:fldChar w:fldCharType="separate"/>
        </w:r>
        <w:r>
          <w:t>28</w:t>
        </w:r>
        <w:r>
          <w:fldChar w:fldCharType="end"/>
        </w:r>
      </w:hyperlink>
    </w:p>
    <w:p>
      <w:pPr>
        <w:pStyle w:val="TOC2"/>
        <w:tabs>
          <w:tab w:val="right" w:leader="dot" w:pos="8306"/>
        </w:tabs>
      </w:pPr>
      <w:hyperlink w:anchor="_Toc22640" w:history="1">
        <w:r>
          <w:rPr>
            <w:rFonts w:ascii="仿宋" w:eastAsia="仿宋" w:hAnsi="仿宋" w:cs="仿宋" w:hint="eastAsia"/>
            <w:lang w:eastAsia="zh-CN"/>
          </w:rPr>
          <w:t>(七)、清洁生产</w:t>
        </w:r>
        <w:r>
          <w:tab/>
        </w:r>
        <w:r>
          <w:fldChar w:fldCharType="begin"/>
        </w:r>
        <w:r>
          <w:instrText xml:space="preserve"> PAGEREF _Toc22640 \h </w:instrText>
        </w:r>
        <w:r>
          <w:fldChar w:fldCharType="separate"/>
        </w:r>
        <w:r>
          <w:t>30</w:t>
        </w:r>
        <w:r>
          <w:fldChar w:fldCharType="end"/>
        </w:r>
      </w:hyperlink>
    </w:p>
    <w:p>
      <w:pPr>
        <w:pStyle w:val="TOC2"/>
        <w:tabs>
          <w:tab w:val="right" w:leader="dot" w:pos="8306"/>
        </w:tabs>
      </w:pPr>
      <w:hyperlink w:anchor="_Toc25297" w:history="1">
        <w:r>
          <w:rPr>
            <w:rFonts w:ascii="仿宋" w:eastAsia="仿宋" w:hAnsi="仿宋" w:cs="仿宋" w:hint="eastAsia"/>
            <w:lang w:eastAsia="zh-CN"/>
          </w:rPr>
          <w:t>(八)、环境保护综合评价</w:t>
        </w:r>
        <w:r>
          <w:tab/>
        </w:r>
        <w:r>
          <w:fldChar w:fldCharType="begin"/>
        </w:r>
        <w:r>
          <w:instrText xml:space="preserve"> PAGEREF _Toc25297 \h </w:instrText>
        </w:r>
        <w:r>
          <w:fldChar w:fldCharType="separate"/>
        </w:r>
        <w:r>
          <w:t>31</w:t>
        </w:r>
        <w:r>
          <w:fldChar w:fldCharType="end"/>
        </w:r>
      </w:hyperlink>
    </w:p>
    <w:p>
      <w:pPr>
        <w:pStyle w:val="TOC1"/>
        <w:tabs>
          <w:tab w:val="right" w:leader="dot" w:pos="8306"/>
        </w:tabs>
      </w:pPr>
      <w:hyperlink w:anchor="_Toc30859" w:history="1">
        <w:r>
          <w:rPr>
            <w:rFonts w:ascii="仿宋" w:eastAsia="仿宋" w:hAnsi="仿宋" w:cs="仿宋" w:hint="eastAsia"/>
            <w:lang w:eastAsia="zh-CN"/>
          </w:rPr>
          <w:t>八、中空纤维分离膜项目风险管理</w:t>
        </w:r>
        <w:r>
          <w:tab/>
        </w:r>
        <w:r>
          <w:fldChar w:fldCharType="begin"/>
        </w:r>
        <w:r>
          <w:instrText xml:space="preserve"> PAGEREF _Toc30859 \h </w:instrText>
        </w:r>
        <w:r>
          <w:fldChar w:fldCharType="separate"/>
        </w:r>
        <w:r>
          <w:t>32</w:t>
        </w:r>
        <w:r>
          <w:fldChar w:fldCharType="end"/>
        </w:r>
      </w:hyperlink>
    </w:p>
    <w:p>
      <w:pPr>
        <w:pStyle w:val="TOC2"/>
        <w:tabs>
          <w:tab w:val="right" w:leader="dot" w:pos="8306"/>
        </w:tabs>
      </w:pPr>
      <w:hyperlink w:anchor="_Toc27000" w:history="1">
        <w:r>
          <w:rPr>
            <w:rFonts w:ascii="仿宋" w:eastAsia="仿宋" w:hAnsi="仿宋" w:cs="仿宋" w:hint="eastAsia"/>
            <w:lang w:eastAsia="zh-CN"/>
          </w:rPr>
          <w:t>(一)、风险识别与评估</w:t>
        </w:r>
        <w:r>
          <w:tab/>
        </w:r>
        <w:r>
          <w:fldChar w:fldCharType="begin"/>
        </w:r>
        <w:r>
          <w:instrText xml:space="preserve"> PAGEREF _Toc27000 \h </w:instrText>
        </w:r>
        <w:r>
          <w:fldChar w:fldCharType="separate"/>
        </w:r>
        <w:r>
          <w:t>32</w:t>
        </w:r>
        <w:r>
          <w:fldChar w:fldCharType="end"/>
        </w:r>
      </w:hyperlink>
    </w:p>
    <w:p>
      <w:pPr>
        <w:pStyle w:val="TOC2"/>
        <w:tabs>
          <w:tab w:val="right" w:leader="dot" w:pos="8306"/>
        </w:tabs>
      </w:pPr>
      <w:hyperlink w:anchor="_Toc20049" w:history="1">
        <w:r>
          <w:rPr>
            <w:rFonts w:ascii="仿宋" w:eastAsia="仿宋" w:hAnsi="仿宋" w:cs="仿宋" w:hint="eastAsia"/>
            <w:lang w:eastAsia="zh-CN"/>
          </w:rPr>
          <w:t>(二)、风险应对策略</w:t>
        </w:r>
        <w:r>
          <w:tab/>
        </w:r>
        <w:r>
          <w:fldChar w:fldCharType="begin"/>
        </w:r>
        <w:r>
          <w:instrText xml:space="preserve"> PAGEREF _Toc20049 \h </w:instrText>
        </w:r>
        <w:r>
          <w:fldChar w:fldCharType="separate"/>
        </w:r>
        <w:r>
          <w:t>33</w:t>
        </w:r>
        <w:r>
          <w:fldChar w:fldCharType="end"/>
        </w:r>
      </w:hyperlink>
    </w:p>
    <w:p>
      <w:pPr>
        <w:pStyle w:val="TOC2"/>
        <w:tabs>
          <w:tab w:val="right" w:leader="dot" w:pos="8306"/>
        </w:tabs>
      </w:pPr>
      <w:hyperlink w:anchor="_Toc20247" w:history="1">
        <w:r>
          <w:rPr>
            <w:rFonts w:ascii="仿宋" w:eastAsia="仿宋" w:hAnsi="仿宋" w:cs="仿宋" w:hint="eastAsia"/>
            <w:lang w:eastAsia="zh-CN"/>
          </w:rPr>
          <w:t>(三)、风险监控与控制</w:t>
        </w:r>
        <w:r>
          <w:tab/>
        </w:r>
        <w:r>
          <w:fldChar w:fldCharType="begin"/>
        </w:r>
        <w:r>
          <w:instrText xml:space="preserve"> PAGEREF _Toc20247 \h </w:instrText>
        </w:r>
        <w:r>
          <w:fldChar w:fldCharType="separate"/>
        </w:r>
        <w:r>
          <w:t>35</w:t>
        </w:r>
        <w:r>
          <w:fldChar w:fldCharType="end"/>
        </w:r>
      </w:hyperlink>
    </w:p>
    <w:p>
      <w:pPr>
        <w:pStyle w:val="TOC1"/>
        <w:tabs>
          <w:tab w:val="right" w:leader="dot" w:pos="8306"/>
        </w:tabs>
      </w:pPr>
      <w:hyperlink w:anchor="_Toc31812" w:history="1">
        <w:r>
          <w:rPr>
            <w:rFonts w:ascii="仿宋" w:eastAsia="仿宋" w:hAnsi="仿宋" w:cs="仿宋" w:hint="eastAsia"/>
            <w:lang w:eastAsia="zh-CN"/>
          </w:rPr>
          <w:t>九、中空纤维分离膜项目人力资源培养与发展</w:t>
        </w:r>
        <w:r>
          <w:tab/>
        </w:r>
        <w:r>
          <w:fldChar w:fldCharType="begin"/>
        </w:r>
        <w:r>
          <w:instrText xml:space="preserve"> PAGEREF _Toc31812 \h </w:instrText>
        </w:r>
        <w:r>
          <w:fldChar w:fldCharType="separate"/>
        </w:r>
        <w:r>
          <w:t>36</w:t>
        </w:r>
        <w:r>
          <w:fldChar w:fldCharType="end"/>
        </w:r>
      </w:hyperlink>
    </w:p>
    <w:p>
      <w:pPr>
        <w:pStyle w:val="TOC2"/>
        <w:tabs>
          <w:tab w:val="right" w:leader="dot" w:pos="8306"/>
        </w:tabs>
      </w:pPr>
      <w:hyperlink w:anchor="_Toc28145" w:history="1">
        <w:r>
          <w:rPr>
            <w:rFonts w:ascii="仿宋" w:eastAsia="仿宋" w:hAnsi="仿宋" w:cs="仿宋" w:hint="eastAsia"/>
            <w:lang w:eastAsia="zh-CN"/>
          </w:rPr>
          <w:t>(一)、人才需求与规划</w:t>
        </w:r>
        <w:r>
          <w:tab/>
        </w:r>
        <w:r>
          <w:fldChar w:fldCharType="begin"/>
        </w:r>
        <w:r>
          <w:instrText xml:space="preserve"> PAGEREF _Toc28145 \h </w:instrText>
        </w:r>
        <w:r>
          <w:fldChar w:fldCharType="separate"/>
        </w:r>
        <w:r>
          <w:t>36</w:t>
        </w:r>
        <w:r>
          <w:fldChar w:fldCharType="end"/>
        </w:r>
      </w:hyperlink>
    </w:p>
    <w:p>
      <w:pPr>
        <w:pStyle w:val="TOC2"/>
        <w:tabs>
          <w:tab w:val="right" w:leader="dot" w:pos="8306"/>
        </w:tabs>
      </w:pPr>
      <w:hyperlink w:anchor="_Toc22074" w:history="1">
        <w:r>
          <w:rPr>
            <w:rFonts w:ascii="仿宋" w:eastAsia="仿宋" w:hAnsi="仿宋" w:cs="仿宋" w:hint="eastAsia"/>
            <w:lang w:eastAsia="zh-CN"/>
          </w:rPr>
          <w:t>(二)、培训与发展计划</w:t>
        </w:r>
        <w:r>
          <w:tab/>
        </w:r>
        <w:r>
          <w:fldChar w:fldCharType="begin"/>
        </w:r>
        <w:r>
          <w:instrText xml:space="preserve"> PAGEREF _Toc22074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14" w:history="1">
        <w:r>
          <w:rPr>
            <w:rFonts w:ascii="仿宋" w:eastAsia="仿宋" w:hAnsi="仿宋" w:cs="仿宋" w:hint="eastAsia"/>
            <w:lang w:eastAsia="zh-CN"/>
          </w:rPr>
          <w:t>十、生产安全保护</w:t>
        </w:r>
        <w:r>
          <w:tab/>
        </w:r>
        <w:r>
          <w:fldChar w:fldCharType="begin"/>
        </w:r>
        <w:r>
          <w:instrText xml:space="preserve"> PAGEREF _Toc10914 \h </w:instrText>
        </w:r>
        <w:r>
          <w:fldChar w:fldCharType="separate"/>
        </w:r>
        <w:r>
          <w:t>37</w:t>
        </w:r>
        <w:r>
          <w:fldChar w:fldCharType="end"/>
        </w:r>
      </w:hyperlink>
    </w:p>
    <w:p>
      <w:pPr>
        <w:pStyle w:val="TOC2"/>
        <w:tabs>
          <w:tab w:val="right" w:leader="dot" w:pos="8306"/>
        </w:tabs>
      </w:pPr>
      <w:hyperlink w:anchor="_Toc30228" w:history="1">
        <w:r>
          <w:rPr>
            <w:rFonts w:ascii="仿宋" w:eastAsia="仿宋" w:hAnsi="仿宋" w:cs="仿宋" w:hint="eastAsia"/>
            <w:lang w:eastAsia="zh-CN"/>
          </w:rPr>
          <w:t>(一)、消防安全</w:t>
        </w:r>
        <w:r>
          <w:tab/>
        </w:r>
        <w:r>
          <w:fldChar w:fldCharType="begin"/>
        </w:r>
        <w:r>
          <w:instrText xml:space="preserve"> PAGEREF _Toc30228 \h </w:instrText>
        </w:r>
        <w:r>
          <w:fldChar w:fldCharType="separate"/>
        </w:r>
        <w:r>
          <w:t>37</w:t>
        </w:r>
        <w:r>
          <w:fldChar w:fldCharType="end"/>
        </w:r>
      </w:hyperlink>
    </w:p>
    <w:p>
      <w:pPr>
        <w:pStyle w:val="TOC2"/>
        <w:tabs>
          <w:tab w:val="right" w:leader="dot" w:pos="8306"/>
        </w:tabs>
      </w:pPr>
      <w:hyperlink w:anchor="_Toc10346" w:history="1">
        <w:r>
          <w:rPr>
            <w:rFonts w:ascii="仿宋" w:eastAsia="仿宋" w:hAnsi="仿宋" w:cs="仿宋" w:hint="eastAsia"/>
            <w:lang w:eastAsia="zh-CN"/>
          </w:rPr>
          <w:t>(二)、防火防爆总图布置措施</w:t>
        </w:r>
        <w:r>
          <w:tab/>
        </w:r>
        <w:r>
          <w:fldChar w:fldCharType="begin"/>
        </w:r>
        <w:r>
          <w:instrText xml:space="preserve"> PAGEREF _Toc10346 \h </w:instrText>
        </w:r>
        <w:r>
          <w:fldChar w:fldCharType="separate"/>
        </w:r>
        <w:r>
          <w:t>39</w:t>
        </w:r>
        <w:r>
          <w:fldChar w:fldCharType="end"/>
        </w:r>
      </w:hyperlink>
    </w:p>
    <w:p>
      <w:pPr>
        <w:pStyle w:val="TOC2"/>
        <w:tabs>
          <w:tab w:val="right" w:leader="dot" w:pos="8306"/>
        </w:tabs>
      </w:pPr>
      <w:hyperlink w:anchor="_Toc18262" w:history="1">
        <w:r>
          <w:rPr>
            <w:rFonts w:ascii="仿宋" w:eastAsia="仿宋" w:hAnsi="仿宋" w:cs="仿宋" w:hint="eastAsia"/>
            <w:lang w:eastAsia="zh-CN"/>
          </w:rPr>
          <w:t>(三)、自然灾害防范措施</w:t>
        </w:r>
        <w:r>
          <w:tab/>
        </w:r>
        <w:r>
          <w:fldChar w:fldCharType="begin"/>
        </w:r>
        <w:r>
          <w:instrText xml:space="preserve"> PAGEREF _Toc18262 \h </w:instrText>
        </w:r>
        <w:r>
          <w:fldChar w:fldCharType="separate"/>
        </w:r>
        <w:r>
          <w:t>40</w:t>
        </w:r>
        <w:r>
          <w:fldChar w:fldCharType="end"/>
        </w:r>
      </w:hyperlink>
    </w:p>
    <w:p>
      <w:pPr>
        <w:pStyle w:val="TOC2"/>
        <w:tabs>
          <w:tab w:val="right" w:leader="dot" w:pos="8306"/>
        </w:tabs>
      </w:pPr>
      <w:hyperlink w:anchor="_Toc11519" w:history="1">
        <w:r>
          <w:rPr>
            <w:rFonts w:ascii="仿宋" w:eastAsia="仿宋" w:hAnsi="仿宋" w:cs="仿宋" w:hint="eastAsia"/>
            <w:lang w:eastAsia="zh-CN"/>
          </w:rPr>
          <w:t>(四)、安全色及安全标志使用要求</w:t>
        </w:r>
        <w:r>
          <w:tab/>
        </w:r>
        <w:r>
          <w:fldChar w:fldCharType="begin"/>
        </w:r>
        <w:r>
          <w:instrText xml:space="preserve"> PAGEREF _Toc11519 \h </w:instrText>
        </w:r>
        <w:r>
          <w:fldChar w:fldCharType="separate"/>
        </w:r>
        <w:r>
          <w:t>41</w:t>
        </w:r>
        <w:r>
          <w:fldChar w:fldCharType="end"/>
        </w:r>
      </w:hyperlink>
    </w:p>
    <w:p>
      <w:pPr>
        <w:pStyle w:val="TOC2"/>
        <w:tabs>
          <w:tab w:val="right" w:leader="dot" w:pos="8306"/>
        </w:tabs>
      </w:pPr>
      <w:hyperlink w:anchor="_Toc18472" w:history="1">
        <w:r>
          <w:rPr>
            <w:rFonts w:ascii="仿宋" w:eastAsia="仿宋" w:hAnsi="仿宋" w:cs="仿宋" w:hint="eastAsia"/>
            <w:lang w:eastAsia="zh-CN"/>
          </w:rPr>
          <w:t>(五)、防尘防毒措施</w:t>
        </w:r>
        <w:r>
          <w:tab/>
        </w:r>
        <w:r>
          <w:fldChar w:fldCharType="begin"/>
        </w:r>
        <w:r>
          <w:instrText xml:space="preserve"> PAGEREF _Toc18472 \h </w:instrText>
        </w:r>
        <w:r>
          <w:fldChar w:fldCharType="separate"/>
        </w:r>
        <w:r>
          <w:t>42</w:t>
        </w:r>
        <w:r>
          <w:fldChar w:fldCharType="end"/>
        </w:r>
      </w:hyperlink>
    </w:p>
    <w:p>
      <w:pPr>
        <w:pStyle w:val="TOC2"/>
        <w:tabs>
          <w:tab w:val="right" w:leader="dot" w:pos="8306"/>
        </w:tabs>
      </w:pPr>
      <w:hyperlink w:anchor="_Toc6124" w:history="1">
        <w:r>
          <w:rPr>
            <w:rFonts w:ascii="仿宋" w:eastAsia="仿宋" w:hAnsi="仿宋" w:cs="仿宋" w:hint="eastAsia"/>
            <w:lang w:eastAsia="zh-CN"/>
          </w:rPr>
          <w:t>(六)、防静电、触电防护及防雷措施</w:t>
        </w:r>
        <w:r>
          <w:tab/>
        </w:r>
        <w:r>
          <w:fldChar w:fldCharType="begin"/>
        </w:r>
        <w:r>
          <w:instrText xml:space="preserve"> PAGEREF _Toc6124 \h </w:instrText>
        </w:r>
        <w:r>
          <w:fldChar w:fldCharType="separate"/>
        </w:r>
        <w:r>
          <w:t>43</w:t>
        </w:r>
        <w:r>
          <w:fldChar w:fldCharType="end"/>
        </w:r>
      </w:hyperlink>
    </w:p>
    <w:p>
      <w:pPr>
        <w:pStyle w:val="TOC2"/>
        <w:tabs>
          <w:tab w:val="right" w:leader="dot" w:pos="8306"/>
        </w:tabs>
      </w:pPr>
      <w:hyperlink w:anchor="_Toc29651" w:history="1">
        <w:r>
          <w:rPr>
            <w:rFonts w:ascii="仿宋" w:eastAsia="仿宋" w:hAnsi="仿宋" w:cs="仿宋" w:hint="eastAsia"/>
            <w:lang w:eastAsia="zh-CN"/>
          </w:rPr>
          <w:t>(七)、机械设备安全保障措施</w:t>
        </w:r>
        <w:r>
          <w:tab/>
        </w:r>
        <w:r>
          <w:fldChar w:fldCharType="begin"/>
        </w:r>
        <w:r>
          <w:instrText xml:space="preserve"> PAGEREF _Toc29651 \h </w:instrText>
        </w:r>
        <w:r>
          <w:fldChar w:fldCharType="separate"/>
        </w:r>
        <w:r>
          <w:t>44</w:t>
        </w:r>
        <w:r>
          <w:fldChar w:fldCharType="end"/>
        </w:r>
      </w:hyperlink>
    </w:p>
    <w:p>
      <w:pPr>
        <w:pStyle w:val="TOC1"/>
        <w:tabs>
          <w:tab w:val="right" w:leader="dot" w:pos="8306"/>
        </w:tabs>
      </w:pPr>
      <w:hyperlink w:anchor="_Toc12727" w:history="1">
        <w:r>
          <w:rPr>
            <w:rFonts w:ascii="仿宋" w:eastAsia="仿宋" w:hAnsi="仿宋" w:cs="仿宋" w:hint="eastAsia"/>
            <w:lang w:eastAsia="zh-CN"/>
          </w:rPr>
          <w:t>十一、中空纤维分离膜项目创新与研发</w:t>
        </w:r>
        <w:r>
          <w:tab/>
        </w:r>
        <w:r>
          <w:fldChar w:fldCharType="begin"/>
        </w:r>
        <w:r>
          <w:instrText xml:space="preserve"> PAGEREF _Toc12727 \h </w:instrText>
        </w:r>
        <w:r>
          <w:fldChar w:fldCharType="separate"/>
        </w:r>
        <w:r>
          <w:t>46</w:t>
        </w:r>
        <w:r>
          <w:fldChar w:fldCharType="end"/>
        </w:r>
      </w:hyperlink>
    </w:p>
    <w:p>
      <w:pPr>
        <w:pStyle w:val="TOC2"/>
        <w:tabs>
          <w:tab w:val="right" w:leader="dot" w:pos="8306"/>
        </w:tabs>
      </w:pPr>
      <w:hyperlink w:anchor="_Toc10679" w:history="1">
        <w:r>
          <w:rPr>
            <w:rFonts w:ascii="仿宋" w:eastAsia="仿宋" w:hAnsi="仿宋" w:cs="仿宋" w:hint="eastAsia"/>
            <w:lang w:eastAsia="zh-CN"/>
          </w:rPr>
          <w:t>(一)、创新策略与方向</w:t>
        </w:r>
        <w:r>
          <w:tab/>
        </w:r>
        <w:r>
          <w:fldChar w:fldCharType="begin"/>
        </w:r>
        <w:r>
          <w:instrText xml:space="preserve"> PAGEREF _Toc10679 \h </w:instrText>
        </w:r>
        <w:r>
          <w:fldChar w:fldCharType="separate"/>
        </w:r>
        <w:r>
          <w:t>46</w:t>
        </w:r>
        <w:r>
          <w:fldChar w:fldCharType="end"/>
        </w:r>
      </w:hyperlink>
    </w:p>
    <w:p>
      <w:pPr>
        <w:pStyle w:val="TOC2"/>
        <w:tabs>
          <w:tab w:val="right" w:leader="dot" w:pos="8306"/>
        </w:tabs>
      </w:pPr>
      <w:hyperlink w:anchor="_Toc31076" w:history="1">
        <w:r>
          <w:rPr>
            <w:rFonts w:ascii="仿宋" w:eastAsia="仿宋" w:hAnsi="仿宋" w:cs="仿宋" w:hint="eastAsia"/>
            <w:lang w:eastAsia="zh-CN"/>
          </w:rPr>
          <w:t>(二)、研发规划与投入</w:t>
        </w:r>
        <w:r>
          <w:tab/>
        </w:r>
        <w:r>
          <w:fldChar w:fldCharType="begin"/>
        </w:r>
        <w:r>
          <w:instrText xml:space="preserve"> PAGEREF _Toc31076 \h </w:instrText>
        </w:r>
        <w:r>
          <w:fldChar w:fldCharType="separate"/>
        </w:r>
        <w:r>
          <w:t>47</w:t>
        </w:r>
        <w:r>
          <w:fldChar w:fldCharType="end"/>
        </w:r>
      </w:hyperlink>
    </w:p>
    <w:p>
      <w:pPr>
        <w:pStyle w:val="TOC1"/>
        <w:tabs>
          <w:tab w:val="right" w:leader="dot" w:pos="8306"/>
        </w:tabs>
      </w:pPr>
      <w:hyperlink w:anchor="_Toc15683" w:history="1">
        <w:r>
          <w:rPr>
            <w:rFonts w:ascii="仿宋" w:eastAsia="仿宋" w:hAnsi="仿宋" w:cs="仿宋" w:hint="eastAsia"/>
            <w:lang w:eastAsia="zh-CN"/>
          </w:rPr>
          <w:t>十二、中空纤维分离膜项目财务管理</w:t>
        </w:r>
        <w:r>
          <w:tab/>
        </w:r>
        <w:r>
          <w:fldChar w:fldCharType="begin"/>
        </w:r>
        <w:r>
          <w:instrText xml:space="preserve"> PAGEREF _Toc15683 \h </w:instrText>
        </w:r>
        <w:r>
          <w:fldChar w:fldCharType="separate"/>
        </w:r>
        <w:r>
          <w:t>49</w:t>
        </w:r>
        <w:r>
          <w:fldChar w:fldCharType="end"/>
        </w:r>
      </w:hyperlink>
    </w:p>
    <w:p>
      <w:pPr>
        <w:pStyle w:val="TOC2"/>
        <w:tabs>
          <w:tab w:val="right" w:leader="dot" w:pos="8306"/>
        </w:tabs>
      </w:pPr>
      <w:hyperlink w:anchor="_Toc2848" w:history="1">
        <w:r>
          <w:rPr>
            <w:rFonts w:ascii="仿宋" w:eastAsia="仿宋" w:hAnsi="仿宋" w:cs="仿宋" w:hint="eastAsia"/>
            <w:lang w:eastAsia="zh-CN"/>
          </w:rPr>
          <w:t>(一)、资金需求大</w:t>
        </w:r>
        <w:r>
          <w:tab/>
        </w:r>
        <w:r>
          <w:fldChar w:fldCharType="begin"/>
        </w:r>
        <w:r>
          <w:instrText xml:space="preserve"> PAGEREF _Toc2848 \h </w:instrText>
        </w:r>
        <w:r>
          <w:fldChar w:fldCharType="separate"/>
        </w:r>
        <w:r>
          <w:t>49</w:t>
        </w:r>
        <w:r>
          <w:fldChar w:fldCharType="end"/>
        </w:r>
      </w:hyperlink>
    </w:p>
    <w:p>
      <w:pPr>
        <w:pStyle w:val="TOC2"/>
        <w:tabs>
          <w:tab w:val="right" w:leader="dot" w:pos="8306"/>
        </w:tabs>
      </w:pPr>
      <w:hyperlink w:anchor="_Toc32391" w:history="1">
        <w:r>
          <w:rPr>
            <w:rFonts w:ascii="仿宋" w:eastAsia="仿宋" w:hAnsi="仿宋" w:cs="仿宋" w:hint="eastAsia"/>
            <w:lang w:eastAsia="zh-CN"/>
          </w:rPr>
          <w:t>(二)、研发周期长</w:t>
        </w:r>
        <w:r>
          <w:tab/>
        </w:r>
        <w:r>
          <w:fldChar w:fldCharType="begin"/>
        </w:r>
        <w:r>
          <w:instrText xml:space="preserve"> PAGEREF _Toc32391 \h </w:instrText>
        </w:r>
        <w:r>
          <w:fldChar w:fldCharType="separate"/>
        </w:r>
        <w:r>
          <w:t>50</w:t>
        </w:r>
        <w:r>
          <w:fldChar w:fldCharType="end"/>
        </w:r>
      </w:hyperlink>
    </w:p>
    <w:p>
      <w:pPr>
        <w:pStyle w:val="TOC2"/>
        <w:tabs>
          <w:tab w:val="right" w:leader="dot" w:pos="8306"/>
        </w:tabs>
      </w:pPr>
      <w:hyperlink w:anchor="_Toc20748" w:history="1">
        <w:r>
          <w:rPr>
            <w:rFonts w:ascii="仿宋" w:eastAsia="仿宋" w:hAnsi="仿宋" w:cs="仿宋" w:hint="eastAsia"/>
            <w:lang w:eastAsia="zh-CN"/>
          </w:rPr>
          <w:t>(三)、市场风险大</w:t>
        </w:r>
        <w:r>
          <w:tab/>
        </w:r>
        <w:r>
          <w:fldChar w:fldCharType="begin"/>
        </w:r>
        <w:r>
          <w:instrText xml:space="preserve"> PAGEREF _Toc20748 \h </w:instrText>
        </w:r>
        <w:r>
          <w:fldChar w:fldCharType="separate"/>
        </w:r>
        <w:r>
          <w:t>51</w:t>
        </w:r>
        <w:r>
          <w:fldChar w:fldCharType="end"/>
        </w:r>
      </w:hyperlink>
    </w:p>
    <w:p>
      <w:pPr>
        <w:pStyle w:val="TOC2"/>
        <w:tabs>
          <w:tab w:val="right" w:leader="dot" w:pos="8306"/>
        </w:tabs>
      </w:pPr>
      <w:hyperlink w:anchor="_Toc18499" w:history="1">
        <w:r>
          <w:rPr>
            <w:rFonts w:ascii="仿宋" w:eastAsia="仿宋" w:hAnsi="仿宋" w:cs="仿宋" w:hint="eastAsia"/>
            <w:lang w:eastAsia="zh-CN"/>
          </w:rPr>
          <w:t>(四)、利润率高</w:t>
        </w:r>
        <w:r>
          <w:tab/>
        </w:r>
        <w:r>
          <w:fldChar w:fldCharType="begin"/>
        </w:r>
        <w:r>
          <w:instrText xml:space="preserve"> PAGEREF _Toc18499 \h </w:instrText>
        </w:r>
        <w:r>
          <w:fldChar w:fldCharType="separate"/>
        </w:r>
        <w:r>
          <w:t>54</w:t>
        </w:r>
        <w:r>
          <w:fldChar w:fldCharType="end"/>
        </w:r>
      </w:hyperlink>
    </w:p>
    <w:p>
      <w:pPr>
        <w:pStyle w:val="TOC1"/>
        <w:tabs>
          <w:tab w:val="right" w:leader="dot" w:pos="8306"/>
        </w:tabs>
      </w:pPr>
      <w:hyperlink w:anchor="_Toc30585" w:history="1">
        <w:r>
          <w:rPr>
            <w:rFonts w:ascii="仿宋" w:eastAsia="仿宋" w:hAnsi="仿宋" w:cs="仿宋" w:hint="eastAsia"/>
            <w:lang w:eastAsia="zh-CN"/>
          </w:rPr>
          <w:t>十三、中空纤维分离膜项目工程方案分析</w:t>
        </w:r>
        <w:r>
          <w:tab/>
        </w:r>
        <w:r>
          <w:fldChar w:fldCharType="begin"/>
        </w:r>
        <w:r>
          <w:instrText xml:space="preserve"> PAGEREF _Toc30585 \h </w:instrText>
        </w:r>
        <w:r>
          <w:fldChar w:fldCharType="separate"/>
        </w:r>
        <w:r>
          <w:t>56</w:t>
        </w:r>
        <w:r>
          <w:fldChar w:fldCharType="end"/>
        </w:r>
      </w:hyperlink>
    </w:p>
    <w:p>
      <w:pPr>
        <w:pStyle w:val="TOC2"/>
        <w:tabs>
          <w:tab w:val="right" w:leader="dot" w:pos="8306"/>
        </w:tabs>
      </w:pPr>
      <w:hyperlink w:anchor="_Toc18354" w:history="1">
        <w:r>
          <w:rPr>
            <w:rFonts w:ascii="仿宋" w:eastAsia="仿宋" w:hAnsi="仿宋" w:cs="仿宋" w:hint="eastAsia"/>
            <w:lang w:eastAsia="zh-CN"/>
          </w:rPr>
          <w:t>(一)、建筑工程设计原则</w:t>
        </w:r>
        <w:r>
          <w:tab/>
        </w:r>
        <w:r>
          <w:fldChar w:fldCharType="begin"/>
        </w:r>
        <w:r>
          <w:instrText xml:space="preserve"> PAGEREF _Toc18354 \h </w:instrText>
        </w:r>
        <w:r>
          <w:fldChar w:fldCharType="separate"/>
        </w:r>
        <w:r>
          <w:t>56</w:t>
        </w:r>
        <w:r>
          <w:fldChar w:fldCharType="end"/>
        </w:r>
      </w:hyperlink>
    </w:p>
    <w:p>
      <w:pPr>
        <w:pStyle w:val="TOC2"/>
        <w:tabs>
          <w:tab w:val="right" w:leader="dot" w:pos="8306"/>
        </w:tabs>
      </w:pPr>
      <w:hyperlink w:anchor="_Toc10279" w:history="1">
        <w:r>
          <w:rPr>
            <w:rFonts w:ascii="仿宋" w:eastAsia="仿宋" w:hAnsi="仿宋" w:cs="仿宋" w:hint="eastAsia"/>
            <w:lang w:eastAsia="zh-CN"/>
          </w:rPr>
          <w:t>(二)、土建工程建设指标</w:t>
        </w:r>
        <w:r>
          <w:tab/>
        </w:r>
        <w:r>
          <w:fldChar w:fldCharType="begin"/>
        </w:r>
        <w:r>
          <w:instrText xml:space="preserve"> PAGEREF _Toc10279 \h </w:instrText>
        </w:r>
        <w:r>
          <w:fldChar w:fldCharType="separate"/>
        </w:r>
        <w:r>
          <w:t>59</w:t>
        </w:r>
        <w:r>
          <w:fldChar w:fldCharType="end"/>
        </w:r>
      </w:hyperlink>
    </w:p>
    <w:p>
      <w:pPr>
        <w:pStyle w:val="TOC1"/>
        <w:tabs>
          <w:tab w:val="right" w:leader="dot" w:pos="8306"/>
        </w:tabs>
      </w:pPr>
      <w:hyperlink w:anchor="_Toc4955" w:history="1">
        <w:r>
          <w:rPr>
            <w:rFonts w:ascii="仿宋" w:eastAsia="仿宋" w:hAnsi="仿宋" w:cs="仿宋" w:hint="eastAsia"/>
            <w:lang w:eastAsia="zh-CN"/>
          </w:rPr>
          <w:t>十四、中空纤维分离膜项目实施保障措施</w:t>
        </w:r>
        <w:r>
          <w:tab/>
        </w:r>
        <w:r>
          <w:fldChar w:fldCharType="begin"/>
        </w:r>
        <w:r>
          <w:instrText xml:space="preserve"> PAGEREF _Toc4955 \h </w:instrText>
        </w:r>
        <w:r>
          <w:fldChar w:fldCharType="separate"/>
        </w:r>
        <w:r>
          <w:t>61</w:t>
        </w:r>
        <w:r>
          <w:fldChar w:fldCharType="end"/>
        </w:r>
      </w:hyperlink>
    </w:p>
    <w:p>
      <w:pPr>
        <w:pStyle w:val="TOC2"/>
        <w:tabs>
          <w:tab w:val="right" w:leader="dot" w:pos="8306"/>
        </w:tabs>
      </w:pPr>
      <w:hyperlink w:anchor="_Toc27702" w:history="1">
        <w:r>
          <w:rPr>
            <w:rFonts w:ascii="仿宋" w:eastAsia="仿宋" w:hAnsi="仿宋" w:cs="仿宋" w:hint="eastAsia"/>
            <w:lang w:eastAsia="zh-CN"/>
          </w:rPr>
          <w:t>(一)、中空纤维分离膜项目实施保障机制</w:t>
        </w:r>
        <w:r>
          <w:tab/>
        </w:r>
        <w:r>
          <w:fldChar w:fldCharType="begin"/>
        </w:r>
        <w:r>
          <w:instrText xml:space="preserve"> PAGEREF _Toc27702 \h </w:instrText>
        </w:r>
        <w:r>
          <w:fldChar w:fldCharType="separate"/>
        </w:r>
        <w:r>
          <w:t>61</w:t>
        </w:r>
        <w:r>
          <w:fldChar w:fldCharType="end"/>
        </w:r>
      </w:hyperlink>
    </w:p>
    <w:p>
      <w:pPr>
        <w:pStyle w:val="TOC2"/>
        <w:tabs>
          <w:tab w:val="right" w:leader="dot" w:pos="8306"/>
        </w:tabs>
      </w:pPr>
      <w:hyperlink w:anchor="_Toc4522" w:history="1">
        <w:r>
          <w:rPr>
            <w:rFonts w:ascii="仿宋" w:eastAsia="仿宋" w:hAnsi="仿宋" w:cs="仿宋" w:hint="eastAsia"/>
            <w:lang w:eastAsia="zh-CN"/>
          </w:rPr>
          <w:t>(二)、中空纤维分离膜项目法律合规要求</w:t>
        </w:r>
        <w:r>
          <w:tab/>
        </w:r>
        <w:r>
          <w:fldChar w:fldCharType="begin"/>
        </w:r>
        <w:r>
          <w:instrText xml:space="preserve"> PAGEREF _Toc4522 \h </w:instrText>
        </w:r>
        <w:r>
          <w:fldChar w:fldCharType="separate"/>
        </w:r>
        <w:r>
          <w:t>65</w:t>
        </w:r>
        <w:r>
          <w:fldChar w:fldCharType="end"/>
        </w:r>
      </w:hyperlink>
    </w:p>
    <w:p>
      <w:pPr>
        <w:pStyle w:val="TOC2"/>
        <w:tabs>
          <w:tab w:val="right" w:leader="dot" w:pos="8306"/>
        </w:tabs>
      </w:pPr>
      <w:hyperlink w:anchor="_Toc21233" w:history="1">
        <w:r>
          <w:rPr>
            <w:rFonts w:ascii="仿宋" w:eastAsia="仿宋" w:hAnsi="仿宋" w:cs="仿宋" w:hint="eastAsia"/>
            <w:lang w:eastAsia="zh-CN"/>
          </w:rPr>
          <w:t>(三)、中空纤维分离膜项目合同管理与法律事务</w:t>
        </w:r>
        <w:r>
          <w:tab/>
        </w:r>
        <w:r>
          <w:fldChar w:fldCharType="begin"/>
        </w:r>
        <w:r>
          <w:instrText xml:space="preserve"> PAGEREF _Toc21233 \h </w:instrText>
        </w:r>
        <w:r>
          <w:fldChar w:fldCharType="separate"/>
        </w:r>
        <w:r>
          <w:t>69</w:t>
        </w:r>
        <w:r>
          <w:fldChar w:fldCharType="end"/>
        </w:r>
      </w:hyperlink>
    </w:p>
    <w:p>
      <w:pPr>
        <w:pStyle w:val="TOC2"/>
        <w:tabs>
          <w:tab w:val="right" w:leader="dot" w:pos="8306"/>
        </w:tabs>
      </w:pPr>
      <w:hyperlink w:anchor="_Toc29990" w:history="1">
        <w:r>
          <w:rPr>
            <w:rFonts w:ascii="仿宋" w:eastAsia="仿宋" w:hAnsi="仿宋" w:cs="仿宋" w:hint="eastAsia"/>
            <w:lang w:eastAsia="zh-CN"/>
          </w:rPr>
          <w:t>(四)、中空纤维分离膜项目知识产权保护策略</w:t>
        </w:r>
        <w:r>
          <w:tab/>
        </w:r>
        <w:r>
          <w:fldChar w:fldCharType="begin"/>
        </w:r>
        <w:r>
          <w:instrText xml:space="preserve"> PAGEREF _Toc29990 \h </w:instrText>
        </w:r>
        <w:r>
          <w:fldChar w:fldCharType="separate"/>
        </w:r>
        <w:r>
          <w:t>76</w:t>
        </w:r>
        <w:r>
          <w:fldChar w:fldCharType="end"/>
        </w:r>
      </w:hyperlink>
    </w:p>
    <w:p>
      <w:pPr>
        <w:pStyle w:val="TOC1"/>
        <w:tabs>
          <w:tab w:val="right" w:leader="dot" w:pos="8306"/>
        </w:tabs>
      </w:pPr>
      <w:hyperlink w:anchor="_Toc11161" w:history="1">
        <w:r>
          <w:rPr>
            <w:rFonts w:ascii="仿宋" w:eastAsia="仿宋" w:hAnsi="仿宋" w:cs="仿宋" w:hint="eastAsia"/>
            <w:lang w:eastAsia="zh-CN"/>
          </w:rPr>
          <w:t>十五、中空纤维分离膜项目实施时间节点</w:t>
        </w:r>
        <w:r>
          <w:tab/>
        </w:r>
        <w:r>
          <w:fldChar w:fldCharType="begin"/>
        </w:r>
        <w:r>
          <w:instrText xml:space="preserve"> PAGEREF _Toc11161 \h </w:instrText>
        </w:r>
        <w:r>
          <w:fldChar w:fldCharType="separate"/>
        </w:r>
        <w:r>
          <w:t>78</w:t>
        </w:r>
        <w:r>
          <w:fldChar w:fldCharType="end"/>
        </w:r>
      </w:hyperlink>
    </w:p>
    <w:p>
      <w:pPr>
        <w:pStyle w:val="TOC2"/>
        <w:tabs>
          <w:tab w:val="right" w:leader="dot" w:pos="8306"/>
        </w:tabs>
      </w:pPr>
      <w:hyperlink w:anchor="_Toc891" w:history="1">
        <w:r>
          <w:rPr>
            <w:rFonts w:ascii="仿宋" w:eastAsia="仿宋" w:hAnsi="仿宋" w:cs="仿宋" w:hint="eastAsia"/>
            <w:lang w:eastAsia="zh-CN"/>
          </w:rPr>
          <w:t>(一)、中空纤维分离膜项目启动阶段时间节点</w:t>
        </w:r>
        <w:r>
          <w:tab/>
        </w:r>
        <w:r>
          <w:fldChar w:fldCharType="begin"/>
        </w:r>
        <w:r>
          <w:instrText xml:space="preserve"> PAGEREF _Toc891 \h </w:instrText>
        </w:r>
        <w:r>
          <w:fldChar w:fldCharType="separate"/>
        </w:r>
        <w:r>
          <w:t>78</w:t>
        </w:r>
        <w:r>
          <w:fldChar w:fldCharType="end"/>
        </w:r>
      </w:hyperlink>
    </w:p>
    <w:p>
      <w:pPr>
        <w:pStyle w:val="TOC2"/>
        <w:tabs>
          <w:tab w:val="right" w:leader="dot" w:pos="8306"/>
        </w:tabs>
      </w:pPr>
      <w:hyperlink w:anchor="_Toc21206" w:history="1">
        <w:r>
          <w:rPr>
            <w:rFonts w:ascii="仿宋" w:eastAsia="仿宋" w:hAnsi="仿宋" w:cs="仿宋" w:hint="eastAsia"/>
            <w:lang w:eastAsia="zh-CN"/>
          </w:rPr>
          <w:t>(二)、中空纤维分离膜项目执行阶段时间节点</w:t>
        </w:r>
        <w:r>
          <w:tab/>
        </w:r>
        <w:r>
          <w:fldChar w:fldCharType="begin"/>
        </w:r>
        <w:r>
          <w:instrText xml:space="preserve"> PAGEREF _Toc21206 \h </w:instrText>
        </w:r>
        <w:r>
          <w:fldChar w:fldCharType="separate"/>
        </w:r>
        <w:r>
          <w:t>80</w:t>
        </w:r>
        <w:r>
          <w:fldChar w:fldCharType="end"/>
        </w:r>
      </w:hyperlink>
    </w:p>
    <w:p>
      <w:pPr>
        <w:pStyle w:val="TOC2"/>
        <w:tabs>
          <w:tab w:val="right" w:leader="dot" w:pos="8306"/>
        </w:tabs>
      </w:pPr>
      <w:hyperlink w:anchor="_Toc17843" w:history="1">
        <w:r>
          <w:rPr>
            <w:rFonts w:ascii="仿宋" w:eastAsia="仿宋" w:hAnsi="仿宋" w:cs="仿宋" w:hint="eastAsia"/>
            <w:lang w:eastAsia="zh-CN"/>
          </w:rPr>
          <w:t>(三)、中空纤维分离膜项目完成阶段时间节点</w:t>
        </w:r>
        <w:r>
          <w:tab/>
        </w:r>
        <w:r>
          <w:fldChar w:fldCharType="begin"/>
        </w:r>
        <w:r>
          <w:instrText xml:space="preserve"> PAGEREF _Toc17843 \h </w:instrText>
        </w:r>
        <w:r>
          <w:fldChar w:fldCharType="separate"/>
        </w:r>
        <w:r>
          <w:t>81</w:t>
        </w:r>
        <w:r>
          <w:fldChar w:fldCharType="end"/>
        </w:r>
      </w:hyperlink>
    </w:p>
    <w:p>
      <w:pPr>
        <w:pStyle w:val="TOC1"/>
        <w:tabs>
          <w:tab w:val="right" w:leader="dot" w:pos="8306"/>
        </w:tabs>
      </w:pPr>
      <w:hyperlink w:anchor="_Toc22658" w:history="1">
        <w:r>
          <w:rPr>
            <w:rFonts w:ascii="仿宋" w:eastAsia="仿宋" w:hAnsi="仿宋" w:cs="仿宋" w:hint="eastAsia"/>
            <w:lang w:eastAsia="zh-CN"/>
          </w:rPr>
          <w:t>十六、供应链管理</w:t>
        </w:r>
        <w:r>
          <w:tab/>
        </w:r>
        <w:r>
          <w:fldChar w:fldCharType="begin"/>
        </w:r>
        <w:r>
          <w:instrText xml:space="preserve"> PAGEREF _Toc22658 \h </w:instrText>
        </w:r>
        <w:r>
          <w:fldChar w:fldCharType="separate"/>
        </w:r>
        <w:r>
          <w:t>82</w:t>
        </w:r>
        <w:r>
          <w:fldChar w:fldCharType="end"/>
        </w:r>
      </w:hyperlink>
    </w:p>
    <w:p>
      <w:pPr>
        <w:pStyle w:val="TOC2"/>
        <w:tabs>
          <w:tab w:val="right" w:leader="dot" w:pos="8306"/>
        </w:tabs>
      </w:pPr>
      <w:hyperlink w:anchor="_Toc29520" w:history="1">
        <w:r>
          <w:rPr>
            <w:rFonts w:ascii="仿宋" w:eastAsia="仿宋" w:hAnsi="仿宋" w:cs="仿宋" w:hint="eastAsia"/>
            <w:lang w:eastAsia="zh-CN"/>
          </w:rPr>
          <w:t>(一)、供应链战略规划</w:t>
        </w:r>
        <w:r>
          <w:tab/>
        </w:r>
        <w:r>
          <w:fldChar w:fldCharType="begin"/>
        </w:r>
        <w:r>
          <w:instrText xml:space="preserve"> PAGEREF _Toc29520 \h </w:instrText>
        </w:r>
        <w:r>
          <w:fldChar w:fldCharType="separate"/>
        </w:r>
        <w:r>
          <w:t>82</w:t>
        </w:r>
        <w:r>
          <w:fldChar w:fldCharType="end"/>
        </w:r>
      </w:hyperlink>
    </w:p>
    <w:p>
      <w:pPr>
        <w:pStyle w:val="TOC2"/>
        <w:tabs>
          <w:tab w:val="right" w:leader="dot" w:pos="8306"/>
        </w:tabs>
      </w:pPr>
      <w:hyperlink w:anchor="_Toc10466" w:history="1">
        <w:r>
          <w:rPr>
            <w:rFonts w:ascii="仿宋" w:eastAsia="仿宋" w:hAnsi="仿宋" w:cs="仿宋" w:hint="eastAsia"/>
            <w:lang w:eastAsia="zh-CN"/>
          </w:rPr>
          <w:t>(二)、供应商选择与合作</w:t>
        </w:r>
        <w:r>
          <w:tab/>
        </w:r>
        <w:r>
          <w:fldChar w:fldCharType="begin"/>
        </w:r>
        <w:r>
          <w:instrText xml:space="preserve"> PAGEREF _Toc10466 \h </w:instrText>
        </w:r>
        <w:r>
          <w:fldChar w:fldCharType="separate"/>
        </w:r>
        <w:r>
          <w:t>83</w:t>
        </w:r>
        <w:r>
          <w:fldChar w:fldCharType="end"/>
        </w:r>
      </w:hyperlink>
    </w:p>
    <w:p>
      <w:pPr>
        <w:pStyle w:val="TOC2"/>
        <w:tabs>
          <w:tab w:val="right" w:leader="dot" w:pos="8306"/>
        </w:tabs>
      </w:pPr>
      <w:hyperlink w:anchor="_Toc14122" w:history="1">
        <w:r>
          <w:rPr>
            <w:rFonts w:ascii="仿宋" w:eastAsia="仿宋" w:hAnsi="仿宋" w:cs="仿宋" w:hint="eastAsia"/>
            <w:lang w:eastAsia="zh-CN"/>
          </w:rPr>
          <w:t>(三)、物流与库存管理</w:t>
        </w:r>
        <w:r>
          <w:tab/>
        </w:r>
        <w:r>
          <w:fldChar w:fldCharType="begin"/>
        </w:r>
        <w:r>
          <w:instrText xml:space="preserve"> PAGEREF _Toc14122 \h </w:instrText>
        </w:r>
        <w:r>
          <w:fldChar w:fldCharType="separate"/>
        </w:r>
        <w:r>
          <w:t>84</w:t>
        </w:r>
        <w:r>
          <w:fldChar w:fldCharType="end"/>
        </w:r>
      </w:hyperlink>
    </w:p>
    <w:p>
      <w:pPr>
        <w:pStyle w:val="TOC1"/>
        <w:tabs>
          <w:tab w:val="right" w:leader="dot" w:pos="8306"/>
        </w:tabs>
      </w:pPr>
      <w:hyperlink w:anchor="_Toc31880" w:history="1">
        <w:r>
          <w:rPr>
            <w:rFonts w:ascii="仿宋" w:eastAsia="仿宋" w:hAnsi="仿宋" w:cs="仿宋" w:hint="eastAsia"/>
            <w:lang w:eastAsia="zh-CN"/>
          </w:rPr>
          <w:t>十七、风险识别与分类</w:t>
        </w:r>
        <w:r>
          <w:tab/>
        </w:r>
        <w:r>
          <w:fldChar w:fldCharType="begin"/>
        </w:r>
        <w:r>
          <w:instrText xml:space="preserve"> PAGEREF _Toc31880 \h </w:instrText>
        </w:r>
        <w:r>
          <w:fldChar w:fldCharType="separate"/>
        </w:r>
        <w:r>
          <w:t>86</w:t>
        </w:r>
        <w:r>
          <w:fldChar w:fldCharType="end"/>
        </w:r>
      </w:hyperlink>
    </w:p>
    <w:p>
      <w:pPr>
        <w:pStyle w:val="TOC2"/>
        <w:tabs>
          <w:tab w:val="right" w:leader="dot" w:pos="8306"/>
        </w:tabs>
      </w:pPr>
      <w:hyperlink w:anchor="_Toc9273" w:history="1">
        <w:r>
          <w:rPr>
            <w:rFonts w:ascii="仿宋" w:eastAsia="仿宋" w:hAnsi="仿宋" w:cs="仿宋" w:hint="eastAsia"/>
            <w:lang w:eastAsia="zh-CN"/>
          </w:rPr>
          <w:t>(一)、风险识别</w:t>
        </w:r>
        <w:r>
          <w:tab/>
        </w:r>
        <w:r>
          <w:fldChar w:fldCharType="begin"/>
        </w:r>
        <w:r>
          <w:instrText xml:space="preserve"> PAGEREF _Toc9273 \h </w:instrText>
        </w:r>
        <w:r>
          <w:fldChar w:fldCharType="separate"/>
        </w:r>
        <w:r>
          <w:t>86</w:t>
        </w:r>
        <w:r>
          <w:fldChar w:fldCharType="end"/>
        </w:r>
      </w:hyperlink>
    </w:p>
    <w:p>
      <w:pPr>
        <w:pStyle w:val="TOC2"/>
        <w:tabs>
          <w:tab w:val="right" w:leader="dot" w:pos="8306"/>
        </w:tabs>
      </w:pPr>
      <w:hyperlink w:anchor="_Toc11385" w:history="1">
        <w:r>
          <w:rPr>
            <w:rFonts w:ascii="仿宋" w:eastAsia="仿宋" w:hAnsi="仿宋" w:cs="仿宋" w:hint="eastAsia"/>
            <w:lang w:eastAsia="zh-CN"/>
          </w:rPr>
          <w:t>(二)、风险分类</w:t>
        </w:r>
        <w:r>
          <w:tab/>
        </w:r>
        <w:r>
          <w:fldChar w:fldCharType="begin"/>
        </w:r>
        <w:r>
          <w:instrText xml:space="preserve"> PAGEREF _Toc11385 \h </w:instrText>
        </w:r>
        <w:r>
          <w:fldChar w:fldCharType="separate"/>
        </w:r>
        <w:r>
          <w:t>87</w:t>
        </w:r>
        <w:r>
          <w:fldChar w:fldCharType="end"/>
        </w:r>
      </w:hyperlink>
    </w:p>
    <w:p>
      <w:pPr>
        <w:pStyle w:val="TOC1"/>
        <w:tabs>
          <w:tab w:val="right" w:leader="dot" w:pos="8306"/>
        </w:tabs>
      </w:pPr>
      <w:hyperlink w:anchor="_Toc8627" w:history="1">
        <w:r>
          <w:rPr>
            <w:rFonts w:ascii="仿宋" w:eastAsia="仿宋" w:hAnsi="仿宋" w:cs="仿宋" w:hint="eastAsia"/>
            <w:lang w:eastAsia="zh-CN"/>
          </w:rPr>
          <w:t>十八、利益相关者分析与沟通计划</w:t>
        </w:r>
        <w:r>
          <w:tab/>
        </w:r>
        <w:r>
          <w:fldChar w:fldCharType="begin"/>
        </w:r>
        <w:r>
          <w:instrText xml:space="preserve"> PAGEREF _Toc8627 \h </w:instrText>
        </w:r>
        <w:r>
          <w:fldChar w:fldCharType="separate"/>
        </w:r>
        <w:r>
          <w:t>89</w:t>
        </w:r>
        <w:r>
          <w:fldChar w:fldCharType="end"/>
        </w:r>
      </w:hyperlink>
    </w:p>
    <w:p>
      <w:pPr>
        <w:pStyle w:val="TOC2"/>
        <w:tabs>
          <w:tab w:val="right" w:leader="dot" w:pos="8306"/>
        </w:tabs>
      </w:pPr>
      <w:hyperlink w:anchor="_Toc13384" w:history="1">
        <w:r>
          <w:rPr>
            <w:rFonts w:ascii="仿宋" w:eastAsia="仿宋" w:hAnsi="仿宋" w:cs="仿宋" w:hint="eastAsia"/>
            <w:lang w:eastAsia="zh-CN"/>
          </w:rPr>
          <w:t>(一)、利益相关者分析</w:t>
        </w:r>
        <w:r>
          <w:tab/>
        </w:r>
        <w:r>
          <w:fldChar w:fldCharType="begin"/>
        </w:r>
        <w:r>
          <w:instrText xml:space="preserve"> PAGEREF _Toc13384 \h </w:instrText>
        </w:r>
        <w:r>
          <w:fldChar w:fldCharType="separate"/>
        </w:r>
        <w:r>
          <w:t>89</w:t>
        </w:r>
        <w:r>
          <w:fldChar w:fldCharType="end"/>
        </w:r>
      </w:hyperlink>
    </w:p>
    <w:p>
      <w:pPr>
        <w:pStyle w:val="TOC2"/>
        <w:tabs>
          <w:tab w:val="right" w:leader="dot" w:pos="8306"/>
        </w:tabs>
      </w:pPr>
      <w:hyperlink w:anchor="_Toc4395" w:history="1">
        <w:r>
          <w:rPr>
            <w:rFonts w:ascii="仿宋" w:eastAsia="仿宋" w:hAnsi="仿宋" w:cs="仿宋" w:hint="eastAsia"/>
            <w:lang w:eastAsia="zh-CN"/>
          </w:rPr>
          <w:t>(二)、沟通计划</w:t>
        </w:r>
        <w:r>
          <w:tab/>
        </w:r>
        <w:r>
          <w:fldChar w:fldCharType="begin"/>
        </w:r>
        <w:r>
          <w:instrText xml:space="preserve"> PAGEREF _Toc4395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922"/>
      <w:r>
        <w:rPr>
          <w:rFonts w:ascii="仿宋" w:eastAsia="仿宋" w:hAnsi="仿宋" w:cs="仿宋" w:hint="eastAsia"/>
          <w:lang w:eastAsia="zh-CN"/>
        </w:rPr>
        <w:t>(一)、中空纤维分离膜行业分析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分离膜行业一直以来都是市场的关注焦点。行业内的发展趋势、竞争态势以及潜在机会都对中空纤维分离膜项目的推进产生深远的影响。通过深入研究行业的整体概貌，我们将更好地理解行业的核心特征，为中空纤维分离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纤维分离膜行业，技术一直是推动创新和发展的关键因素。我们将对当前技术趋势进行详尽分析，包括但不限于人工智能、大数据应用、先进制造技术等。这有助于中空纤维分离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空纤维分离膜项目成功的基础。我们将对主要竞争对手进行深入研究，包括其市场份额、产品特点、市场定位等。通过全面了解竞争对手的优势和劣势，中空纤维分离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968"/>
      <w:r>
        <w:rPr>
          <w:rFonts w:ascii="仿宋" w:eastAsia="仿宋" w:hAnsi="仿宋" w:cs="仿宋" w:hint="eastAsia"/>
          <w:sz w:val="28"/>
          <w:lang w:eastAsia="zh-CN"/>
        </w:rPr>
        <w:t>(二)、中空纤维分离膜市场分析预测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空纤维分离膜市场未来的增长趋势。这包括市场的整体规模、各细分领域的发展趋势等。中空纤维分离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空纤维分离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中空纤维分离膜项目实施过程中需要充分考虑的因素。我们将对市场风险进行全面评估，包括但不限于政策法规风险、市场竞争风险、技术变革风险等。通过对潜在风险的深入分析，中空纤维分离膜项目可以制定相应的风险缓解策略，降低不确定性对中空纤维分离膜项目的影响。</w:t>
      </w:r>
    </w:p>
    <w:p>
      <w:pPr>
        <w:pStyle w:val="Heading1"/>
        <w:ind w:firstLine="560" w:firstLineChars="200"/>
        <w:rPr>
          <w:rFonts w:ascii="仿宋" w:eastAsia="仿宋" w:hAnsi="仿宋" w:cs="仿宋" w:hint="eastAsia"/>
          <w:sz w:val="28"/>
          <w:lang w:eastAsia="zh-CN"/>
        </w:rPr>
      </w:pPr>
      <w:bookmarkStart w:id="5" w:name="_Toc21312"/>
      <w:r>
        <w:rPr>
          <w:rFonts w:ascii="仿宋" w:eastAsia="仿宋" w:hAnsi="仿宋" w:cs="仿宋" w:hint="eastAsia"/>
          <w:sz w:val="28"/>
          <w:lang w:eastAsia="zh-CN"/>
        </w:rPr>
        <w:t>二、中空纤维分离膜项目文档管理</w:t>
      </w:r>
      <w:bookmarkEnd w:id="5"/>
    </w:p>
    <w:p>
      <w:pPr>
        <w:pStyle w:val="Heading2"/>
        <w:rPr>
          <w:rFonts w:ascii="仿宋" w:eastAsia="仿宋" w:hAnsi="仿宋" w:cs="仿宋" w:hint="eastAsia"/>
          <w:lang w:eastAsia="zh-CN"/>
        </w:rPr>
      </w:pPr>
      <w:bookmarkStart w:id="6" w:name="_Toc1432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中空纤维分离膜项目高度重视文档的质量和准确性，以支持中空纤维分离膜项目的各项活动和决策。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分离膜项目文档的编制始于中空纤维分离膜项目计划的初期，我们制定了详细的文档编制计划，明确了每个文档的内容、格式和编写责任人。在中空纤维分离膜项目启动阶段，我们首先编制了中空纤维分离膜项目章程，明确定义了中空纤维分离膜项目的目标、范围、风险等关键要素。随后，中空纤维分离膜项目团队根据计划陆续编制了需求文档、设计文档、测试文档等各类文档，确保中空纤维分离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空纤维分离膜项目管理中的重要环节，旨在确保中空纤维分离膜项目文档符合质量标准和中空纤维分离膜项目需求。在中空纤维分离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空纤维分离膜项目相关利益方和专业领域的专家对文档进行独立审查。这有助于获取更全面、客观的反馈，确保中空纤维分离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中空纤维分离膜项目在文档编制与审查方面建立了严格的管理机制，通过规范的流程和多维度的审查，确保中空纤维分离膜项目文档的质量、准确性和可靠性，为中空纤维分离膜项目的顺利推进提供了有力支持。</w:t>
      </w:r>
    </w:p>
    <w:p>
      <w:pPr>
        <w:pStyle w:val="Heading2"/>
        <w:ind w:firstLine="560" w:firstLineChars="200"/>
        <w:rPr>
          <w:rFonts w:ascii="仿宋" w:eastAsia="仿宋" w:hAnsi="仿宋" w:cs="仿宋" w:hint="eastAsia"/>
          <w:sz w:val="28"/>
          <w:lang w:eastAsia="zh-CN"/>
        </w:rPr>
      </w:pPr>
      <w:bookmarkStart w:id="7" w:name="_Toc3086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在中空纤维分离膜项目中，我们致力于优化文档发布与分发过程，以确保信息的高效传递和团队间协作的顺畅进行。以下是我们采取的关键优化策略：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我们通过多渠道发布文档，包括电子邮件、中空纤维分离膜项目管理平台、内部网站等，以满足不同团队成员的偏好和需求。多渠道发布确保了信息的全面覆盖。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我们采用了精细的权限控制，确保只有授权人员可以访问敏感信息。这种安全措施保护了中空纤维分离膜项目文档的机密性，防止了未经授权的信息泄露。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29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空纤维分离膜项目生命周期中一个至关重要的环节，直接关系到中空纤维分离膜项目信息的长期保存和历史记录的完整性。在中空纤维分离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323"/>
      <w:r>
        <w:rPr>
          <w:rFonts w:ascii="仿宋" w:eastAsia="仿宋" w:hAnsi="仿宋" w:cs="仿宋" w:hint="eastAsia"/>
          <w:sz w:val="28"/>
          <w:lang w:eastAsia="zh-CN"/>
        </w:rPr>
        <w:t>三、中空纤维分离膜项目可持续发展</w:t>
      </w:r>
      <w:bookmarkEnd w:id="9"/>
    </w:p>
    <w:p>
      <w:pPr>
        <w:pStyle w:val="Heading2"/>
        <w:rPr>
          <w:rFonts w:ascii="仿宋" w:eastAsia="仿宋" w:hAnsi="仿宋" w:cs="仿宋" w:hint="eastAsia"/>
          <w:lang w:eastAsia="zh-CN"/>
        </w:rPr>
      </w:pPr>
      <w:bookmarkStart w:id="10" w:name="_Toc1235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纤维分离膜项目中，中空纤维分离膜项目团队着眼于未来，明确了可持续发展的战略方向。制定的具体可持续发展目标包括降低资源使用、采用环保技术、最大化社会效益等。这一步骤不仅有助于中空纤维分离膜项目在环保和社会责任方面达到最高标准，也为未来提供了明确的指引，确保中空纤维分离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可持续实践的融入中空纤维分离膜项目管理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空纤维分离膜项目管理周期。从中空纤维分离膜项目规划开始，中空纤维分离膜项目团队就考虑了环境和社会的因素。在执行阶段，中空纤维分离膜项目团队积极推动绿色技术的应用，优化资源利用。此外，关注员工的社会责任，通过培训和沟通活动提高员工对可持续发展的认知，使他们能够在日常工作中践行可持续实践。这些举措不仅为中空纤维分离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627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扎根于中空纤维分离膜项目的可持续发展理念，我们深信环保与社会责任是中空纤维分离膜项目成功的关键支柱。在中空纤维分离膜项目的每一步，我们都致力于通过创新和实践，履行对环境和社会的坚定责任。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分离膜项目团队通过引入先进的环保技术、建立高效的废物处理系统以及推动能源节约措施，积极履行环保责任。定期的环保监测和评估确保中空纤维分离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纤维分离膜项目不仅致力于自身可持续发展，还注重对社会的回馈。通过支持社区中空纤维分离膜项目、参与慈善事业、提供培训机会等方式，中空纤维分离膜项目积极履行社会责任。与当地社区建立积极互动，关注员工的工作与生活平衡，以及员工的身心健康，是中空纤维分离膜项目在社会责任层面的关键举措。这样的实践不仅增强了中空纤维分离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081"/>
      <w:r>
        <w:rPr>
          <w:rFonts w:ascii="仿宋" w:eastAsia="仿宋" w:hAnsi="仿宋" w:cs="仿宋" w:hint="eastAsia"/>
          <w:sz w:val="28"/>
          <w:lang w:eastAsia="zh-CN"/>
        </w:rPr>
        <w:t>四、中空纤维分离膜项目危机管理</w:t>
      </w:r>
      <w:bookmarkEnd w:id="12"/>
    </w:p>
    <w:p>
      <w:pPr>
        <w:pStyle w:val="Heading2"/>
        <w:rPr>
          <w:rFonts w:ascii="仿宋" w:eastAsia="仿宋" w:hAnsi="仿宋" w:cs="仿宋" w:hint="eastAsia"/>
          <w:lang w:eastAsia="zh-CN"/>
        </w:rPr>
      </w:pPr>
      <w:bookmarkStart w:id="13" w:name="_Toc53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纤维分离膜项目危机管理中，危机预警与识别是确保中空纤维分离膜项目稳健运行的核心步骤。通过建立全面的监测机制，中空纤维分离膜项目团队旨在及时发现和理解潜在的风险和危机因素，以便采取及时的预防和应对措施，确保中空纤维分离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空纤维分离膜项目团队全面分析了整个中空纤维分离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空纤维分离膜项目团队着重于明确定义中空纤维分离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空纤维分离膜项目进展的持续监控，团队能够及时发现潜在问题并作出迅速反应。中空纤维分离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在这一阶段，团队的专业素养和反应速度将发挥至关重要的作用，以确保潜在危机能够在初期得到有效的处理，最大程度地减轻负面影响。通过危机预警与识别，中空纤维分离膜项目得以更有序、可控地推进。</w:t>
      </w:r>
    </w:p>
    <w:p>
      <w:pPr>
        <w:pStyle w:val="Heading2"/>
        <w:ind w:firstLine="560" w:firstLineChars="200"/>
        <w:rPr>
          <w:rFonts w:ascii="仿宋" w:eastAsia="仿宋" w:hAnsi="仿宋" w:cs="仿宋" w:hint="eastAsia"/>
          <w:sz w:val="28"/>
          <w:lang w:eastAsia="zh-CN"/>
        </w:rPr>
      </w:pPr>
      <w:bookmarkStart w:id="14" w:name="_Toc551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在危机发生时，中空纤维分离膜项目团队立即行动，成立了应急小组。该小组的任务是迅速制定并实施紧急应对措施，以最小化潜在损失。以下是采取的主要措施：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暂停中空纤维分离膜项目进度：为遏制危机蔓延，中空纤维分离膜项目暂时停止进行，以便全面评估当前状况。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资源重新分配：重新评估中空纤维分离膜项目资源的分配，确保最大限度地减小损失。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实时沟通：与关键利益相关者建立实时沟通机制，向他们传递中空纤维分离膜项目危机的实际状况，保障中空纤维分离膜项目核心利益。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在紧急应对的同时，中空纤维分离膜项目团队强调了团队协作和有效沟通的重要性。以下是团队协作的关键举措：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信息共享机制：建立了信息共享平台，确保团队成员能够及时获取中空纤维分离膜项目危机的实时信息。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领导者沟通：中空纤维分离膜项目领导者通过定期会议和即时沟通工具，指导团队应对危机，保持团队稳定运行。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随着危机得到初步控制，中空纤维分离膜项目团队转向制定恢复计划，以确保中空纤维分离膜项目能够从中迅速恢复。主要恢复计划包括：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修复受损的进度计划：重新评估中空纤维分离膜项目进度，制定修复计划，确保中空纤维分离膜项目尽快回归正常进程。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重新调整资源分配：优化资源分配，确保中空纤维分离膜项目在有限资源下高效运转。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风险管理机制加强：对中空纤维分离膜项目风险进行全面评估，制定更强化的风险管理策略，以预防未来可能的危机。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8670"/>
      <w:r>
        <w:rPr>
          <w:rFonts w:ascii="仿宋" w:eastAsia="仿宋" w:hAnsi="仿宋" w:cs="仿宋" w:hint="eastAsia"/>
          <w:sz w:val="28"/>
          <w:lang w:eastAsia="zh-CN"/>
        </w:rPr>
        <w:t>五、中空纤维分离膜项目土建工程</w:t>
      </w:r>
      <w:bookmarkEnd w:id="15"/>
    </w:p>
    <w:p>
      <w:pPr>
        <w:pStyle w:val="Heading2"/>
        <w:rPr>
          <w:rFonts w:ascii="仿宋" w:eastAsia="仿宋" w:hAnsi="仿宋" w:cs="仿宋" w:hint="eastAsia"/>
          <w:lang w:eastAsia="zh-CN"/>
        </w:rPr>
      </w:pPr>
      <w:bookmarkStart w:id="16" w:name="_Toc1398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在中空纤维分离膜项目的建筑工程设计中，我们将秉承一系列重要的设计原则，以确保中空纤维分离膜项目建筑在功能、美观、可持续性等方面达到最佳效果。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首要原则是确保建筑的功能性得到最大化的发挥。我们将充分理解中空纤维分离膜项目的实际需求，合理布局各个功能区域，保证建筑在满足业务需求的同时，提供高效的工作环境。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在建筑设计中，我们将综合考虑建设和运营成本。通过精细的经济效益分析，确保设计方案在高效利用资源的同时，对中空纤维分离膜项目的长期盈利能力有积极的贡献。</w:t>
      </w:r>
    </w:p>
    <w:p>
      <w:pPr>
        <w:pStyle w:val="Heading2"/>
        <w:ind w:firstLine="560" w:firstLineChars="200"/>
        <w:rPr>
          <w:rFonts w:ascii="仿宋" w:eastAsia="仿宋" w:hAnsi="仿宋" w:cs="仿宋" w:hint="eastAsia"/>
          <w:sz w:val="28"/>
          <w:lang w:eastAsia="zh-CN"/>
        </w:rPr>
      </w:pPr>
      <w:bookmarkStart w:id="17" w:name="_Toc2511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纤维分离膜项目的土建工程设计中，我们将精准设定设计年限，结合中空纤维分离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空纤维分离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58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中空纤维分离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空纤维分离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空纤维分离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271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本期工程中空纤维分离膜项目预计总建筑面积XXX平方米，其中：计容建筑面积XXX平方米，计划建筑工程投资XX万元，占中空纤维分离膜项目总投资的XX%。</w:t>
      </w:r>
    </w:p>
    <w:p>
      <w:pPr>
        <w:pStyle w:val="Heading1"/>
        <w:ind w:firstLine="560" w:firstLineChars="200"/>
        <w:rPr>
          <w:rFonts w:ascii="仿宋" w:eastAsia="仿宋" w:hAnsi="仿宋" w:cs="仿宋" w:hint="eastAsia"/>
          <w:sz w:val="28"/>
          <w:lang w:eastAsia="zh-CN"/>
        </w:rPr>
      </w:pPr>
      <w:bookmarkStart w:id="20" w:name="_Toc28582"/>
      <w:r>
        <w:rPr>
          <w:rFonts w:ascii="仿宋" w:eastAsia="仿宋" w:hAnsi="仿宋" w:cs="仿宋" w:hint="eastAsia"/>
          <w:sz w:val="28"/>
          <w:lang w:eastAsia="zh-CN"/>
        </w:rPr>
        <w:t>六、中空纤维分离膜项目选址可行性分析</w:t>
      </w:r>
      <w:bookmarkEnd w:id="20"/>
    </w:p>
    <w:p>
      <w:pPr>
        <w:pStyle w:val="Heading2"/>
        <w:rPr>
          <w:rFonts w:ascii="仿宋" w:eastAsia="仿宋" w:hAnsi="仿宋" w:cs="仿宋" w:hint="eastAsia"/>
          <w:lang w:eastAsia="zh-CN"/>
        </w:rPr>
      </w:pPr>
      <w:bookmarkStart w:id="21" w:name="_Toc7971"/>
      <w:r>
        <w:rPr>
          <w:rFonts w:ascii="仿宋" w:eastAsia="仿宋" w:hAnsi="仿宋" w:cs="仿宋" w:hint="eastAsia"/>
          <w:lang w:eastAsia="zh-CN"/>
        </w:rPr>
        <w:t>(一)、中空纤维分离膜项目选址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该中空纤维分离膜项目选址位于XX省XX市XX区XXX街道</w:t>
      </w:r>
    </w:p>
    <w:p>
      <w:pPr>
        <w:pStyle w:val="Heading2"/>
        <w:ind w:firstLine="560" w:firstLineChars="200"/>
        <w:rPr>
          <w:rFonts w:ascii="仿宋" w:eastAsia="仿宋" w:hAnsi="仿宋" w:cs="仿宋" w:hint="eastAsia"/>
          <w:sz w:val="28"/>
          <w:lang w:eastAsia="zh-CN"/>
        </w:rPr>
      </w:pPr>
      <w:bookmarkStart w:id="22" w:name="_Toc347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中空纤维分离膜项目的征地面积将根据中空纤维分离膜项目的实际规模和需求进行精确规划。具体面积XXX平方米，旨在确保中空纤维分离膜项目不仅能够满足当前的发展需求，还能够预留空间以适应未来的扩展。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净用地面积是在征地面积基础上去除不可利用面积后的实际可开发用地。具体面积XXX平方米，考虑到环保、交通、安全等多方面因素，以确保中空纤维分离膜项目在整体利用效率上达到最优。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中空纤维分离膜项目计划建设的建筑总规模具体面积XXX平方米。这一规模的确定综合考虑了中空纤维分离膜项目的性质、规模，以及城市规划的相关要求，确保建筑布局与周边环境协调一致。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https://d.book118.com/195210133011011124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中空纤维分离膜项目规划设计纲要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3210E"/>
    <w:rsid w:val="482321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21013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2024-03-07T00:56:00Z</dcterms:created>
  <dcterms:modified xsi:type="dcterms:W3CDTF">2024-03-07T00:56:59Z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DCDDD8506CCF4821B65E8FE6E5253F27_11</vt:lpwstr>
  </property>
  <property fmtid="{D5CDD505-2E9C-101B-9397-08002B2CF9AE}" pid="3" name="KSOProductBuildVer">
    <vt:lpwstr>2052-12.1.0.16388</vt:lpwstr>
  </property>
</Properties>
</file>