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食品安全大数据项目规划设计蓝图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98" w:history="1">
        <w:r>
          <w:rPr>
            <w:rFonts w:ascii="仿宋" w:eastAsia="仿宋" w:hAnsi="仿宋" w:cs="仿宋" w:hint="eastAsia"/>
            <w:lang w:eastAsia="zh-CN"/>
          </w:rPr>
          <w:t>概论</w:t>
        </w:r>
        <w:r>
          <w:tab/>
        </w:r>
        <w:r>
          <w:fldChar w:fldCharType="begin"/>
        </w:r>
        <w:r>
          <w:instrText xml:space="preserve"> PAGEREF _Toc9598 \h </w:instrText>
        </w:r>
        <w:r>
          <w:fldChar w:fldCharType="separate"/>
        </w:r>
        <w:r>
          <w:t>3</w:t>
        </w:r>
        <w:r>
          <w:fldChar w:fldCharType="end"/>
        </w:r>
      </w:hyperlink>
    </w:p>
    <w:p>
      <w:pPr>
        <w:pStyle w:val="TOC1"/>
        <w:tabs>
          <w:tab w:val="right" w:leader="dot" w:pos="8306"/>
        </w:tabs>
      </w:pPr>
      <w:hyperlink w:anchor="_Toc15256" w:history="1">
        <w:r>
          <w:rPr>
            <w:rFonts w:ascii="仿宋" w:eastAsia="仿宋" w:hAnsi="仿宋" w:cs="仿宋" w:hint="eastAsia"/>
            <w:lang w:eastAsia="zh-CN"/>
          </w:rPr>
          <w:t>一、市场分析、调研</w:t>
        </w:r>
        <w:r>
          <w:tab/>
        </w:r>
        <w:r>
          <w:fldChar w:fldCharType="begin"/>
        </w:r>
        <w:r>
          <w:instrText xml:space="preserve"> PAGEREF _Toc15256 \h </w:instrText>
        </w:r>
        <w:r>
          <w:fldChar w:fldCharType="separate"/>
        </w:r>
        <w:r>
          <w:t>3</w:t>
        </w:r>
        <w:r>
          <w:fldChar w:fldCharType="end"/>
        </w:r>
      </w:hyperlink>
    </w:p>
    <w:p>
      <w:pPr>
        <w:pStyle w:val="TOC2"/>
        <w:tabs>
          <w:tab w:val="right" w:leader="dot" w:pos="8306"/>
        </w:tabs>
      </w:pPr>
      <w:hyperlink w:anchor="_Toc6843" w:history="1">
        <w:r>
          <w:rPr>
            <w:rFonts w:ascii="仿宋" w:eastAsia="仿宋" w:hAnsi="仿宋" w:cs="仿宋" w:hint="eastAsia"/>
            <w:lang w:eastAsia="zh-CN"/>
          </w:rPr>
          <w:t>(一)、食品安全大数据行业分析</w:t>
        </w:r>
        <w:r>
          <w:tab/>
        </w:r>
        <w:r>
          <w:fldChar w:fldCharType="begin"/>
        </w:r>
        <w:r>
          <w:instrText xml:space="preserve"> PAGEREF _Toc6843 \h </w:instrText>
        </w:r>
        <w:r>
          <w:fldChar w:fldCharType="separate"/>
        </w:r>
        <w:r>
          <w:t>3</w:t>
        </w:r>
        <w:r>
          <w:fldChar w:fldCharType="end"/>
        </w:r>
      </w:hyperlink>
    </w:p>
    <w:p>
      <w:pPr>
        <w:pStyle w:val="TOC2"/>
        <w:tabs>
          <w:tab w:val="right" w:leader="dot" w:pos="8306"/>
        </w:tabs>
      </w:pPr>
      <w:hyperlink w:anchor="_Toc30831" w:history="1">
        <w:r>
          <w:rPr>
            <w:rFonts w:ascii="仿宋" w:eastAsia="仿宋" w:hAnsi="仿宋" w:cs="仿宋" w:hint="eastAsia"/>
            <w:lang w:eastAsia="zh-CN"/>
          </w:rPr>
          <w:t>(二)、食品安全大数据市场分析预测</w:t>
        </w:r>
        <w:r>
          <w:tab/>
        </w:r>
        <w:r>
          <w:fldChar w:fldCharType="begin"/>
        </w:r>
        <w:r>
          <w:instrText xml:space="preserve"> PAGEREF _Toc30831 \h </w:instrText>
        </w:r>
        <w:r>
          <w:fldChar w:fldCharType="separate"/>
        </w:r>
        <w:r>
          <w:t>4</w:t>
        </w:r>
        <w:r>
          <w:fldChar w:fldCharType="end"/>
        </w:r>
      </w:hyperlink>
    </w:p>
    <w:p>
      <w:pPr>
        <w:pStyle w:val="TOC1"/>
        <w:tabs>
          <w:tab w:val="right" w:leader="dot" w:pos="8306"/>
        </w:tabs>
      </w:pPr>
      <w:hyperlink w:anchor="_Toc4013" w:history="1">
        <w:r>
          <w:rPr>
            <w:rFonts w:ascii="仿宋" w:eastAsia="仿宋" w:hAnsi="仿宋" w:cs="仿宋" w:hint="eastAsia"/>
            <w:lang w:eastAsia="zh-CN"/>
          </w:rPr>
          <w:t>二、产品规划分析</w:t>
        </w:r>
        <w:r>
          <w:tab/>
        </w:r>
        <w:r>
          <w:fldChar w:fldCharType="begin"/>
        </w:r>
        <w:r>
          <w:instrText xml:space="preserve"> PAGEREF _Toc4013 \h </w:instrText>
        </w:r>
        <w:r>
          <w:fldChar w:fldCharType="separate"/>
        </w:r>
        <w:r>
          <w:t>5</w:t>
        </w:r>
        <w:r>
          <w:fldChar w:fldCharType="end"/>
        </w:r>
      </w:hyperlink>
    </w:p>
    <w:p>
      <w:pPr>
        <w:pStyle w:val="TOC2"/>
        <w:tabs>
          <w:tab w:val="right" w:leader="dot" w:pos="8306"/>
        </w:tabs>
      </w:pPr>
      <w:hyperlink w:anchor="_Toc5077" w:history="1">
        <w:r>
          <w:rPr>
            <w:rFonts w:ascii="仿宋" w:eastAsia="仿宋" w:hAnsi="仿宋" w:cs="仿宋" w:hint="eastAsia"/>
            <w:lang w:eastAsia="zh-CN"/>
          </w:rPr>
          <w:t>(一)、产品规划</w:t>
        </w:r>
        <w:r>
          <w:tab/>
        </w:r>
        <w:r>
          <w:fldChar w:fldCharType="begin"/>
        </w:r>
        <w:r>
          <w:instrText xml:space="preserve"> PAGEREF _Toc5077 \h </w:instrText>
        </w:r>
        <w:r>
          <w:fldChar w:fldCharType="separate"/>
        </w:r>
        <w:r>
          <w:t>5</w:t>
        </w:r>
        <w:r>
          <w:fldChar w:fldCharType="end"/>
        </w:r>
      </w:hyperlink>
    </w:p>
    <w:p>
      <w:pPr>
        <w:pStyle w:val="TOC2"/>
        <w:tabs>
          <w:tab w:val="right" w:leader="dot" w:pos="8306"/>
        </w:tabs>
      </w:pPr>
      <w:hyperlink w:anchor="_Toc22759" w:history="1">
        <w:r>
          <w:rPr>
            <w:rFonts w:ascii="仿宋" w:eastAsia="仿宋" w:hAnsi="仿宋" w:cs="仿宋" w:hint="eastAsia"/>
            <w:lang w:eastAsia="zh-CN"/>
          </w:rPr>
          <w:t>(二)、建设规模</w:t>
        </w:r>
        <w:r>
          <w:tab/>
        </w:r>
        <w:r>
          <w:fldChar w:fldCharType="begin"/>
        </w:r>
        <w:r>
          <w:instrText xml:space="preserve"> PAGEREF _Toc22759 \h </w:instrText>
        </w:r>
        <w:r>
          <w:fldChar w:fldCharType="separate"/>
        </w:r>
        <w:r>
          <w:t>5</w:t>
        </w:r>
        <w:r>
          <w:fldChar w:fldCharType="end"/>
        </w:r>
      </w:hyperlink>
    </w:p>
    <w:p>
      <w:pPr>
        <w:pStyle w:val="TOC1"/>
        <w:tabs>
          <w:tab w:val="right" w:leader="dot" w:pos="8306"/>
        </w:tabs>
      </w:pPr>
      <w:hyperlink w:anchor="_Toc18306" w:history="1">
        <w:r>
          <w:rPr>
            <w:rFonts w:ascii="仿宋" w:eastAsia="仿宋" w:hAnsi="仿宋" w:cs="仿宋" w:hint="eastAsia"/>
            <w:lang w:eastAsia="zh-CN"/>
          </w:rPr>
          <w:t>三、食品安全大数据项目概论</w:t>
        </w:r>
        <w:r>
          <w:tab/>
        </w:r>
        <w:r>
          <w:fldChar w:fldCharType="begin"/>
        </w:r>
        <w:r>
          <w:instrText xml:space="preserve"> PAGEREF _Toc18306 \h </w:instrText>
        </w:r>
        <w:r>
          <w:fldChar w:fldCharType="separate"/>
        </w:r>
        <w:r>
          <w:t>7</w:t>
        </w:r>
        <w:r>
          <w:fldChar w:fldCharType="end"/>
        </w:r>
      </w:hyperlink>
    </w:p>
    <w:p>
      <w:pPr>
        <w:pStyle w:val="TOC2"/>
        <w:tabs>
          <w:tab w:val="right" w:leader="dot" w:pos="8306"/>
        </w:tabs>
      </w:pPr>
      <w:hyperlink w:anchor="_Toc27371" w:history="1">
        <w:r>
          <w:rPr>
            <w:rFonts w:ascii="仿宋" w:eastAsia="仿宋" w:hAnsi="仿宋" w:cs="仿宋" w:hint="eastAsia"/>
            <w:lang w:eastAsia="zh-CN"/>
          </w:rPr>
          <w:t>(一)、食品安全大数据项目概况</w:t>
        </w:r>
        <w:r>
          <w:tab/>
        </w:r>
        <w:r>
          <w:fldChar w:fldCharType="begin"/>
        </w:r>
        <w:r>
          <w:instrText xml:space="preserve"> PAGEREF _Toc27371 \h </w:instrText>
        </w:r>
        <w:r>
          <w:fldChar w:fldCharType="separate"/>
        </w:r>
        <w:r>
          <w:t>7</w:t>
        </w:r>
        <w:r>
          <w:fldChar w:fldCharType="end"/>
        </w:r>
      </w:hyperlink>
    </w:p>
    <w:p>
      <w:pPr>
        <w:pStyle w:val="TOC2"/>
        <w:tabs>
          <w:tab w:val="right" w:leader="dot" w:pos="8306"/>
        </w:tabs>
      </w:pPr>
      <w:hyperlink w:anchor="_Toc30966" w:history="1">
        <w:r>
          <w:rPr>
            <w:rFonts w:ascii="仿宋" w:eastAsia="仿宋" w:hAnsi="仿宋" w:cs="仿宋" w:hint="eastAsia"/>
            <w:lang w:eastAsia="zh-CN"/>
          </w:rPr>
          <w:t>(二)、食品安全大数据项目目标</w:t>
        </w:r>
        <w:r>
          <w:tab/>
        </w:r>
        <w:r>
          <w:fldChar w:fldCharType="begin"/>
        </w:r>
        <w:r>
          <w:instrText xml:space="preserve"> PAGEREF _Toc30966 \h </w:instrText>
        </w:r>
        <w:r>
          <w:fldChar w:fldCharType="separate"/>
        </w:r>
        <w:r>
          <w:t>9</w:t>
        </w:r>
        <w:r>
          <w:fldChar w:fldCharType="end"/>
        </w:r>
      </w:hyperlink>
    </w:p>
    <w:p>
      <w:pPr>
        <w:pStyle w:val="TOC2"/>
        <w:tabs>
          <w:tab w:val="right" w:leader="dot" w:pos="8306"/>
        </w:tabs>
      </w:pPr>
      <w:hyperlink w:anchor="_Toc21555" w:history="1">
        <w:r>
          <w:rPr>
            <w:rFonts w:ascii="仿宋" w:eastAsia="仿宋" w:hAnsi="仿宋" w:cs="仿宋" w:hint="eastAsia"/>
            <w:lang w:eastAsia="zh-CN"/>
          </w:rPr>
          <w:t>(三)、食品安全大数据项目提出的理由</w:t>
        </w:r>
        <w:r>
          <w:tab/>
        </w:r>
        <w:r>
          <w:fldChar w:fldCharType="begin"/>
        </w:r>
        <w:r>
          <w:instrText xml:space="preserve"> PAGEREF _Toc21555 \h </w:instrText>
        </w:r>
        <w:r>
          <w:fldChar w:fldCharType="separate"/>
        </w:r>
        <w:r>
          <w:t>10</w:t>
        </w:r>
        <w:r>
          <w:fldChar w:fldCharType="end"/>
        </w:r>
      </w:hyperlink>
    </w:p>
    <w:p>
      <w:pPr>
        <w:pStyle w:val="TOC2"/>
        <w:tabs>
          <w:tab w:val="right" w:leader="dot" w:pos="8306"/>
        </w:tabs>
      </w:pPr>
      <w:hyperlink w:anchor="_Toc10192" w:history="1">
        <w:r>
          <w:rPr>
            <w:rFonts w:ascii="仿宋" w:eastAsia="仿宋" w:hAnsi="仿宋" w:cs="仿宋" w:hint="eastAsia"/>
            <w:lang w:eastAsia="zh-CN"/>
          </w:rPr>
          <w:t>(四)、食品安全大数据项目意义</w:t>
        </w:r>
        <w:r>
          <w:tab/>
        </w:r>
        <w:r>
          <w:fldChar w:fldCharType="begin"/>
        </w:r>
        <w:r>
          <w:instrText xml:space="preserve"> PAGEREF _Toc10192 \h </w:instrText>
        </w:r>
        <w:r>
          <w:fldChar w:fldCharType="separate"/>
        </w:r>
        <w:r>
          <w:t>12</w:t>
        </w:r>
        <w:r>
          <w:fldChar w:fldCharType="end"/>
        </w:r>
      </w:hyperlink>
    </w:p>
    <w:p>
      <w:pPr>
        <w:pStyle w:val="TOC2"/>
        <w:tabs>
          <w:tab w:val="right" w:leader="dot" w:pos="8306"/>
        </w:tabs>
      </w:pPr>
      <w:hyperlink w:anchor="_Toc23724" w:history="1">
        <w:r>
          <w:rPr>
            <w:rFonts w:ascii="仿宋" w:eastAsia="仿宋" w:hAnsi="仿宋" w:cs="仿宋" w:hint="eastAsia"/>
            <w:lang w:eastAsia="zh-CN"/>
          </w:rPr>
          <w:t>(五)、食品安全大数据项目背景</w:t>
        </w:r>
        <w:r>
          <w:tab/>
        </w:r>
        <w:r>
          <w:fldChar w:fldCharType="begin"/>
        </w:r>
        <w:r>
          <w:instrText xml:space="preserve"> PAGEREF _Toc23724 \h </w:instrText>
        </w:r>
        <w:r>
          <w:fldChar w:fldCharType="separate"/>
        </w:r>
        <w:r>
          <w:t>12</w:t>
        </w:r>
        <w:r>
          <w:fldChar w:fldCharType="end"/>
        </w:r>
      </w:hyperlink>
    </w:p>
    <w:p>
      <w:pPr>
        <w:pStyle w:val="TOC1"/>
        <w:tabs>
          <w:tab w:val="right" w:leader="dot" w:pos="8306"/>
        </w:tabs>
      </w:pPr>
      <w:hyperlink w:anchor="_Toc20461" w:history="1">
        <w:r>
          <w:rPr>
            <w:rFonts w:ascii="仿宋" w:eastAsia="仿宋" w:hAnsi="仿宋" w:cs="仿宋" w:hint="eastAsia"/>
            <w:lang w:eastAsia="zh-CN"/>
          </w:rPr>
          <w:t>四、食品安全大数据项目土建工程</w:t>
        </w:r>
        <w:r>
          <w:tab/>
        </w:r>
        <w:r>
          <w:fldChar w:fldCharType="begin"/>
        </w:r>
        <w:r>
          <w:instrText xml:space="preserve"> PAGEREF _Toc20461 \h </w:instrText>
        </w:r>
        <w:r>
          <w:fldChar w:fldCharType="separate"/>
        </w:r>
        <w:r>
          <w:t>13</w:t>
        </w:r>
        <w:r>
          <w:fldChar w:fldCharType="end"/>
        </w:r>
      </w:hyperlink>
    </w:p>
    <w:p>
      <w:pPr>
        <w:pStyle w:val="TOC2"/>
        <w:tabs>
          <w:tab w:val="right" w:leader="dot" w:pos="8306"/>
        </w:tabs>
      </w:pPr>
      <w:hyperlink w:anchor="_Toc7644" w:history="1">
        <w:r>
          <w:rPr>
            <w:rFonts w:ascii="仿宋" w:eastAsia="仿宋" w:hAnsi="仿宋" w:cs="仿宋" w:hint="eastAsia"/>
            <w:lang w:eastAsia="zh-CN"/>
          </w:rPr>
          <w:t>(一)、建筑工程设计原则</w:t>
        </w:r>
        <w:r>
          <w:tab/>
        </w:r>
        <w:r>
          <w:fldChar w:fldCharType="begin"/>
        </w:r>
        <w:r>
          <w:instrText xml:space="preserve"> PAGEREF _Toc7644 \h </w:instrText>
        </w:r>
        <w:r>
          <w:fldChar w:fldCharType="separate"/>
        </w:r>
        <w:r>
          <w:t>13</w:t>
        </w:r>
        <w:r>
          <w:fldChar w:fldCharType="end"/>
        </w:r>
      </w:hyperlink>
    </w:p>
    <w:p>
      <w:pPr>
        <w:pStyle w:val="TOC2"/>
        <w:tabs>
          <w:tab w:val="right" w:leader="dot" w:pos="8306"/>
        </w:tabs>
      </w:pPr>
      <w:hyperlink w:anchor="_Toc25968" w:history="1">
        <w:r>
          <w:rPr>
            <w:rFonts w:ascii="仿宋" w:eastAsia="仿宋" w:hAnsi="仿宋" w:cs="仿宋" w:hint="eastAsia"/>
            <w:lang w:eastAsia="zh-CN"/>
          </w:rPr>
          <w:t>(二)、土建工程设计年限及安全等级</w:t>
        </w:r>
        <w:r>
          <w:tab/>
        </w:r>
        <w:r>
          <w:fldChar w:fldCharType="begin"/>
        </w:r>
        <w:r>
          <w:instrText xml:space="preserve"> PAGEREF _Toc25968 \h </w:instrText>
        </w:r>
        <w:r>
          <w:fldChar w:fldCharType="separate"/>
        </w:r>
        <w:r>
          <w:t>15</w:t>
        </w:r>
        <w:r>
          <w:fldChar w:fldCharType="end"/>
        </w:r>
      </w:hyperlink>
    </w:p>
    <w:p>
      <w:pPr>
        <w:pStyle w:val="TOC2"/>
        <w:tabs>
          <w:tab w:val="right" w:leader="dot" w:pos="8306"/>
        </w:tabs>
      </w:pPr>
      <w:hyperlink w:anchor="_Toc16701" w:history="1">
        <w:r>
          <w:rPr>
            <w:rFonts w:ascii="仿宋" w:eastAsia="仿宋" w:hAnsi="仿宋" w:cs="仿宋" w:hint="eastAsia"/>
            <w:lang w:eastAsia="zh-CN"/>
          </w:rPr>
          <w:t>(三)、建筑工程设计总体要求</w:t>
        </w:r>
        <w:r>
          <w:tab/>
        </w:r>
        <w:r>
          <w:fldChar w:fldCharType="begin"/>
        </w:r>
        <w:r>
          <w:instrText xml:space="preserve"> PAGEREF _Toc16701 \h </w:instrText>
        </w:r>
        <w:r>
          <w:fldChar w:fldCharType="separate"/>
        </w:r>
        <w:r>
          <w:t>16</w:t>
        </w:r>
        <w:r>
          <w:fldChar w:fldCharType="end"/>
        </w:r>
      </w:hyperlink>
    </w:p>
    <w:p>
      <w:pPr>
        <w:pStyle w:val="TOC2"/>
        <w:tabs>
          <w:tab w:val="right" w:leader="dot" w:pos="8306"/>
        </w:tabs>
      </w:pPr>
      <w:hyperlink w:anchor="_Toc550" w:history="1">
        <w:r>
          <w:rPr>
            <w:rFonts w:ascii="仿宋" w:eastAsia="仿宋" w:hAnsi="仿宋" w:cs="仿宋" w:hint="eastAsia"/>
            <w:lang w:eastAsia="zh-CN"/>
          </w:rPr>
          <w:t>(四)、土建工程建设指标</w:t>
        </w:r>
        <w:r>
          <w:tab/>
        </w:r>
        <w:r>
          <w:fldChar w:fldCharType="begin"/>
        </w:r>
        <w:r>
          <w:instrText xml:space="preserve"> PAGEREF _Toc550 \h </w:instrText>
        </w:r>
        <w:r>
          <w:fldChar w:fldCharType="separate"/>
        </w:r>
        <w:r>
          <w:t>16</w:t>
        </w:r>
        <w:r>
          <w:fldChar w:fldCharType="end"/>
        </w:r>
      </w:hyperlink>
    </w:p>
    <w:p>
      <w:pPr>
        <w:pStyle w:val="TOC1"/>
        <w:tabs>
          <w:tab w:val="right" w:leader="dot" w:pos="8306"/>
        </w:tabs>
      </w:pPr>
      <w:hyperlink w:anchor="_Toc16039" w:history="1">
        <w:r>
          <w:rPr>
            <w:rFonts w:ascii="仿宋" w:eastAsia="仿宋" w:hAnsi="仿宋" w:cs="仿宋" w:hint="eastAsia"/>
            <w:lang w:eastAsia="zh-CN"/>
          </w:rPr>
          <w:t>五、食品安全大数据项目建设背景及必要性分析</w:t>
        </w:r>
        <w:r>
          <w:tab/>
        </w:r>
        <w:r>
          <w:fldChar w:fldCharType="begin"/>
        </w:r>
        <w:r>
          <w:instrText xml:space="preserve"> PAGEREF _Toc16039 \h </w:instrText>
        </w:r>
        <w:r>
          <w:fldChar w:fldCharType="separate"/>
        </w:r>
        <w:r>
          <w:t>17</w:t>
        </w:r>
        <w:r>
          <w:fldChar w:fldCharType="end"/>
        </w:r>
      </w:hyperlink>
    </w:p>
    <w:p>
      <w:pPr>
        <w:pStyle w:val="TOC2"/>
        <w:tabs>
          <w:tab w:val="right" w:leader="dot" w:pos="8306"/>
        </w:tabs>
      </w:pPr>
      <w:hyperlink w:anchor="_Toc22240" w:history="1">
        <w:r>
          <w:rPr>
            <w:rFonts w:ascii="仿宋" w:eastAsia="仿宋" w:hAnsi="仿宋" w:cs="仿宋" w:hint="eastAsia"/>
            <w:lang w:eastAsia="zh-CN"/>
          </w:rPr>
          <w:t>(一)、食品安全大数据项目背景分析</w:t>
        </w:r>
        <w:r>
          <w:tab/>
        </w:r>
        <w:r>
          <w:fldChar w:fldCharType="begin"/>
        </w:r>
        <w:r>
          <w:instrText xml:space="preserve"> PAGEREF _Toc22240 \h </w:instrText>
        </w:r>
        <w:r>
          <w:fldChar w:fldCharType="separate"/>
        </w:r>
        <w:r>
          <w:t>17</w:t>
        </w:r>
        <w:r>
          <w:fldChar w:fldCharType="end"/>
        </w:r>
      </w:hyperlink>
    </w:p>
    <w:p>
      <w:pPr>
        <w:pStyle w:val="TOC2"/>
        <w:tabs>
          <w:tab w:val="right" w:leader="dot" w:pos="8306"/>
        </w:tabs>
      </w:pPr>
      <w:hyperlink w:anchor="_Toc691" w:history="1">
        <w:r>
          <w:rPr>
            <w:rFonts w:ascii="仿宋" w:eastAsia="仿宋" w:hAnsi="仿宋" w:cs="仿宋" w:hint="eastAsia"/>
            <w:lang w:eastAsia="zh-CN"/>
          </w:rPr>
          <w:t>(二)、食品安全大数据项目建设必要性分析</w:t>
        </w:r>
        <w:r>
          <w:tab/>
        </w:r>
        <w:r>
          <w:fldChar w:fldCharType="begin"/>
        </w:r>
        <w:r>
          <w:instrText xml:space="preserve"> PAGEREF _Toc691 \h </w:instrText>
        </w:r>
        <w:r>
          <w:fldChar w:fldCharType="separate"/>
        </w:r>
        <w:r>
          <w:t>18</w:t>
        </w:r>
        <w:r>
          <w:fldChar w:fldCharType="end"/>
        </w:r>
      </w:hyperlink>
    </w:p>
    <w:p>
      <w:pPr>
        <w:pStyle w:val="TOC1"/>
        <w:tabs>
          <w:tab w:val="right" w:leader="dot" w:pos="8306"/>
        </w:tabs>
      </w:pPr>
      <w:hyperlink w:anchor="_Toc18611" w:history="1">
        <w:r>
          <w:rPr>
            <w:rFonts w:ascii="仿宋" w:eastAsia="仿宋" w:hAnsi="仿宋" w:cs="仿宋" w:hint="eastAsia"/>
            <w:lang w:eastAsia="zh-CN"/>
          </w:rPr>
          <w:t>六、食品安全大数据项目可持续发展</w:t>
        </w:r>
        <w:r>
          <w:tab/>
        </w:r>
        <w:r>
          <w:fldChar w:fldCharType="begin"/>
        </w:r>
        <w:r>
          <w:instrText xml:space="preserve"> PAGEREF _Toc18611 \h </w:instrText>
        </w:r>
        <w:r>
          <w:fldChar w:fldCharType="separate"/>
        </w:r>
        <w:r>
          <w:t>20</w:t>
        </w:r>
        <w:r>
          <w:fldChar w:fldCharType="end"/>
        </w:r>
      </w:hyperlink>
    </w:p>
    <w:p>
      <w:pPr>
        <w:pStyle w:val="TOC2"/>
        <w:tabs>
          <w:tab w:val="right" w:leader="dot" w:pos="8306"/>
        </w:tabs>
      </w:pPr>
      <w:hyperlink w:anchor="_Toc25976" w:history="1">
        <w:r>
          <w:rPr>
            <w:rFonts w:ascii="仿宋" w:eastAsia="仿宋" w:hAnsi="仿宋" w:cs="仿宋" w:hint="eastAsia"/>
            <w:lang w:eastAsia="zh-CN"/>
          </w:rPr>
          <w:t>(一)、可持续战略与实践</w:t>
        </w:r>
        <w:r>
          <w:tab/>
        </w:r>
        <w:r>
          <w:fldChar w:fldCharType="begin"/>
        </w:r>
        <w:r>
          <w:instrText xml:space="preserve"> PAGEREF _Toc25976 \h </w:instrText>
        </w:r>
        <w:r>
          <w:fldChar w:fldCharType="separate"/>
        </w:r>
        <w:r>
          <w:t>20</w:t>
        </w:r>
        <w:r>
          <w:fldChar w:fldCharType="end"/>
        </w:r>
      </w:hyperlink>
    </w:p>
    <w:p>
      <w:pPr>
        <w:pStyle w:val="TOC2"/>
        <w:tabs>
          <w:tab w:val="right" w:leader="dot" w:pos="8306"/>
        </w:tabs>
      </w:pPr>
      <w:hyperlink w:anchor="_Toc8522" w:history="1">
        <w:r>
          <w:rPr>
            <w:rFonts w:ascii="仿宋" w:eastAsia="仿宋" w:hAnsi="仿宋" w:cs="仿宋" w:hint="eastAsia"/>
            <w:lang w:eastAsia="zh-CN"/>
          </w:rPr>
          <w:t>(二)、环保与社会责任</w:t>
        </w:r>
        <w:r>
          <w:tab/>
        </w:r>
        <w:r>
          <w:fldChar w:fldCharType="begin"/>
        </w:r>
        <w:r>
          <w:instrText xml:space="preserve"> PAGEREF _Toc8522 \h </w:instrText>
        </w:r>
        <w:r>
          <w:fldChar w:fldCharType="separate"/>
        </w:r>
        <w:r>
          <w:t>20</w:t>
        </w:r>
        <w:r>
          <w:fldChar w:fldCharType="end"/>
        </w:r>
      </w:hyperlink>
    </w:p>
    <w:p>
      <w:pPr>
        <w:pStyle w:val="TOC1"/>
        <w:tabs>
          <w:tab w:val="right" w:leader="dot" w:pos="8306"/>
        </w:tabs>
      </w:pPr>
      <w:hyperlink w:anchor="_Toc23586" w:history="1">
        <w:r>
          <w:rPr>
            <w:rFonts w:ascii="仿宋" w:eastAsia="仿宋" w:hAnsi="仿宋" w:cs="仿宋" w:hint="eastAsia"/>
            <w:lang w:eastAsia="zh-CN"/>
          </w:rPr>
          <w:t>七、食品安全大数据项目人力资源管理</w:t>
        </w:r>
        <w:r>
          <w:tab/>
        </w:r>
        <w:r>
          <w:fldChar w:fldCharType="begin"/>
        </w:r>
        <w:r>
          <w:instrText xml:space="preserve"> PAGEREF _Toc23586 \h </w:instrText>
        </w:r>
        <w:r>
          <w:fldChar w:fldCharType="separate"/>
        </w:r>
        <w:r>
          <w:t>21</w:t>
        </w:r>
        <w:r>
          <w:fldChar w:fldCharType="end"/>
        </w:r>
      </w:hyperlink>
    </w:p>
    <w:p>
      <w:pPr>
        <w:pStyle w:val="TOC2"/>
        <w:tabs>
          <w:tab w:val="right" w:leader="dot" w:pos="8306"/>
        </w:tabs>
      </w:pPr>
      <w:hyperlink w:anchor="_Toc12967" w:history="1">
        <w:r>
          <w:rPr>
            <w:rFonts w:ascii="仿宋" w:eastAsia="仿宋" w:hAnsi="仿宋" w:cs="仿宋" w:hint="eastAsia"/>
            <w:lang w:eastAsia="zh-CN"/>
          </w:rPr>
          <w:t>(一)、建立健全的预算管理制度</w:t>
        </w:r>
        <w:r>
          <w:tab/>
        </w:r>
        <w:r>
          <w:fldChar w:fldCharType="begin"/>
        </w:r>
        <w:r>
          <w:instrText xml:space="preserve"> PAGEREF _Toc12967 \h </w:instrText>
        </w:r>
        <w:r>
          <w:fldChar w:fldCharType="separate"/>
        </w:r>
        <w:r>
          <w:t>21</w:t>
        </w:r>
        <w:r>
          <w:fldChar w:fldCharType="end"/>
        </w:r>
      </w:hyperlink>
    </w:p>
    <w:p>
      <w:pPr>
        <w:pStyle w:val="TOC2"/>
        <w:tabs>
          <w:tab w:val="right" w:leader="dot" w:pos="8306"/>
        </w:tabs>
      </w:pPr>
      <w:hyperlink w:anchor="_Toc25633" w:history="1">
        <w:r>
          <w:rPr>
            <w:rFonts w:ascii="仿宋" w:eastAsia="仿宋" w:hAnsi="仿宋" w:cs="仿宋" w:hint="eastAsia"/>
            <w:lang w:eastAsia="zh-CN"/>
          </w:rPr>
          <w:t>(二)、加强资金流动监控</w:t>
        </w:r>
        <w:r>
          <w:tab/>
        </w:r>
        <w:r>
          <w:fldChar w:fldCharType="begin"/>
        </w:r>
        <w:r>
          <w:instrText xml:space="preserve"> PAGEREF _Toc25633 \h </w:instrText>
        </w:r>
        <w:r>
          <w:fldChar w:fldCharType="separate"/>
        </w:r>
        <w:r>
          <w:t>23</w:t>
        </w:r>
        <w:r>
          <w:fldChar w:fldCharType="end"/>
        </w:r>
      </w:hyperlink>
    </w:p>
    <w:p>
      <w:pPr>
        <w:pStyle w:val="TOC2"/>
        <w:tabs>
          <w:tab w:val="right" w:leader="dot" w:pos="8306"/>
        </w:tabs>
      </w:pPr>
      <w:hyperlink w:anchor="_Toc4613" w:history="1">
        <w:r>
          <w:rPr>
            <w:rFonts w:ascii="仿宋" w:eastAsia="仿宋" w:hAnsi="仿宋" w:cs="仿宋" w:hint="eastAsia"/>
            <w:lang w:eastAsia="zh-CN"/>
          </w:rPr>
          <w:t>(三)、制定完善的风险控制机制</w:t>
        </w:r>
        <w:r>
          <w:tab/>
        </w:r>
        <w:r>
          <w:fldChar w:fldCharType="begin"/>
        </w:r>
        <w:r>
          <w:instrText xml:space="preserve"> PAGEREF _Toc4613 \h </w:instrText>
        </w:r>
        <w:r>
          <w:fldChar w:fldCharType="separate"/>
        </w:r>
        <w:r>
          <w:t>24</w:t>
        </w:r>
        <w:r>
          <w:fldChar w:fldCharType="end"/>
        </w:r>
      </w:hyperlink>
    </w:p>
    <w:p>
      <w:pPr>
        <w:pStyle w:val="TOC2"/>
        <w:tabs>
          <w:tab w:val="right" w:leader="dot" w:pos="8306"/>
        </w:tabs>
      </w:pPr>
      <w:hyperlink w:anchor="_Toc23823" w:history="1">
        <w:r>
          <w:rPr>
            <w:rFonts w:ascii="仿宋" w:eastAsia="仿宋" w:hAnsi="仿宋" w:cs="仿宋" w:hint="eastAsia"/>
            <w:lang w:eastAsia="zh-CN"/>
          </w:rPr>
          <w:t>(四)、优化成本管理</w:t>
        </w:r>
        <w:r>
          <w:tab/>
        </w:r>
        <w:r>
          <w:fldChar w:fldCharType="begin"/>
        </w:r>
        <w:r>
          <w:instrText xml:space="preserve"> PAGEREF _Toc23823 \h </w:instrText>
        </w:r>
        <w:r>
          <w:fldChar w:fldCharType="separate"/>
        </w:r>
        <w:r>
          <w:t>26</w:t>
        </w:r>
        <w:r>
          <w:fldChar w:fldCharType="end"/>
        </w:r>
      </w:hyperlink>
    </w:p>
    <w:p>
      <w:pPr>
        <w:pStyle w:val="TOC1"/>
        <w:tabs>
          <w:tab w:val="right" w:leader="dot" w:pos="8306"/>
        </w:tabs>
      </w:pPr>
      <w:hyperlink w:anchor="_Toc27327" w:history="1">
        <w:r>
          <w:rPr>
            <w:rFonts w:ascii="仿宋" w:eastAsia="仿宋" w:hAnsi="仿宋" w:cs="仿宋" w:hint="eastAsia"/>
            <w:lang w:eastAsia="zh-CN"/>
          </w:rPr>
          <w:t>八、食品安全大数据项目经营效益</w:t>
        </w:r>
        <w:r>
          <w:tab/>
        </w:r>
        <w:r>
          <w:fldChar w:fldCharType="begin"/>
        </w:r>
        <w:r>
          <w:instrText xml:space="preserve"> PAGEREF _Toc27327 \h </w:instrText>
        </w:r>
        <w:r>
          <w:fldChar w:fldCharType="separate"/>
        </w:r>
        <w:r>
          <w:t>27</w:t>
        </w:r>
        <w:r>
          <w:fldChar w:fldCharType="end"/>
        </w:r>
      </w:hyperlink>
    </w:p>
    <w:p>
      <w:pPr>
        <w:pStyle w:val="TOC2"/>
        <w:tabs>
          <w:tab w:val="right" w:leader="dot" w:pos="8306"/>
        </w:tabs>
      </w:pPr>
      <w:hyperlink w:anchor="_Toc28280" w:history="1">
        <w:r>
          <w:rPr>
            <w:rFonts w:ascii="仿宋" w:eastAsia="仿宋" w:hAnsi="仿宋" w:cs="仿宋" w:hint="eastAsia"/>
            <w:lang w:eastAsia="zh-CN"/>
          </w:rPr>
          <w:t>(一)、经济评价财务测算</w:t>
        </w:r>
        <w:r>
          <w:tab/>
        </w:r>
        <w:r>
          <w:fldChar w:fldCharType="begin"/>
        </w:r>
        <w:r>
          <w:instrText xml:space="preserve"> PAGEREF _Toc28280 \h </w:instrText>
        </w:r>
        <w:r>
          <w:fldChar w:fldCharType="separate"/>
        </w:r>
        <w:r>
          <w:t>27</w:t>
        </w:r>
        <w:r>
          <w:fldChar w:fldCharType="end"/>
        </w:r>
      </w:hyperlink>
    </w:p>
    <w:p>
      <w:pPr>
        <w:pStyle w:val="TOC2"/>
        <w:tabs>
          <w:tab w:val="right" w:leader="dot" w:pos="8306"/>
        </w:tabs>
      </w:pPr>
      <w:hyperlink w:anchor="_Toc12639" w:history="1">
        <w:r>
          <w:rPr>
            <w:rFonts w:ascii="仿宋" w:eastAsia="仿宋" w:hAnsi="仿宋" w:cs="仿宋" w:hint="eastAsia"/>
            <w:lang w:eastAsia="zh-CN"/>
          </w:rPr>
          <w:t>(二)、食品安全大数据项目盈利能力分析</w:t>
        </w:r>
        <w:r>
          <w:tab/>
        </w:r>
        <w:r>
          <w:fldChar w:fldCharType="begin"/>
        </w:r>
        <w:r>
          <w:instrText xml:space="preserve"> PAGEREF _Toc12639 \h </w:instrText>
        </w:r>
        <w:r>
          <w:fldChar w:fldCharType="separate"/>
        </w:r>
        <w:r>
          <w:t>28</w:t>
        </w:r>
        <w:r>
          <w:fldChar w:fldCharType="end"/>
        </w:r>
      </w:hyperlink>
    </w:p>
    <w:p>
      <w:pPr>
        <w:pStyle w:val="TOC1"/>
        <w:tabs>
          <w:tab w:val="right" w:leader="dot" w:pos="8306"/>
        </w:tabs>
      </w:pPr>
      <w:hyperlink w:anchor="_Toc16679" w:history="1">
        <w:r>
          <w:rPr>
            <w:rFonts w:ascii="仿宋" w:eastAsia="仿宋" w:hAnsi="仿宋" w:cs="仿宋" w:hint="eastAsia"/>
            <w:lang w:eastAsia="zh-CN"/>
          </w:rPr>
          <w:t>九、食品安全大数据项目社会影响</w:t>
        </w:r>
        <w:r>
          <w:tab/>
        </w:r>
        <w:r>
          <w:fldChar w:fldCharType="begin"/>
        </w:r>
        <w:r>
          <w:instrText xml:space="preserve"> PAGEREF _Toc16679 \h </w:instrText>
        </w:r>
        <w:r>
          <w:fldChar w:fldCharType="separate"/>
        </w:r>
        <w:r>
          <w:t>29</w:t>
        </w:r>
        <w:r>
          <w:fldChar w:fldCharType="end"/>
        </w:r>
      </w:hyperlink>
    </w:p>
    <w:p>
      <w:pPr>
        <w:pStyle w:val="TOC2"/>
        <w:tabs>
          <w:tab w:val="right" w:leader="dot" w:pos="8306"/>
        </w:tabs>
      </w:pPr>
      <w:hyperlink w:anchor="_Toc72" w:history="1">
        <w:r>
          <w:rPr>
            <w:rFonts w:ascii="仿宋" w:eastAsia="仿宋" w:hAnsi="仿宋" w:cs="仿宋" w:hint="eastAsia"/>
            <w:lang w:eastAsia="zh-CN"/>
          </w:rPr>
          <w:t>(一)、社会责任与义务</w:t>
        </w:r>
        <w:r>
          <w:tab/>
        </w:r>
        <w:r>
          <w:fldChar w:fldCharType="begin"/>
        </w:r>
        <w:r>
          <w:instrText xml:space="preserve"> PAGEREF _Toc72 \h </w:instrText>
        </w:r>
        <w:r>
          <w:fldChar w:fldCharType="separate"/>
        </w:r>
        <w:r>
          <w:t>29</w:t>
        </w:r>
        <w:r>
          <w:fldChar w:fldCharType="end"/>
        </w:r>
      </w:hyperlink>
    </w:p>
    <w:p>
      <w:pPr>
        <w:pStyle w:val="TOC2"/>
        <w:tabs>
          <w:tab w:val="right" w:leader="dot" w:pos="8306"/>
        </w:tabs>
      </w:pPr>
      <w:hyperlink w:anchor="_Toc20396" w:history="1">
        <w:r>
          <w:rPr>
            <w:rFonts w:ascii="仿宋" w:eastAsia="仿宋" w:hAnsi="仿宋" w:cs="仿宋" w:hint="eastAsia"/>
            <w:lang w:eastAsia="zh-CN"/>
          </w:rPr>
          <w:t>(二)、社会参与与沟通</w:t>
        </w:r>
        <w:r>
          <w:tab/>
        </w:r>
        <w:r>
          <w:fldChar w:fldCharType="begin"/>
        </w:r>
        <w:r>
          <w:instrText xml:space="preserve"> PAGEREF _Toc20396 \h </w:instrText>
        </w:r>
        <w:r>
          <w:fldChar w:fldCharType="separate"/>
        </w:r>
        <w:r>
          <w:t>30</w:t>
        </w:r>
        <w:r>
          <w:fldChar w:fldCharType="end"/>
        </w:r>
      </w:hyperlink>
    </w:p>
    <w:p>
      <w:pPr>
        <w:pStyle w:val="TOC1"/>
        <w:tabs>
          <w:tab w:val="right" w:leader="dot" w:pos="8306"/>
        </w:tabs>
      </w:pPr>
      <w:hyperlink w:anchor="_Toc29338" w:history="1">
        <w:r>
          <w:rPr>
            <w:rFonts w:ascii="仿宋" w:eastAsia="仿宋" w:hAnsi="仿宋" w:cs="仿宋" w:hint="eastAsia"/>
            <w:lang w:eastAsia="zh-CN"/>
          </w:rPr>
          <w:t>十、食品安全大数据项目风险管理</w:t>
        </w:r>
        <w:r>
          <w:tab/>
        </w:r>
        <w:r>
          <w:fldChar w:fldCharType="begin"/>
        </w:r>
        <w:r>
          <w:instrText xml:space="preserve"> PAGEREF _Toc29338 \h </w:instrText>
        </w:r>
        <w:r>
          <w:fldChar w:fldCharType="separate"/>
        </w:r>
        <w:r>
          <w:t>31</w:t>
        </w:r>
        <w:r>
          <w:fldChar w:fldCharType="end"/>
        </w:r>
      </w:hyperlink>
    </w:p>
    <w:p>
      <w:pPr>
        <w:pStyle w:val="TOC2"/>
        <w:tabs>
          <w:tab w:val="right" w:leader="dot" w:pos="8306"/>
        </w:tabs>
      </w:pPr>
      <w:hyperlink w:anchor="_Toc28721" w:history="1">
        <w:r>
          <w:rPr>
            <w:rFonts w:ascii="仿宋" w:eastAsia="仿宋" w:hAnsi="仿宋" w:cs="仿宋" w:hint="eastAsia"/>
            <w:lang w:eastAsia="zh-CN"/>
          </w:rPr>
          <w:t>(一)、风险识别与评估</w:t>
        </w:r>
        <w:r>
          <w:tab/>
        </w:r>
        <w:r>
          <w:fldChar w:fldCharType="begin"/>
        </w:r>
        <w:r>
          <w:instrText xml:space="preserve"> PAGEREF _Toc28721 \h </w:instrText>
        </w:r>
        <w:r>
          <w:fldChar w:fldCharType="separate"/>
        </w:r>
        <w:r>
          <w:t>31</w:t>
        </w:r>
        <w:r>
          <w:fldChar w:fldCharType="end"/>
        </w:r>
      </w:hyperlink>
    </w:p>
    <w:p>
      <w:pPr>
        <w:pStyle w:val="TOC2"/>
        <w:tabs>
          <w:tab w:val="right" w:leader="dot" w:pos="8306"/>
        </w:tabs>
      </w:pPr>
      <w:hyperlink w:anchor="_Toc14140" w:history="1">
        <w:r>
          <w:rPr>
            <w:rFonts w:ascii="仿宋" w:eastAsia="仿宋" w:hAnsi="仿宋" w:cs="仿宋" w:hint="eastAsia"/>
            <w:lang w:eastAsia="zh-CN"/>
          </w:rPr>
          <w:t>(二)、风险应对策略</w:t>
        </w:r>
        <w:r>
          <w:tab/>
        </w:r>
        <w:r>
          <w:fldChar w:fldCharType="begin"/>
        </w:r>
        <w:r>
          <w:instrText xml:space="preserve"> PAGEREF _Toc14140 \h </w:instrText>
        </w:r>
        <w:r>
          <w:fldChar w:fldCharType="separate"/>
        </w:r>
        <w:r>
          <w:t>32</w:t>
        </w:r>
        <w:r>
          <w:fldChar w:fldCharType="end"/>
        </w:r>
      </w:hyperlink>
    </w:p>
    <w:p>
      <w:pPr>
        <w:pStyle w:val="TOC2"/>
        <w:tabs>
          <w:tab w:val="right" w:leader="dot" w:pos="8306"/>
        </w:tabs>
      </w:pPr>
      <w:hyperlink w:anchor="_Toc2521" w:history="1">
        <w:r>
          <w:rPr>
            <w:rFonts w:ascii="仿宋" w:eastAsia="仿宋" w:hAnsi="仿宋" w:cs="仿宋" w:hint="eastAsia"/>
            <w:lang w:eastAsia="zh-CN"/>
          </w:rPr>
          <w:t>(三)、风险监控与控制</w:t>
        </w:r>
        <w:r>
          <w:tab/>
        </w:r>
        <w:r>
          <w:fldChar w:fldCharType="begin"/>
        </w:r>
        <w:r>
          <w:instrText xml:space="preserve"> PAGEREF _Toc2521 \h </w:instrText>
        </w:r>
        <w:r>
          <w:fldChar w:fldCharType="separate"/>
        </w:r>
        <w:r>
          <w:t>34</w:t>
        </w:r>
        <w:r>
          <w:fldChar w:fldCharType="end"/>
        </w:r>
      </w:hyperlink>
    </w:p>
    <w:p>
      <w:pPr>
        <w:pStyle w:val="TOC1"/>
        <w:tabs>
          <w:tab w:val="right" w:leader="dot" w:pos="8306"/>
        </w:tabs>
      </w:pPr>
      <w:hyperlink w:anchor="_Toc9524" w:history="1">
        <w:r>
          <w:rPr>
            <w:rFonts w:ascii="仿宋" w:eastAsia="仿宋" w:hAnsi="仿宋" w:cs="仿宋" w:hint="eastAsia"/>
            <w:lang w:eastAsia="zh-CN"/>
          </w:rPr>
          <w:t>十一、食品安全大数据项目投资规划</w:t>
        </w:r>
        <w:r>
          <w:tab/>
        </w:r>
        <w:r>
          <w:fldChar w:fldCharType="begin"/>
        </w:r>
        <w:r>
          <w:instrText xml:space="preserve"> PAGEREF _Toc9524 \h </w:instrText>
        </w:r>
        <w:r>
          <w:fldChar w:fldCharType="separate"/>
        </w:r>
        <w:r>
          <w:t>35</w:t>
        </w:r>
        <w:r>
          <w:fldChar w:fldCharType="end"/>
        </w:r>
      </w:hyperlink>
    </w:p>
    <w:p>
      <w:pPr>
        <w:pStyle w:val="TOC2"/>
        <w:tabs>
          <w:tab w:val="right" w:leader="dot" w:pos="8306"/>
        </w:tabs>
      </w:pPr>
      <w:hyperlink w:anchor="_Toc14913" w:history="1">
        <w:r>
          <w:rPr>
            <w:rFonts w:ascii="仿宋" w:eastAsia="仿宋" w:hAnsi="仿宋" w:cs="仿宋" w:hint="eastAsia"/>
            <w:lang w:eastAsia="zh-CN"/>
          </w:rPr>
          <w:t>(一)、食品安全大数据项目总投资估算</w:t>
        </w:r>
        <w:r>
          <w:tab/>
        </w:r>
        <w:r>
          <w:fldChar w:fldCharType="begin"/>
        </w:r>
        <w:r>
          <w:instrText xml:space="preserve"> PAGEREF _Toc14913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35" w:history="1">
        <w:r>
          <w:rPr>
            <w:rFonts w:ascii="仿宋" w:eastAsia="仿宋" w:hAnsi="仿宋" w:cs="仿宋" w:hint="eastAsia"/>
            <w:lang w:eastAsia="zh-CN"/>
          </w:rPr>
          <w:t>(二)、资金筹措</w:t>
        </w:r>
        <w:r>
          <w:tab/>
        </w:r>
        <w:r>
          <w:fldChar w:fldCharType="begin"/>
        </w:r>
        <w:r>
          <w:instrText xml:space="preserve"> PAGEREF _Toc9135 \h </w:instrText>
        </w:r>
        <w:r>
          <w:fldChar w:fldCharType="separate"/>
        </w:r>
        <w:r>
          <w:t>36</w:t>
        </w:r>
        <w:r>
          <w:fldChar w:fldCharType="end"/>
        </w:r>
      </w:hyperlink>
    </w:p>
    <w:p>
      <w:pPr>
        <w:pStyle w:val="TOC1"/>
        <w:tabs>
          <w:tab w:val="right" w:leader="dot" w:pos="8306"/>
        </w:tabs>
      </w:pPr>
      <w:hyperlink w:anchor="_Toc5081" w:history="1">
        <w:r>
          <w:rPr>
            <w:rFonts w:ascii="仿宋" w:eastAsia="仿宋" w:hAnsi="仿宋" w:cs="仿宋" w:hint="eastAsia"/>
            <w:lang w:eastAsia="zh-CN"/>
          </w:rPr>
          <w:t>十二、食品安全大数据项目人力资源培养与发展</w:t>
        </w:r>
        <w:r>
          <w:tab/>
        </w:r>
        <w:r>
          <w:fldChar w:fldCharType="begin"/>
        </w:r>
        <w:r>
          <w:instrText xml:space="preserve"> PAGEREF _Toc5081 \h </w:instrText>
        </w:r>
        <w:r>
          <w:fldChar w:fldCharType="separate"/>
        </w:r>
        <w:r>
          <w:t>37</w:t>
        </w:r>
        <w:r>
          <w:fldChar w:fldCharType="end"/>
        </w:r>
      </w:hyperlink>
    </w:p>
    <w:p>
      <w:pPr>
        <w:pStyle w:val="TOC2"/>
        <w:tabs>
          <w:tab w:val="right" w:leader="dot" w:pos="8306"/>
        </w:tabs>
      </w:pPr>
      <w:hyperlink w:anchor="_Toc2924" w:history="1">
        <w:r>
          <w:rPr>
            <w:rFonts w:ascii="仿宋" w:eastAsia="仿宋" w:hAnsi="仿宋" w:cs="仿宋" w:hint="eastAsia"/>
            <w:lang w:eastAsia="zh-CN"/>
          </w:rPr>
          <w:t>(一)、人才需求与规划</w:t>
        </w:r>
        <w:r>
          <w:tab/>
        </w:r>
        <w:r>
          <w:fldChar w:fldCharType="begin"/>
        </w:r>
        <w:r>
          <w:instrText xml:space="preserve"> PAGEREF _Toc2924 \h </w:instrText>
        </w:r>
        <w:r>
          <w:fldChar w:fldCharType="separate"/>
        </w:r>
        <w:r>
          <w:t>37</w:t>
        </w:r>
        <w:r>
          <w:fldChar w:fldCharType="end"/>
        </w:r>
      </w:hyperlink>
    </w:p>
    <w:p>
      <w:pPr>
        <w:pStyle w:val="TOC2"/>
        <w:tabs>
          <w:tab w:val="right" w:leader="dot" w:pos="8306"/>
        </w:tabs>
      </w:pPr>
      <w:hyperlink w:anchor="_Toc9262" w:history="1">
        <w:r>
          <w:rPr>
            <w:rFonts w:ascii="仿宋" w:eastAsia="仿宋" w:hAnsi="仿宋" w:cs="仿宋" w:hint="eastAsia"/>
            <w:lang w:eastAsia="zh-CN"/>
          </w:rPr>
          <w:t>(二)、培训与发展计划</w:t>
        </w:r>
        <w:r>
          <w:tab/>
        </w:r>
        <w:r>
          <w:fldChar w:fldCharType="begin"/>
        </w:r>
        <w:r>
          <w:instrText xml:space="preserve"> PAGEREF _Toc9262 \h </w:instrText>
        </w:r>
        <w:r>
          <w:fldChar w:fldCharType="separate"/>
        </w:r>
        <w:r>
          <w:t>37</w:t>
        </w:r>
        <w:r>
          <w:fldChar w:fldCharType="end"/>
        </w:r>
      </w:hyperlink>
    </w:p>
    <w:p>
      <w:pPr>
        <w:pStyle w:val="TOC1"/>
        <w:tabs>
          <w:tab w:val="right" w:leader="dot" w:pos="8306"/>
        </w:tabs>
      </w:pPr>
      <w:hyperlink w:anchor="_Toc5225" w:history="1">
        <w:r>
          <w:rPr>
            <w:rFonts w:ascii="仿宋" w:eastAsia="仿宋" w:hAnsi="仿宋" w:cs="仿宋" w:hint="eastAsia"/>
            <w:lang w:eastAsia="zh-CN"/>
          </w:rPr>
          <w:t>十三、质量管理体系</w:t>
        </w:r>
        <w:r>
          <w:tab/>
        </w:r>
        <w:r>
          <w:fldChar w:fldCharType="begin"/>
        </w:r>
        <w:r>
          <w:instrText xml:space="preserve"> PAGEREF _Toc5225 \h </w:instrText>
        </w:r>
        <w:r>
          <w:fldChar w:fldCharType="separate"/>
        </w:r>
        <w:r>
          <w:t>38</w:t>
        </w:r>
        <w:r>
          <w:fldChar w:fldCharType="end"/>
        </w:r>
      </w:hyperlink>
    </w:p>
    <w:p>
      <w:pPr>
        <w:pStyle w:val="TOC2"/>
        <w:tabs>
          <w:tab w:val="right" w:leader="dot" w:pos="8306"/>
        </w:tabs>
      </w:pPr>
      <w:hyperlink w:anchor="_Toc10590" w:history="1">
        <w:r>
          <w:rPr>
            <w:rFonts w:ascii="仿宋" w:eastAsia="仿宋" w:hAnsi="仿宋" w:cs="仿宋" w:hint="eastAsia"/>
            <w:lang w:eastAsia="zh-CN"/>
          </w:rPr>
          <w:t>(一)、质量目标与方针</w:t>
        </w:r>
        <w:r>
          <w:tab/>
        </w:r>
        <w:r>
          <w:fldChar w:fldCharType="begin"/>
        </w:r>
        <w:r>
          <w:instrText xml:space="preserve"> PAGEREF _Toc10590 \h </w:instrText>
        </w:r>
        <w:r>
          <w:fldChar w:fldCharType="separate"/>
        </w:r>
        <w:r>
          <w:t>38</w:t>
        </w:r>
        <w:r>
          <w:fldChar w:fldCharType="end"/>
        </w:r>
      </w:hyperlink>
    </w:p>
    <w:p>
      <w:pPr>
        <w:pStyle w:val="TOC2"/>
        <w:tabs>
          <w:tab w:val="right" w:leader="dot" w:pos="8306"/>
        </w:tabs>
      </w:pPr>
      <w:hyperlink w:anchor="_Toc14849" w:history="1">
        <w:r>
          <w:rPr>
            <w:rFonts w:ascii="仿宋" w:eastAsia="仿宋" w:hAnsi="仿宋" w:cs="仿宋" w:hint="eastAsia"/>
            <w:lang w:eastAsia="zh-CN"/>
          </w:rPr>
          <w:t>(二)、质量管理责任</w:t>
        </w:r>
        <w:r>
          <w:tab/>
        </w:r>
        <w:r>
          <w:fldChar w:fldCharType="begin"/>
        </w:r>
        <w:r>
          <w:instrText xml:space="preserve"> PAGEREF _Toc14849 \h </w:instrText>
        </w:r>
        <w:r>
          <w:fldChar w:fldCharType="separate"/>
        </w:r>
        <w:r>
          <w:t>39</w:t>
        </w:r>
        <w:r>
          <w:fldChar w:fldCharType="end"/>
        </w:r>
      </w:hyperlink>
    </w:p>
    <w:p>
      <w:pPr>
        <w:pStyle w:val="TOC2"/>
        <w:tabs>
          <w:tab w:val="right" w:leader="dot" w:pos="8306"/>
        </w:tabs>
      </w:pPr>
      <w:hyperlink w:anchor="_Toc22599" w:history="1">
        <w:r>
          <w:rPr>
            <w:rFonts w:ascii="仿宋" w:eastAsia="仿宋" w:hAnsi="仿宋" w:cs="仿宋" w:hint="eastAsia"/>
            <w:lang w:eastAsia="zh-CN"/>
          </w:rPr>
          <w:t>(三)、质量管理体系文件</w:t>
        </w:r>
        <w:r>
          <w:tab/>
        </w:r>
        <w:r>
          <w:fldChar w:fldCharType="begin"/>
        </w:r>
        <w:r>
          <w:instrText xml:space="preserve"> PAGEREF _Toc22599 \h </w:instrText>
        </w:r>
        <w:r>
          <w:fldChar w:fldCharType="separate"/>
        </w:r>
        <w:r>
          <w:t>40</w:t>
        </w:r>
        <w:r>
          <w:fldChar w:fldCharType="end"/>
        </w:r>
      </w:hyperlink>
    </w:p>
    <w:p>
      <w:pPr>
        <w:pStyle w:val="TOC2"/>
        <w:tabs>
          <w:tab w:val="right" w:leader="dot" w:pos="8306"/>
        </w:tabs>
      </w:pPr>
      <w:hyperlink w:anchor="_Toc4309" w:history="1">
        <w:r>
          <w:rPr>
            <w:rFonts w:ascii="仿宋" w:eastAsia="仿宋" w:hAnsi="仿宋" w:cs="仿宋" w:hint="eastAsia"/>
            <w:lang w:eastAsia="zh-CN"/>
          </w:rPr>
          <w:t>(四)、质量培训与教育</w:t>
        </w:r>
        <w:r>
          <w:tab/>
        </w:r>
        <w:r>
          <w:fldChar w:fldCharType="begin"/>
        </w:r>
        <w:r>
          <w:instrText xml:space="preserve"> PAGEREF _Toc4309 \h </w:instrText>
        </w:r>
        <w:r>
          <w:fldChar w:fldCharType="separate"/>
        </w:r>
        <w:r>
          <w:t>43</w:t>
        </w:r>
        <w:r>
          <w:fldChar w:fldCharType="end"/>
        </w:r>
      </w:hyperlink>
    </w:p>
    <w:p>
      <w:pPr>
        <w:pStyle w:val="TOC2"/>
        <w:tabs>
          <w:tab w:val="right" w:leader="dot" w:pos="8306"/>
        </w:tabs>
      </w:pPr>
      <w:hyperlink w:anchor="_Toc24893" w:history="1">
        <w:r>
          <w:rPr>
            <w:rFonts w:ascii="仿宋" w:eastAsia="仿宋" w:hAnsi="仿宋" w:cs="仿宋" w:hint="eastAsia"/>
            <w:lang w:eastAsia="zh-CN"/>
          </w:rPr>
          <w:t>(五)、质量审核与评价</w:t>
        </w:r>
        <w:r>
          <w:tab/>
        </w:r>
        <w:r>
          <w:fldChar w:fldCharType="begin"/>
        </w:r>
        <w:r>
          <w:instrText xml:space="preserve"> PAGEREF _Toc24893 \h </w:instrText>
        </w:r>
        <w:r>
          <w:fldChar w:fldCharType="separate"/>
        </w:r>
        <w:r>
          <w:t>44</w:t>
        </w:r>
        <w:r>
          <w:fldChar w:fldCharType="end"/>
        </w:r>
      </w:hyperlink>
    </w:p>
    <w:p>
      <w:pPr>
        <w:pStyle w:val="TOC2"/>
        <w:tabs>
          <w:tab w:val="right" w:leader="dot" w:pos="8306"/>
        </w:tabs>
      </w:pPr>
      <w:hyperlink w:anchor="_Toc9533" w:history="1">
        <w:r>
          <w:rPr>
            <w:rFonts w:ascii="仿宋" w:eastAsia="仿宋" w:hAnsi="仿宋" w:cs="仿宋" w:hint="eastAsia"/>
            <w:lang w:eastAsia="zh-CN"/>
          </w:rPr>
          <w:t>(六)、不符合与纠正措施</w:t>
        </w:r>
        <w:r>
          <w:tab/>
        </w:r>
        <w:r>
          <w:fldChar w:fldCharType="begin"/>
        </w:r>
        <w:r>
          <w:instrText xml:space="preserve"> PAGEREF _Toc9533 \h </w:instrText>
        </w:r>
        <w:r>
          <w:fldChar w:fldCharType="separate"/>
        </w:r>
        <w:r>
          <w:t>45</w:t>
        </w:r>
        <w:r>
          <w:fldChar w:fldCharType="end"/>
        </w:r>
      </w:hyperlink>
    </w:p>
    <w:p>
      <w:pPr>
        <w:pStyle w:val="TOC1"/>
        <w:tabs>
          <w:tab w:val="right" w:leader="dot" w:pos="8306"/>
        </w:tabs>
      </w:pPr>
      <w:hyperlink w:anchor="_Toc3906" w:history="1">
        <w:r>
          <w:rPr>
            <w:rFonts w:ascii="仿宋" w:eastAsia="仿宋" w:hAnsi="仿宋" w:cs="仿宋" w:hint="eastAsia"/>
            <w:lang w:eastAsia="zh-CN"/>
          </w:rPr>
          <w:t>十四、食品安全大数据项目实施时间节点</w:t>
        </w:r>
        <w:r>
          <w:tab/>
        </w:r>
        <w:r>
          <w:fldChar w:fldCharType="begin"/>
        </w:r>
        <w:r>
          <w:instrText xml:space="preserve"> PAGEREF _Toc3906 \h </w:instrText>
        </w:r>
        <w:r>
          <w:fldChar w:fldCharType="separate"/>
        </w:r>
        <w:r>
          <w:t>46</w:t>
        </w:r>
        <w:r>
          <w:fldChar w:fldCharType="end"/>
        </w:r>
      </w:hyperlink>
    </w:p>
    <w:p>
      <w:pPr>
        <w:pStyle w:val="TOC2"/>
        <w:tabs>
          <w:tab w:val="right" w:leader="dot" w:pos="8306"/>
        </w:tabs>
      </w:pPr>
      <w:hyperlink w:anchor="_Toc28186" w:history="1">
        <w:r>
          <w:rPr>
            <w:rFonts w:ascii="仿宋" w:eastAsia="仿宋" w:hAnsi="仿宋" w:cs="仿宋" w:hint="eastAsia"/>
            <w:lang w:eastAsia="zh-CN"/>
          </w:rPr>
          <w:t>(一)、食品安全大数据项目启动阶段时间节点</w:t>
        </w:r>
        <w:r>
          <w:tab/>
        </w:r>
        <w:r>
          <w:fldChar w:fldCharType="begin"/>
        </w:r>
        <w:r>
          <w:instrText xml:space="preserve"> PAGEREF _Toc28186 \h </w:instrText>
        </w:r>
        <w:r>
          <w:fldChar w:fldCharType="separate"/>
        </w:r>
        <w:r>
          <w:t>46</w:t>
        </w:r>
        <w:r>
          <w:fldChar w:fldCharType="end"/>
        </w:r>
      </w:hyperlink>
    </w:p>
    <w:p>
      <w:pPr>
        <w:pStyle w:val="TOC2"/>
        <w:tabs>
          <w:tab w:val="right" w:leader="dot" w:pos="8306"/>
        </w:tabs>
      </w:pPr>
      <w:hyperlink w:anchor="_Toc32269" w:history="1">
        <w:r>
          <w:rPr>
            <w:rFonts w:ascii="仿宋" w:eastAsia="仿宋" w:hAnsi="仿宋" w:cs="仿宋" w:hint="eastAsia"/>
            <w:lang w:eastAsia="zh-CN"/>
          </w:rPr>
          <w:t>(二)、食品安全大数据项目执行阶段时间节点</w:t>
        </w:r>
        <w:r>
          <w:tab/>
        </w:r>
        <w:r>
          <w:fldChar w:fldCharType="begin"/>
        </w:r>
        <w:r>
          <w:instrText xml:space="preserve"> PAGEREF _Toc32269 \h </w:instrText>
        </w:r>
        <w:r>
          <w:fldChar w:fldCharType="separate"/>
        </w:r>
        <w:r>
          <w:t>47</w:t>
        </w:r>
        <w:r>
          <w:fldChar w:fldCharType="end"/>
        </w:r>
      </w:hyperlink>
    </w:p>
    <w:p>
      <w:pPr>
        <w:pStyle w:val="TOC2"/>
        <w:tabs>
          <w:tab w:val="right" w:leader="dot" w:pos="8306"/>
        </w:tabs>
      </w:pPr>
      <w:hyperlink w:anchor="_Toc32562" w:history="1">
        <w:r>
          <w:rPr>
            <w:rFonts w:ascii="仿宋" w:eastAsia="仿宋" w:hAnsi="仿宋" w:cs="仿宋" w:hint="eastAsia"/>
            <w:lang w:eastAsia="zh-CN"/>
          </w:rPr>
          <w:t>(三)、食品安全大数据项目完成阶段时间节点</w:t>
        </w:r>
        <w:r>
          <w:tab/>
        </w:r>
        <w:r>
          <w:fldChar w:fldCharType="begin"/>
        </w:r>
        <w:r>
          <w:instrText xml:space="preserve"> PAGEREF _Toc32562 \h </w:instrText>
        </w:r>
        <w:r>
          <w:fldChar w:fldCharType="separate"/>
        </w:r>
        <w:r>
          <w:t>48</w:t>
        </w:r>
        <w:r>
          <w:fldChar w:fldCharType="end"/>
        </w:r>
      </w:hyperlink>
    </w:p>
    <w:p>
      <w:pPr>
        <w:pStyle w:val="TOC1"/>
        <w:tabs>
          <w:tab w:val="right" w:leader="dot" w:pos="8306"/>
        </w:tabs>
      </w:pPr>
      <w:hyperlink w:anchor="_Toc1397" w:history="1">
        <w:r>
          <w:rPr>
            <w:rFonts w:ascii="仿宋" w:eastAsia="仿宋" w:hAnsi="仿宋" w:cs="仿宋" w:hint="eastAsia"/>
            <w:lang w:eastAsia="zh-CN"/>
          </w:rPr>
          <w:t>十五、食品安全大数据项目治理与监督</w:t>
        </w:r>
        <w:r>
          <w:tab/>
        </w:r>
        <w:r>
          <w:fldChar w:fldCharType="begin"/>
        </w:r>
        <w:r>
          <w:instrText xml:space="preserve"> PAGEREF _Toc1397 \h </w:instrText>
        </w:r>
        <w:r>
          <w:fldChar w:fldCharType="separate"/>
        </w:r>
        <w:r>
          <w:t>49</w:t>
        </w:r>
        <w:r>
          <w:fldChar w:fldCharType="end"/>
        </w:r>
      </w:hyperlink>
    </w:p>
    <w:p>
      <w:pPr>
        <w:pStyle w:val="TOC2"/>
        <w:tabs>
          <w:tab w:val="right" w:leader="dot" w:pos="8306"/>
        </w:tabs>
      </w:pPr>
      <w:hyperlink w:anchor="_Toc16263" w:history="1">
        <w:r>
          <w:rPr>
            <w:rFonts w:ascii="仿宋" w:eastAsia="仿宋" w:hAnsi="仿宋" w:cs="仿宋" w:hint="eastAsia"/>
            <w:lang w:eastAsia="zh-CN"/>
          </w:rPr>
          <w:t>(一)、食品安全大数据项目治理结构</w:t>
        </w:r>
        <w:r>
          <w:tab/>
        </w:r>
        <w:r>
          <w:fldChar w:fldCharType="begin"/>
        </w:r>
        <w:r>
          <w:instrText xml:space="preserve"> PAGEREF _Toc16263 \h </w:instrText>
        </w:r>
        <w:r>
          <w:fldChar w:fldCharType="separate"/>
        </w:r>
        <w:r>
          <w:t>49</w:t>
        </w:r>
        <w:r>
          <w:fldChar w:fldCharType="end"/>
        </w:r>
      </w:hyperlink>
    </w:p>
    <w:p>
      <w:pPr>
        <w:pStyle w:val="TOC2"/>
        <w:tabs>
          <w:tab w:val="right" w:leader="dot" w:pos="8306"/>
        </w:tabs>
      </w:pPr>
      <w:hyperlink w:anchor="_Toc11505" w:history="1">
        <w:r>
          <w:rPr>
            <w:rFonts w:ascii="仿宋" w:eastAsia="仿宋" w:hAnsi="仿宋" w:cs="仿宋" w:hint="eastAsia"/>
            <w:lang w:eastAsia="zh-CN"/>
          </w:rPr>
          <w:t>(二)、监督与审计</w:t>
        </w:r>
        <w:r>
          <w:tab/>
        </w:r>
        <w:r>
          <w:fldChar w:fldCharType="begin"/>
        </w:r>
        <w:r>
          <w:instrText xml:space="preserve"> PAGEREF _Toc11505 \h </w:instrText>
        </w:r>
        <w:r>
          <w:fldChar w:fldCharType="separate"/>
        </w:r>
        <w:r>
          <w:t>51</w:t>
        </w:r>
        <w:r>
          <w:fldChar w:fldCharType="end"/>
        </w:r>
      </w:hyperlink>
    </w:p>
    <w:p>
      <w:pPr>
        <w:pStyle w:val="TOC1"/>
        <w:tabs>
          <w:tab w:val="right" w:leader="dot" w:pos="8306"/>
        </w:tabs>
      </w:pPr>
      <w:hyperlink w:anchor="_Toc19268" w:history="1">
        <w:r>
          <w:rPr>
            <w:rFonts w:ascii="仿宋" w:eastAsia="仿宋" w:hAnsi="仿宋" w:cs="仿宋" w:hint="eastAsia"/>
            <w:lang w:eastAsia="zh-CN"/>
          </w:rPr>
          <w:t>十六、利益相关者分析与沟通计划</w:t>
        </w:r>
        <w:r>
          <w:tab/>
        </w:r>
        <w:r>
          <w:fldChar w:fldCharType="begin"/>
        </w:r>
        <w:r>
          <w:instrText xml:space="preserve"> PAGEREF _Toc19268 \h </w:instrText>
        </w:r>
        <w:r>
          <w:fldChar w:fldCharType="separate"/>
        </w:r>
        <w:r>
          <w:t>52</w:t>
        </w:r>
        <w:r>
          <w:fldChar w:fldCharType="end"/>
        </w:r>
      </w:hyperlink>
    </w:p>
    <w:p>
      <w:pPr>
        <w:pStyle w:val="TOC2"/>
        <w:tabs>
          <w:tab w:val="right" w:leader="dot" w:pos="8306"/>
        </w:tabs>
      </w:pPr>
      <w:hyperlink w:anchor="_Toc20553" w:history="1">
        <w:r>
          <w:rPr>
            <w:rFonts w:ascii="仿宋" w:eastAsia="仿宋" w:hAnsi="仿宋" w:cs="仿宋" w:hint="eastAsia"/>
            <w:lang w:eastAsia="zh-CN"/>
          </w:rPr>
          <w:t>(一)、利益相关者分析</w:t>
        </w:r>
        <w:r>
          <w:tab/>
        </w:r>
        <w:r>
          <w:fldChar w:fldCharType="begin"/>
        </w:r>
        <w:r>
          <w:instrText xml:space="preserve"> PAGEREF _Toc20553 \h </w:instrText>
        </w:r>
        <w:r>
          <w:fldChar w:fldCharType="separate"/>
        </w:r>
        <w:r>
          <w:t>52</w:t>
        </w:r>
        <w:r>
          <w:fldChar w:fldCharType="end"/>
        </w:r>
      </w:hyperlink>
    </w:p>
    <w:p>
      <w:pPr>
        <w:pStyle w:val="TOC2"/>
        <w:tabs>
          <w:tab w:val="right" w:leader="dot" w:pos="8306"/>
        </w:tabs>
      </w:pPr>
      <w:hyperlink w:anchor="_Toc9780" w:history="1">
        <w:r>
          <w:rPr>
            <w:rFonts w:ascii="仿宋" w:eastAsia="仿宋" w:hAnsi="仿宋" w:cs="仿宋" w:hint="eastAsia"/>
            <w:lang w:eastAsia="zh-CN"/>
          </w:rPr>
          <w:t>(二)、沟通计划</w:t>
        </w:r>
        <w:r>
          <w:tab/>
        </w:r>
        <w:r>
          <w:fldChar w:fldCharType="begin"/>
        </w:r>
        <w:r>
          <w:instrText xml:space="preserve"> PAGEREF _Toc9780 \h </w:instrText>
        </w:r>
        <w:r>
          <w:fldChar w:fldCharType="separate"/>
        </w:r>
        <w:r>
          <w:t>54</w:t>
        </w:r>
        <w:r>
          <w:fldChar w:fldCharType="end"/>
        </w:r>
      </w:hyperlink>
    </w:p>
    <w:p>
      <w:pPr>
        <w:pStyle w:val="TOC1"/>
        <w:tabs>
          <w:tab w:val="right" w:leader="dot" w:pos="8306"/>
        </w:tabs>
      </w:pPr>
      <w:hyperlink w:anchor="_Toc9906" w:history="1">
        <w:r>
          <w:rPr>
            <w:rFonts w:ascii="仿宋" w:eastAsia="仿宋" w:hAnsi="仿宋" w:cs="仿宋" w:hint="eastAsia"/>
            <w:lang w:eastAsia="zh-CN"/>
          </w:rPr>
          <w:t>十七、营销与推广策略</w:t>
        </w:r>
        <w:r>
          <w:tab/>
        </w:r>
        <w:r>
          <w:fldChar w:fldCharType="begin"/>
        </w:r>
        <w:r>
          <w:instrText xml:space="preserve"> PAGEREF _Toc9906 \h </w:instrText>
        </w:r>
        <w:r>
          <w:fldChar w:fldCharType="separate"/>
        </w:r>
        <w:r>
          <w:t>55</w:t>
        </w:r>
        <w:r>
          <w:fldChar w:fldCharType="end"/>
        </w:r>
      </w:hyperlink>
    </w:p>
    <w:p>
      <w:pPr>
        <w:pStyle w:val="TOC2"/>
        <w:tabs>
          <w:tab w:val="right" w:leader="dot" w:pos="8306"/>
        </w:tabs>
      </w:pPr>
      <w:hyperlink w:anchor="_Toc19175" w:history="1">
        <w:r>
          <w:rPr>
            <w:rFonts w:ascii="仿宋" w:eastAsia="仿宋" w:hAnsi="仿宋" w:cs="仿宋" w:hint="eastAsia"/>
            <w:lang w:eastAsia="zh-CN"/>
          </w:rPr>
          <w:t>(一)、产品/服务定位与特点</w:t>
        </w:r>
        <w:r>
          <w:tab/>
        </w:r>
        <w:r>
          <w:fldChar w:fldCharType="begin"/>
        </w:r>
        <w:r>
          <w:instrText xml:space="preserve"> PAGEREF _Toc19175 \h </w:instrText>
        </w:r>
        <w:r>
          <w:fldChar w:fldCharType="separate"/>
        </w:r>
        <w:r>
          <w:t>55</w:t>
        </w:r>
        <w:r>
          <w:fldChar w:fldCharType="end"/>
        </w:r>
      </w:hyperlink>
    </w:p>
    <w:p>
      <w:pPr>
        <w:pStyle w:val="TOC2"/>
        <w:tabs>
          <w:tab w:val="right" w:leader="dot" w:pos="8306"/>
        </w:tabs>
      </w:pPr>
      <w:hyperlink w:anchor="_Toc10219" w:history="1">
        <w:r>
          <w:rPr>
            <w:rFonts w:ascii="仿宋" w:eastAsia="仿宋" w:hAnsi="仿宋" w:cs="仿宋" w:hint="eastAsia"/>
            <w:lang w:eastAsia="zh-CN"/>
          </w:rPr>
          <w:t>(二)、市场定位与竞争分析</w:t>
        </w:r>
        <w:r>
          <w:tab/>
        </w:r>
        <w:r>
          <w:fldChar w:fldCharType="begin"/>
        </w:r>
        <w:r>
          <w:instrText xml:space="preserve"> PAGEREF _Toc10219 \h </w:instrText>
        </w:r>
        <w:r>
          <w:fldChar w:fldCharType="separate"/>
        </w:r>
        <w:r>
          <w:t>56</w:t>
        </w:r>
        <w:r>
          <w:fldChar w:fldCharType="end"/>
        </w:r>
      </w:hyperlink>
    </w:p>
    <w:p>
      <w:pPr>
        <w:pStyle w:val="TOC2"/>
        <w:tabs>
          <w:tab w:val="right" w:leader="dot" w:pos="8306"/>
        </w:tabs>
      </w:pPr>
      <w:hyperlink w:anchor="_Toc17382" w:history="1">
        <w:r>
          <w:rPr>
            <w:rFonts w:ascii="仿宋" w:eastAsia="仿宋" w:hAnsi="仿宋" w:cs="仿宋" w:hint="eastAsia"/>
            <w:lang w:eastAsia="zh-CN"/>
          </w:rPr>
          <w:t>(三)、营销渠道与策略</w:t>
        </w:r>
        <w:r>
          <w:tab/>
        </w:r>
        <w:r>
          <w:fldChar w:fldCharType="begin"/>
        </w:r>
        <w:r>
          <w:instrText xml:space="preserve"> PAGEREF _Toc17382 \h </w:instrText>
        </w:r>
        <w:r>
          <w:fldChar w:fldCharType="separate"/>
        </w:r>
        <w:r>
          <w:t>57</w:t>
        </w:r>
        <w:r>
          <w:fldChar w:fldCharType="end"/>
        </w:r>
      </w:hyperlink>
    </w:p>
    <w:p>
      <w:pPr>
        <w:pStyle w:val="TOC2"/>
        <w:tabs>
          <w:tab w:val="right" w:leader="dot" w:pos="8306"/>
        </w:tabs>
      </w:pPr>
      <w:hyperlink w:anchor="_Toc26385" w:history="1">
        <w:r>
          <w:rPr>
            <w:rFonts w:ascii="仿宋" w:eastAsia="仿宋" w:hAnsi="仿宋" w:cs="仿宋" w:hint="eastAsia"/>
            <w:lang w:eastAsia="zh-CN"/>
          </w:rPr>
          <w:t>(四)、推广与宣传活动</w:t>
        </w:r>
        <w:r>
          <w:tab/>
        </w:r>
        <w:r>
          <w:fldChar w:fldCharType="begin"/>
        </w:r>
        <w:r>
          <w:instrText xml:space="preserve"> PAGEREF _Toc26385 \h </w:instrText>
        </w:r>
        <w:r>
          <w:fldChar w:fldCharType="separate"/>
        </w:r>
        <w:r>
          <w:t>58</w:t>
        </w:r>
        <w:r>
          <w:fldChar w:fldCharType="end"/>
        </w:r>
      </w:hyperlink>
    </w:p>
    <w:p>
      <w:pPr>
        <w:pStyle w:val="TOC1"/>
        <w:tabs>
          <w:tab w:val="right" w:leader="dot" w:pos="8306"/>
        </w:tabs>
      </w:pPr>
      <w:hyperlink w:anchor="_Toc10154" w:history="1">
        <w:r>
          <w:rPr>
            <w:rFonts w:ascii="仿宋" w:eastAsia="仿宋" w:hAnsi="仿宋" w:cs="仿宋" w:hint="eastAsia"/>
            <w:lang w:eastAsia="zh-CN"/>
          </w:rPr>
          <w:t>十八、风险识别与分类</w:t>
        </w:r>
        <w:r>
          <w:tab/>
        </w:r>
        <w:r>
          <w:fldChar w:fldCharType="begin"/>
        </w:r>
        <w:r>
          <w:instrText xml:space="preserve"> PAGEREF _Toc10154 \h </w:instrText>
        </w:r>
        <w:r>
          <w:fldChar w:fldCharType="separate"/>
        </w:r>
        <w:r>
          <w:t>64</w:t>
        </w:r>
        <w:r>
          <w:fldChar w:fldCharType="end"/>
        </w:r>
      </w:hyperlink>
    </w:p>
    <w:p>
      <w:pPr>
        <w:pStyle w:val="TOC2"/>
        <w:tabs>
          <w:tab w:val="right" w:leader="dot" w:pos="8306"/>
        </w:tabs>
      </w:pPr>
      <w:hyperlink w:anchor="_Toc31044" w:history="1">
        <w:r>
          <w:rPr>
            <w:rFonts w:ascii="仿宋" w:eastAsia="仿宋" w:hAnsi="仿宋" w:cs="仿宋" w:hint="eastAsia"/>
            <w:lang w:eastAsia="zh-CN"/>
          </w:rPr>
          <w:t>(一)、风险识别</w:t>
        </w:r>
        <w:r>
          <w:tab/>
        </w:r>
        <w:r>
          <w:fldChar w:fldCharType="begin"/>
        </w:r>
        <w:r>
          <w:instrText xml:space="preserve"> PAGEREF _Toc31044 \h </w:instrText>
        </w:r>
        <w:r>
          <w:fldChar w:fldCharType="separate"/>
        </w:r>
        <w:r>
          <w:t>64</w:t>
        </w:r>
        <w:r>
          <w:fldChar w:fldCharType="end"/>
        </w:r>
      </w:hyperlink>
    </w:p>
    <w:p>
      <w:pPr>
        <w:pStyle w:val="TOC2"/>
        <w:tabs>
          <w:tab w:val="right" w:leader="dot" w:pos="8306"/>
        </w:tabs>
      </w:pPr>
      <w:hyperlink w:anchor="_Toc21812" w:history="1">
        <w:r>
          <w:rPr>
            <w:rFonts w:ascii="仿宋" w:eastAsia="仿宋" w:hAnsi="仿宋" w:cs="仿宋" w:hint="eastAsia"/>
            <w:lang w:eastAsia="zh-CN"/>
          </w:rPr>
          <w:t>(二)、风险分类</w:t>
        </w:r>
        <w:r>
          <w:tab/>
        </w:r>
        <w:r>
          <w:fldChar w:fldCharType="begin"/>
        </w:r>
        <w:r>
          <w:instrText xml:space="preserve"> PAGEREF _Toc21812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5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843"/>
      <w:r>
        <w:rPr>
          <w:rFonts w:ascii="仿宋" w:eastAsia="仿宋" w:hAnsi="仿宋" w:cs="仿宋" w:hint="eastAsia"/>
          <w:lang w:eastAsia="zh-CN"/>
        </w:rPr>
        <w:t>(一)、食品安全大数据行业分析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行业一直以来都是市场的关注焦点。行业内的发展趋势、竞争态势以及潜在机会都对食品安全大数据项目的推进产生深远的影响。通过深入研究行业的整体概貌，我们将更好地理解行业的核心特征，为食品安全大数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安全大数据行业，技术一直是推动创新和发展的关键因素。我们将对当前技术趋势进行详尽分析，包括但不限于人工智能、大数据应用、先进制造技术等。这有助于食品安全大数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安全大数据项目成功的基础。我们将对主要竞争对手进行深入研究，包括其市场份额、产品特点、市场定位等。通过全面了解竞争对手的优势和劣势，食品安全大数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831"/>
      <w:r>
        <w:rPr>
          <w:rFonts w:ascii="仿宋" w:eastAsia="仿宋" w:hAnsi="仿宋" w:cs="仿宋" w:hint="eastAsia"/>
          <w:sz w:val="28"/>
          <w:lang w:eastAsia="zh-CN"/>
        </w:rPr>
        <w:t>(二)、食品安全大数据市场分析预测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安全大数据市场未来的增长趋势。这包括市场的整体规模、各细分领域的发展趋势等。食品安全大数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安全大数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食品安全大数据项目实施过程中需要充分考虑的因素。我们将对市场风险进行全面评估，包括但不限于政策法规风险、市场竞争风险、技术变革风险等。通过对潜在风险的深入分析，食品安全大数据项目可以制定相应的风险缓解策略，降低不确定性对食品安全大数据项目的影响。</w:t>
      </w:r>
    </w:p>
    <w:p>
      <w:pPr>
        <w:pStyle w:val="Heading1"/>
        <w:ind w:firstLine="560" w:firstLineChars="200"/>
        <w:rPr>
          <w:rFonts w:ascii="仿宋" w:eastAsia="仿宋" w:hAnsi="仿宋" w:cs="仿宋" w:hint="eastAsia"/>
          <w:sz w:val="28"/>
          <w:lang w:eastAsia="zh-CN"/>
        </w:rPr>
      </w:pPr>
      <w:bookmarkStart w:id="5" w:name="_Toc401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07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食品安全大数据项目的主要产品是XXXX，预计年产值为XXX万元。这一产品在市场中占据着重要的地位，其广泛的应用范围使得该食品安全大数据项目的市场前景非常广阔。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安全大数据项目的xxx产品作为重要的原材料之一，将在多个领域发挥关键作用。其在建筑、交通、能源等方面的广泛应用将为整个产业链提供强大的支持，形成产业协同效应。食品安全大数据项目的年产值XXX万XXX万XXX万万元不仅反映了其在市场上的巨大潜力，更预示着它对国民经济的积极贡献。这种关联度高、涉及面广的产业关系，使得该食品安全大数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75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总征地面积为XXXX平方米，相当于约XX.XX亩，其中净用地面积为XXXX平方米，红线范围内相当于约XX.XX亩。这一用地规模充分考虑了食品安全大数据项目的建设需求，保障了食品安全大数据项目在合适的空间内得以充分发展。食品安全大数据项目规划的总建筑面积为XXXX平方米，其中主体工程建设占XXXX平方米，计容建筑面积达XXXX平方米。预计建筑工程的投资将达到XXXX万元，为食品安全大数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计划购置的设备共计XXXX台（套），设备购置费用为XXXX万元。这一设备购置计划充分考虑到食品安全大数据项目的生产需求和技术要求，确保了食品安全大数据项目在生产运营中具备先进的技术装备和高效的生产能力。设备的合理配置将为食品安全大数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食品安全大数据项目计划总投资为XXXX万元，预计年实现营业收入为XXXX万元。这一产能规模的设定旨在确保食品安全大数据项目能够在投资与回报之间取得平衡，实现长期可持续的发展。食品安全大数据项目的总投资充分考虑到各个方面的需求，包括用地建设、设备购置等多个环节，以确保食品安全大数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8306"/>
      <w:r>
        <w:rPr>
          <w:rFonts w:ascii="仿宋" w:eastAsia="仿宋" w:hAnsi="仿宋" w:cs="仿宋" w:hint="eastAsia"/>
          <w:sz w:val="28"/>
          <w:lang w:eastAsia="zh-CN"/>
        </w:rPr>
        <w:t>三、食品安全大数据项目概论</w:t>
      </w:r>
      <w:bookmarkEnd w:id="8"/>
    </w:p>
    <w:p>
      <w:pPr>
        <w:pStyle w:val="Heading2"/>
        <w:rPr>
          <w:rFonts w:ascii="仿宋" w:eastAsia="仿宋" w:hAnsi="仿宋" w:cs="仿宋" w:hint="eastAsia"/>
          <w:lang w:eastAsia="zh-CN"/>
        </w:rPr>
      </w:pPr>
      <w:bookmarkStart w:id="9" w:name="_Toc27371"/>
      <w:r>
        <w:rPr>
          <w:rFonts w:ascii="仿宋" w:eastAsia="仿宋" w:hAnsi="仿宋" w:cs="仿宋" w:hint="eastAsia"/>
          <w:lang w:eastAsia="zh-CN"/>
        </w:rPr>
        <w:t>(一)、食品安全大数据项目概况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起源追溯至对市场的深入洞察。市场的不断演变与变革为食品安全大数据项目提供了难得的机遇。当前市场存在的需求缺口和变革的大环境共同构成了食品安全大数据项目的背景。这个食品安全大数据项目旨在充分利用市场机遇，填补行业中尚未满足的需求，为客户提供全新的解决方案。市场的变革和需求的增长使得这个食品安全大数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食品安全大数据项目名称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正式命名为食品安全大数据。这个名称不仅仅是一个标识，更代表了食品安全大数据项目的核心理念和愿景。它蕴含着食品安全大数据项目所要解决问题的关键字，具有强烈的表达和辨识度，为食品安全大数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食品安全大数据项目目标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核心目标是提供一种全新、高效的解决方案，满足客户日益增长的需求。食品安全大数据项目追求的不仅仅是满足市场需求，更是在市场中获得卓越的竞争优势。通过不断提升产品或服务的质量和创新水平，食品安全大数据项目旨在成为行业中的领军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1.4 食品安全大数据项目范围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全面涵盖了产品研发、制造、市场推广和售后服务，确保从产品设计到最终用户体验的全方位关注。这一全面的食品安全大数据项目范围是为了确保食品安全大数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食品安全大数据项目时间表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食品安全大数据项目计划在未来18个月内完成，包括研发、测试、市场试点和正式推出等不同阶段。这个时间表的合理设计是为了确保食品安全大数据项目各个阶段的顺利推进，以便按时交付高质量的成果。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食品安全大数据项目预算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总预算估算为XX百万美元，主要分配在研发、市场推广、人员培训和运营等方面。这一充足的预算为食品安全大数据项目提供了充足的资源，确保食品安全大数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食品安全大数据项目风险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可能面临的风险包括市场接受度低、技术难题、竞争激烈等。食品安全大数据项目团队已经制定了相应的风险应对计划，通过前瞻性的风险管理，确保食品安全大数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食品安全大数据项目团队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食品安全大数据项目汇聚了一支经验丰富、多领域专业素养的核心团队，确保食品安全大数据项目在各个方面都能拥有高水平的执行力。团队的协同作战是食品安全大数据项目成功的关键因素之一。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食品安全大数据项目背景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食品安全大数据项目的背景根植于市场对更高效、创新产品的渴望，同时也受到科技发展对行业格局的深刻改变的影响。这为食品安全大数据项目提供了广阔的发展空间和市场需求。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食品安全大数据项目现状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截至目前，食品安全大数据项目已完成市场调研和技术验证，取得了初步的成功。这为食品安全大数据项目在未来的发展奠定了坚实的基础，为更远大的目标打下了坚实的基石。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966"/>
      <w:r>
        <w:rPr>
          <w:rFonts w:ascii="仿宋" w:eastAsia="仿宋" w:hAnsi="仿宋" w:cs="仿宋" w:hint="eastAsia"/>
          <w:sz w:val="28"/>
          <w:lang w:eastAsia="zh-CN"/>
        </w:rPr>
        <w:t>(二)、食品安全大数据项目目标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keyword》食品安全大数据项目首要业务目标是在市场中占据有利地位，实现产品/服务的成功推广和销售。通过不断提升产品质量、创新性，食品安全大数据项目追求成为行业中的领导者，赢得更多客户的青睐。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在科技迅速发展的时代，食品安全大数据项目着眼于技术创新。通过持续的研发和技术升级，食品安全大数据项目旨在推出更具创新性的产品或服务，以满足市场对新鲜、先进解决方案的需求。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为了建立可持续的客户关系，食品安全大数据项目设定了客户满意度目标。通过提供卓越的产品质量和优质的客户服务，食品安全大数据项目追求赢得客户的信任和忠诚度，确保他们的满意度达到行业领先水平。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食品安全大数据项目注重社会责任和可持续发展。通过实施环保、社会责任食品安全大数据项目，食品安全大数据项目致力于在经济发展的同时保护环境，促进社会公平，实现可持续经营。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食品安全大数据项目的团队是实现目标的核心驱动力。因此，食品安全大数据项目设定了团队发展目标，包括提升团队成员的专业技能、培养领导力，以及搭建协同高效的团队工作氛围。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1555"/>
      <w:r>
        <w:rPr>
          <w:rFonts w:ascii="仿宋" w:eastAsia="仿宋" w:hAnsi="仿宋" w:cs="仿宋" w:hint="eastAsia"/>
          <w:sz w:val="28"/>
          <w:lang w:eastAsia="zh-CN"/>
        </w:rPr>
        <w:t>(三)、食品安全大数据项目提出的理由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食品安全大数据项目提出的理由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提出源于对市场机遇的深刻洞察。当前市场中存在的需求缺口和行业发展趋势表明，有巨大的商业机会等待被开发。通过准确捕捉市场机遇，食品安全大数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理念基于对技术创新的信仰。通过持续的研发和技术投入，食品安全大数据项目有望推出更具创新性的产品或服务。在科技飞速发展的当下，食品安全大数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提出是为了增强企业的行业竞争力。通过提升产品或服务的质量和独特性，食品安全大数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响应了消费者需求的变化。随着社会和科技的不断发展，消费者对产品和服务的需求也在发生变化。通过深入了解并及时回应消费者的新需求，食品安全大数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提出是企业战略发展规划的一部分。在面对日益激烈的市场竞争和不断变化的商业环境中，食品安全大数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提出不仅仅是基于商业考量，还注重社会责任。通过推出环保、社会责任等方面的食品安全大数据项目，食品安全大数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食品安全大数据项目的提出反映了对利益相关者期望的关注。包括客户、员工、投资者等利益相关者在企业发展中都有着各自的期望，食品安全大数据项目力求在满足这些期望的同时，取得更大的共赢。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0192"/>
      <w:r>
        <w:rPr>
          <w:rFonts w:ascii="仿宋" w:eastAsia="仿宋" w:hAnsi="仿宋" w:cs="仿宋" w:hint="eastAsia"/>
          <w:sz w:val="28"/>
          <w:lang w:eastAsia="zh-CN"/>
        </w:rPr>
        <w:t>(四)、食品安全大数据项目意义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在实施食品安全大数据项目的过程中，我们不仅仅是在追逐商业成功，更是为企业和社会的多个层面创造了深远的意义。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安全大数据项目的首要意义在于提升企业的市场竞争力。通过持续的创新和对产品质量的高标准要求，食品安全大数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品安全大数据项目的推进将促使行业技术水平的提升。通过引入先进技术和创新性解决方案，食品安全大数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品安全大数据项目不仅创造了大量就业机会，提高了就业水平，还注重社会责任和环保。通过参与社会公益事业和推动环保食品安全大数据项目，食品安全大数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综合而言，食品安全大数据项目意义重大，不仅推动了企业的发展，也为行业和社会的进步贡献了积极力量。这是一个全面而深刻的影响，将在未来产生可持续的正面效应。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724"/>
      <w:r>
        <w:rPr>
          <w:rFonts w:ascii="仿宋" w:eastAsia="仿宋" w:hAnsi="仿宋" w:cs="仿宋" w:hint="eastAsia"/>
          <w:sz w:val="28"/>
          <w:lang w:eastAsia="zh-CN"/>
        </w:rPr>
        <w:t>(五)、食品安全大数据项目背景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在当今迅猛发展的商业环境中，食品安全大数据项目的动因根植于对多方面因素的审慎考量。这个食品安全大数据项目的提出并非孤立的决策，而是对企业所处背景深入思考的产物。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品安全大数据项目背后的首要原因。科技的迅速发展和全球市场的快速变化使得企业必须灵活应对。食品安全大数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竞争的激烈程度也是食品安全大数据项目背景中不可忽视的一环。企业需要在激烈竞争中脱颖而出，为此，食品安全大数据项目致力于打破常规，提供独特的价值主张，以吸引客户并确保市场份额的增长。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技术的迅速发展为企业带来了机遇与挑战。作为食品安全大数据项目启动的背景之一，对新兴技术的应用将有助于提升企业的技术水平，使其在不断演进的商业环境中保持竞争优势。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此外，社会对企业责任的期望也在逐渐升高。食品安全大数据项目充分融入了社会责任的理念，通过可持续经营和社会公益食品安全大数据项目，企图为社会贡献一份力量，在商业成功的同时关注社会价值。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0461"/>
      <w:r>
        <w:rPr>
          <w:rFonts w:ascii="仿宋" w:eastAsia="仿宋" w:hAnsi="仿宋" w:cs="仿宋" w:hint="eastAsia"/>
          <w:sz w:val="28"/>
          <w:lang w:eastAsia="zh-CN"/>
        </w:rPr>
        <w:t>四、食品安全大数据项目土建工程</w:t>
      </w:r>
      <w:bookmarkEnd w:id="14"/>
    </w:p>
    <w:p>
      <w:pPr>
        <w:pStyle w:val="Heading2"/>
        <w:rPr>
          <w:rFonts w:ascii="仿宋" w:eastAsia="仿宋" w:hAnsi="仿宋" w:cs="仿宋" w:hint="eastAsia"/>
          <w:lang w:eastAsia="zh-CN"/>
        </w:rPr>
      </w:pPr>
      <w:bookmarkStart w:id="15" w:name="_Toc764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在食品安全大数据项目的建筑工程设计中，我们将秉承一系列重要的设计原则，以确保食品安全大数据项目建筑在功能、美观、可持续性等方面达到最佳效果。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首要原则是确保建筑的功能性得到最大化的发挥。我们将充分理解食品安全大数据项目的实际需求，合理布局各个功能区域，保证建筑在满足业务需求的同时，提供高效的工作环境。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在建筑设计中，我们将综合考虑建设和运营成本。通过精细的经济效益分析，确保设计方案在高效利用资源的同时，对食品安全大数据项目的长期盈利能力有积极的贡献。</w:t>
      </w:r>
    </w:p>
    <w:p>
      <w:pPr>
        <w:pStyle w:val="Heading2"/>
        <w:ind w:firstLine="560" w:firstLineChars="200"/>
        <w:rPr>
          <w:rFonts w:ascii="仿宋" w:eastAsia="仿宋" w:hAnsi="仿宋" w:cs="仿宋" w:hint="eastAsia"/>
          <w:sz w:val="28"/>
          <w:lang w:eastAsia="zh-CN"/>
        </w:rPr>
      </w:pPr>
      <w:bookmarkStart w:id="16" w:name="_Toc2596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安全大数据项目的土建工程设计中，我们将精准设定设计年限，结合食品安全大数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安全大数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670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食品安全大数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安全大数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安全大数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5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本期工程食品安全大数据项目预计总建筑面积XXX平方米，其中：计容建筑面积XXX平方米，计划建筑工程投资XX万元，占食品安全大数据项目总投资的XX%。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https://d.book118.com/195230342244011122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DA0060"/>
    <w:rsid w:val="04DA00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23034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2024-03-02T21:54:00Z</dcterms:created>
  <dcterms:modified xsi:type="dcterms:W3CDTF">2024-03-02T21:55:06Z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6EC3065914B84C1094833A8953EA3126_11</vt:lpwstr>
  </property>
  <property fmtid="{D5CDD505-2E9C-101B-9397-08002B2CF9AE}" pid="3" name="KSOProductBuildVer">
    <vt:lpwstr>2052-12.1.0.16388</vt:lpwstr>
  </property>
</Properties>
</file>