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中、大功率激光器项目规划设计方案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8" w:history="1">
        <w:r>
          <w:rPr>
            <w:rFonts w:ascii="仿宋" w:eastAsia="仿宋" w:hAnsi="仿宋" w:cs="仿宋" w:hint="eastAsia"/>
            <w:lang w:eastAsia="zh-CN"/>
          </w:rPr>
          <w:t>序言</w:t>
        </w:r>
        <w:r>
          <w:tab/>
        </w:r>
        <w:r>
          <w:fldChar w:fldCharType="begin"/>
        </w:r>
        <w:r>
          <w:instrText xml:space="preserve"> PAGEREF _Toc2968 \h </w:instrText>
        </w:r>
        <w:r>
          <w:fldChar w:fldCharType="separate"/>
        </w:r>
        <w:r>
          <w:t>3</w:t>
        </w:r>
        <w:r>
          <w:fldChar w:fldCharType="end"/>
        </w:r>
      </w:hyperlink>
    </w:p>
    <w:p>
      <w:pPr>
        <w:pStyle w:val="TOC1"/>
        <w:tabs>
          <w:tab w:val="right" w:leader="dot" w:pos="8306"/>
        </w:tabs>
      </w:pPr>
      <w:hyperlink w:anchor="_Toc20152" w:history="1">
        <w:r>
          <w:rPr>
            <w:rFonts w:ascii="仿宋" w:eastAsia="仿宋" w:hAnsi="仿宋" w:cs="仿宋" w:hint="eastAsia"/>
            <w:lang w:eastAsia="zh-CN"/>
          </w:rPr>
          <w:t>一、中、大功率激光器项目建设背景及必要性分析</w:t>
        </w:r>
        <w:r>
          <w:tab/>
        </w:r>
        <w:r>
          <w:fldChar w:fldCharType="begin"/>
        </w:r>
        <w:r>
          <w:instrText xml:space="preserve"> PAGEREF _Toc20152 \h </w:instrText>
        </w:r>
        <w:r>
          <w:fldChar w:fldCharType="separate"/>
        </w:r>
        <w:r>
          <w:t>3</w:t>
        </w:r>
        <w:r>
          <w:fldChar w:fldCharType="end"/>
        </w:r>
      </w:hyperlink>
    </w:p>
    <w:p>
      <w:pPr>
        <w:pStyle w:val="TOC2"/>
        <w:tabs>
          <w:tab w:val="right" w:leader="dot" w:pos="8306"/>
        </w:tabs>
      </w:pPr>
      <w:hyperlink w:anchor="_Toc27421" w:history="1">
        <w:r>
          <w:rPr>
            <w:rFonts w:ascii="仿宋" w:eastAsia="仿宋" w:hAnsi="仿宋" w:cs="仿宋" w:hint="eastAsia"/>
            <w:lang w:eastAsia="zh-CN"/>
          </w:rPr>
          <w:t>(一)、中、大功率激光器项目背景分析</w:t>
        </w:r>
        <w:r>
          <w:tab/>
        </w:r>
        <w:r>
          <w:fldChar w:fldCharType="begin"/>
        </w:r>
        <w:r>
          <w:instrText xml:space="preserve"> PAGEREF _Toc27421 \h </w:instrText>
        </w:r>
        <w:r>
          <w:fldChar w:fldCharType="separate"/>
        </w:r>
        <w:r>
          <w:t>3</w:t>
        </w:r>
        <w:r>
          <w:fldChar w:fldCharType="end"/>
        </w:r>
      </w:hyperlink>
    </w:p>
    <w:p>
      <w:pPr>
        <w:pStyle w:val="TOC2"/>
        <w:tabs>
          <w:tab w:val="right" w:leader="dot" w:pos="8306"/>
        </w:tabs>
      </w:pPr>
      <w:hyperlink w:anchor="_Toc7122" w:history="1">
        <w:r>
          <w:rPr>
            <w:rFonts w:ascii="仿宋" w:eastAsia="仿宋" w:hAnsi="仿宋" w:cs="仿宋" w:hint="eastAsia"/>
            <w:lang w:eastAsia="zh-CN"/>
          </w:rPr>
          <w:t>(二)、中、大功率激光器项目建设必要性分析</w:t>
        </w:r>
        <w:r>
          <w:tab/>
        </w:r>
        <w:r>
          <w:fldChar w:fldCharType="begin"/>
        </w:r>
        <w:r>
          <w:instrText xml:space="preserve"> PAGEREF _Toc7122 \h </w:instrText>
        </w:r>
        <w:r>
          <w:fldChar w:fldCharType="separate"/>
        </w:r>
        <w:r>
          <w:t>5</w:t>
        </w:r>
        <w:r>
          <w:fldChar w:fldCharType="end"/>
        </w:r>
      </w:hyperlink>
    </w:p>
    <w:p>
      <w:pPr>
        <w:pStyle w:val="TOC1"/>
        <w:tabs>
          <w:tab w:val="right" w:leader="dot" w:pos="8306"/>
        </w:tabs>
      </w:pPr>
      <w:hyperlink w:anchor="_Toc4728" w:history="1">
        <w:r>
          <w:rPr>
            <w:rFonts w:ascii="仿宋" w:eastAsia="仿宋" w:hAnsi="仿宋" w:cs="仿宋" w:hint="eastAsia"/>
            <w:lang w:eastAsia="zh-CN"/>
          </w:rPr>
          <w:t>二、中、大功率激光器项目文档管理</w:t>
        </w:r>
        <w:r>
          <w:tab/>
        </w:r>
        <w:r>
          <w:fldChar w:fldCharType="begin"/>
        </w:r>
        <w:r>
          <w:instrText xml:space="preserve"> PAGEREF _Toc4728 \h </w:instrText>
        </w:r>
        <w:r>
          <w:fldChar w:fldCharType="separate"/>
        </w:r>
        <w:r>
          <w:t>6</w:t>
        </w:r>
        <w:r>
          <w:fldChar w:fldCharType="end"/>
        </w:r>
      </w:hyperlink>
    </w:p>
    <w:p>
      <w:pPr>
        <w:pStyle w:val="TOC2"/>
        <w:tabs>
          <w:tab w:val="right" w:leader="dot" w:pos="8306"/>
        </w:tabs>
      </w:pPr>
      <w:hyperlink w:anchor="_Toc1256" w:history="1">
        <w:r>
          <w:rPr>
            <w:rFonts w:ascii="仿宋" w:eastAsia="仿宋" w:hAnsi="仿宋" w:cs="仿宋" w:hint="eastAsia"/>
            <w:lang w:eastAsia="zh-CN"/>
          </w:rPr>
          <w:t>(一)、文档编制与审查</w:t>
        </w:r>
        <w:r>
          <w:tab/>
        </w:r>
        <w:r>
          <w:fldChar w:fldCharType="begin"/>
        </w:r>
        <w:r>
          <w:instrText xml:space="preserve"> PAGEREF _Toc1256 \h </w:instrText>
        </w:r>
        <w:r>
          <w:fldChar w:fldCharType="separate"/>
        </w:r>
        <w:r>
          <w:t>6</w:t>
        </w:r>
        <w:r>
          <w:fldChar w:fldCharType="end"/>
        </w:r>
      </w:hyperlink>
    </w:p>
    <w:p>
      <w:pPr>
        <w:pStyle w:val="TOC2"/>
        <w:tabs>
          <w:tab w:val="right" w:leader="dot" w:pos="8306"/>
        </w:tabs>
      </w:pPr>
      <w:hyperlink w:anchor="_Toc6241" w:history="1">
        <w:r>
          <w:rPr>
            <w:rFonts w:ascii="仿宋" w:eastAsia="仿宋" w:hAnsi="仿宋" w:cs="仿宋" w:hint="eastAsia"/>
            <w:lang w:eastAsia="zh-CN"/>
          </w:rPr>
          <w:t>(二)、文档发布与分发</w:t>
        </w:r>
        <w:r>
          <w:tab/>
        </w:r>
        <w:r>
          <w:fldChar w:fldCharType="begin"/>
        </w:r>
        <w:r>
          <w:instrText xml:space="preserve"> PAGEREF _Toc6241 \h </w:instrText>
        </w:r>
        <w:r>
          <w:fldChar w:fldCharType="separate"/>
        </w:r>
        <w:r>
          <w:t>7</w:t>
        </w:r>
        <w:r>
          <w:fldChar w:fldCharType="end"/>
        </w:r>
      </w:hyperlink>
    </w:p>
    <w:p>
      <w:pPr>
        <w:pStyle w:val="TOC2"/>
        <w:tabs>
          <w:tab w:val="right" w:leader="dot" w:pos="8306"/>
        </w:tabs>
      </w:pPr>
      <w:hyperlink w:anchor="_Toc5070" w:history="1">
        <w:r>
          <w:rPr>
            <w:rFonts w:ascii="仿宋" w:eastAsia="仿宋" w:hAnsi="仿宋" w:cs="仿宋" w:hint="eastAsia"/>
            <w:lang w:eastAsia="zh-CN"/>
          </w:rPr>
          <w:t>(三)、文档存档与归档</w:t>
        </w:r>
        <w:r>
          <w:tab/>
        </w:r>
        <w:r>
          <w:fldChar w:fldCharType="begin"/>
        </w:r>
        <w:r>
          <w:instrText xml:space="preserve"> PAGEREF _Toc5070 \h </w:instrText>
        </w:r>
        <w:r>
          <w:fldChar w:fldCharType="separate"/>
        </w:r>
        <w:r>
          <w:t>8</w:t>
        </w:r>
        <w:r>
          <w:fldChar w:fldCharType="end"/>
        </w:r>
      </w:hyperlink>
    </w:p>
    <w:p>
      <w:pPr>
        <w:pStyle w:val="TOC1"/>
        <w:tabs>
          <w:tab w:val="right" w:leader="dot" w:pos="8306"/>
        </w:tabs>
      </w:pPr>
      <w:hyperlink w:anchor="_Toc23916" w:history="1">
        <w:r>
          <w:rPr>
            <w:rFonts w:ascii="仿宋" w:eastAsia="仿宋" w:hAnsi="仿宋" w:cs="仿宋" w:hint="eastAsia"/>
            <w:lang w:eastAsia="zh-CN"/>
          </w:rPr>
          <w:t>三、工艺说明</w:t>
        </w:r>
        <w:r>
          <w:tab/>
        </w:r>
        <w:r>
          <w:fldChar w:fldCharType="begin"/>
        </w:r>
        <w:r>
          <w:instrText xml:space="preserve"> PAGEREF _Toc23916 \h </w:instrText>
        </w:r>
        <w:r>
          <w:fldChar w:fldCharType="separate"/>
        </w:r>
        <w:r>
          <w:t>10</w:t>
        </w:r>
        <w:r>
          <w:fldChar w:fldCharType="end"/>
        </w:r>
      </w:hyperlink>
    </w:p>
    <w:p>
      <w:pPr>
        <w:pStyle w:val="TOC2"/>
        <w:tabs>
          <w:tab w:val="right" w:leader="dot" w:pos="8306"/>
        </w:tabs>
      </w:pPr>
      <w:hyperlink w:anchor="_Toc29841" w:history="1">
        <w:r>
          <w:rPr>
            <w:rFonts w:ascii="仿宋" w:eastAsia="仿宋" w:hAnsi="仿宋" w:cs="仿宋" w:hint="eastAsia"/>
            <w:lang w:eastAsia="zh-CN"/>
          </w:rPr>
          <w:t>(一)、技术管理特点</w:t>
        </w:r>
        <w:r>
          <w:tab/>
        </w:r>
        <w:r>
          <w:fldChar w:fldCharType="begin"/>
        </w:r>
        <w:r>
          <w:instrText xml:space="preserve"> PAGEREF _Toc29841 \h </w:instrText>
        </w:r>
        <w:r>
          <w:fldChar w:fldCharType="separate"/>
        </w:r>
        <w:r>
          <w:t>10</w:t>
        </w:r>
        <w:r>
          <w:fldChar w:fldCharType="end"/>
        </w:r>
      </w:hyperlink>
    </w:p>
    <w:p>
      <w:pPr>
        <w:pStyle w:val="TOC2"/>
        <w:tabs>
          <w:tab w:val="right" w:leader="dot" w:pos="8306"/>
        </w:tabs>
      </w:pPr>
      <w:hyperlink w:anchor="_Toc7194" w:history="1">
        <w:r>
          <w:rPr>
            <w:rFonts w:ascii="仿宋" w:eastAsia="仿宋" w:hAnsi="仿宋" w:cs="仿宋" w:hint="eastAsia"/>
            <w:lang w:eastAsia="zh-CN"/>
          </w:rPr>
          <w:t>(二)、中、大功率激光器项目工艺技术设计方案</w:t>
        </w:r>
        <w:r>
          <w:tab/>
        </w:r>
        <w:r>
          <w:fldChar w:fldCharType="begin"/>
        </w:r>
        <w:r>
          <w:instrText xml:space="preserve"> PAGEREF _Toc7194 \h </w:instrText>
        </w:r>
        <w:r>
          <w:fldChar w:fldCharType="separate"/>
        </w:r>
        <w:r>
          <w:t>11</w:t>
        </w:r>
        <w:r>
          <w:fldChar w:fldCharType="end"/>
        </w:r>
      </w:hyperlink>
    </w:p>
    <w:p>
      <w:pPr>
        <w:pStyle w:val="TOC2"/>
        <w:tabs>
          <w:tab w:val="right" w:leader="dot" w:pos="8306"/>
        </w:tabs>
      </w:pPr>
      <w:hyperlink w:anchor="_Toc17352" w:history="1">
        <w:r>
          <w:rPr>
            <w:rFonts w:ascii="仿宋" w:eastAsia="仿宋" w:hAnsi="仿宋" w:cs="仿宋" w:hint="eastAsia"/>
            <w:lang w:eastAsia="zh-CN"/>
          </w:rPr>
          <w:t>(三)、设备选型方案</w:t>
        </w:r>
        <w:r>
          <w:tab/>
        </w:r>
        <w:r>
          <w:fldChar w:fldCharType="begin"/>
        </w:r>
        <w:r>
          <w:instrText xml:space="preserve"> PAGEREF _Toc17352 \h </w:instrText>
        </w:r>
        <w:r>
          <w:fldChar w:fldCharType="separate"/>
        </w:r>
        <w:r>
          <w:t>12</w:t>
        </w:r>
        <w:r>
          <w:fldChar w:fldCharType="end"/>
        </w:r>
      </w:hyperlink>
    </w:p>
    <w:p>
      <w:pPr>
        <w:pStyle w:val="TOC1"/>
        <w:tabs>
          <w:tab w:val="right" w:leader="dot" w:pos="8306"/>
        </w:tabs>
      </w:pPr>
      <w:hyperlink w:anchor="_Toc592" w:history="1">
        <w:r>
          <w:rPr>
            <w:rFonts w:ascii="仿宋" w:eastAsia="仿宋" w:hAnsi="仿宋" w:cs="仿宋" w:hint="eastAsia"/>
            <w:lang w:eastAsia="zh-CN"/>
          </w:rPr>
          <w:t>四、中、大功率激光器项目土建工程</w:t>
        </w:r>
        <w:r>
          <w:tab/>
        </w:r>
        <w:r>
          <w:fldChar w:fldCharType="begin"/>
        </w:r>
        <w:r>
          <w:instrText xml:space="preserve"> PAGEREF _Toc592 \h </w:instrText>
        </w:r>
        <w:r>
          <w:fldChar w:fldCharType="separate"/>
        </w:r>
        <w:r>
          <w:t>14</w:t>
        </w:r>
        <w:r>
          <w:fldChar w:fldCharType="end"/>
        </w:r>
      </w:hyperlink>
    </w:p>
    <w:p>
      <w:pPr>
        <w:pStyle w:val="TOC2"/>
        <w:tabs>
          <w:tab w:val="right" w:leader="dot" w:pos="8306"/>
        </w:tabs>
      </w:pPr>
      <w:hyperlink w:anchor="_Toc13484" w:history="1">
        <w:r>
          <w:rPr>
            <w:rFonts w:ascii="仿宋" w:eastAsia="仿宋" w:hAnsi="仿宋" w:cs="仿宋" w:hint="eastAsia"/>
            <w:lang w:eastAsia="zh-CN"/>
          </w:rPr>
          <w:t>(一)、建筑工程设计原则</w:t>
        </w:r>
        <w:r>
          <w:tab/>
        </w:r>
        <w:r>
          <w:fldChar w:fldCharType="begin"/>
        </w:r>
        <w:r>
          <w:instrText xml:space="preserve"> PAGEREF _Toc13484 \h </w:instrText>
        </w:r>
        <w:r>
          <w:fldChar w:fldCharType="separate"/>
        </w:r>
        <w:r>
          <w:t>14</w:t>
        </w:r>
        <w:r>
          <w:fldChar w:fldCharType="end"/>
        </w:r>
      </w:hyperlink>
    </w:p>
    <w:p>
      <w:pPr>
        <w:pStyle w:val="TOC2"/>
        <w:tabs>
          <w:tab w:val="right" w:leader="dot" w:pos="8306"/>
        </w:tabs>
      </w:pPr>
      <w:hyperlink w:anchor="_Toc26540" w:history="1">
        <w:r>
          <w:rPr>
            <w:rFonts w:ascii="仿宋" w:eastAsia="仿宋" w:hAnsi="仿宋" w:cs="仿宋" w:hint="eastAsia"/>
            <w:lang w:eastAsia="zh-CN"/>
          </w:rPr>
          <w:t>(二)、土建工程设计年限及安全等级</w:t>
        </w:r>
        <w:r>
          <w:tab/>
        </w:r>
        <w:r>
          <w:fldChar w:fldCharType="begin"/>
        </w:r>
        <w:r>
          <w:instrText xml:space="preserve"> PAGEREF _Toc26540 \h </w:instrText>
        </w:r>
        <w:r>
          <w:fldChar w:fldCharType="separate"/>
        </w:r>
        <w:r>
          <w:t>15</w:t>
        </w:r>
        <w:r>
          <w:fldChar w:fldCharType="end"/>
        </w:r>
      </w:hyperlink>
    </w:p>
    <w:p>
      <w:pPr>
        <w:pStyle w:val="TOC2"/>
        <w:tabs>
          <w:tab w:val="right" w:leader="dot" w:pos="8306"/>
        </w:tabs>
      </w:pPr>
      <w:hyperlink w:anchor="_Toc29859" w:history="1">
        <w:r>
          <w:rPr>
            <w:rFonts w:ascii="仿宋" w:eastAsia="仿宋" w:hAnsi="仿宋" w:cs="仿宋" w:hint="eastAsia"/>
            <w:lang w:eastAsia="zh-CN"/>
          </w:rPr>
          <w:t>(三)、建筑工程设计总体要求</w:t>
        </w:r>
        <w:r>
          <w:tab/>
        </w:r>
        <w:r>
          <w:fldChar w:fldCharType="begin"/>
        </w:r>
        <w:r>
          <w:instrText xml:space="preserve"> PAGEREF _Toc29859 \h </w:instrText>
        </w:r>
        <w:r>
          <w:fldChar w:fldCharType="separate"/>
        </w:r>
        <w:r>
          <w:t>16</w:t>
        </w:r>
        <w:r>
          <w:fldChar w:fldCharType="end"/>
        </w:r>
      </w:hyperlink>
    </w:p>
    <w:p>
      <w:pPr>
        <w:pStyle w:val="TOC2"/>
        <w:tabs>
          <w:tab w:val="right" w:leader="dot" w:pos="8306"/>
        </w:tabs>
      </w:pPr>
      <w:hyperlink w:anchor="_Toc3914" w:history="1">
        <w:r>
          <w:rPr>
            <w:rFonts w:ascii="仿宋" w:eastAsia="仿宋" w:hAnsi="仿宋" w:cs="仿宋" w:hint="eastAsia"/>
            <w:lang w:eastAsia="zh-CN"/>
          </w:rPr>
          <w:t>(四)、土建工程建设指标</w:t>
        </w:r>
        <w:r>
          <w:tab/>
        </w:r>
        <w:r>
          <w:fldChar w:fldCharType="begin"/>
        </w:r>
        <w:r>
          <w:instrText xml:space="preserve"> PAGEREF _Toc3914 \h </w:instrText>
        </w:r>
        <w:r>
          <w:fldChar w:fldCharType="separate"/>
        </w:r>
        <w:r>
          <w:t>17</w:t>
        </w:r>
        <w:r>
          <w:fldChar w:fldCharType="end"/>
        </w:r>
      </w:hyperlink>
    </w:p>
    <w:p>
      <w:pPr>
        <w:pStyle w:val="TOC1"/>
        <w:tabs>
          <w:tab w:val="right" w:leader="dot" w:pos="8306"/>
        </w:tabs>
      </w:pPr>
      <w:hyperlink w:anchor="_Toc8286" w:history="1">
        <w:r>
          <w:rPr>
            <w:rFonts w:ascii="仿宋" w:eastAsia="仿宋" w:hAnsi="仿宋" w:cs="仿宋" w:hint="eastAsia"/>
            <w:lang w:eastAsia="zh-CN"/>
          </w:rPr>
          <w:t>五、中、大功率激光器项目绩效评估</w:t>
        </w:r>
        <w:r>
          <w:tab/>
        </w:r>
        <w:r>
          <w:fldChar w:fldCharType="begin"/>
        </w:r>
        <w:r>
          <w:instrText xml:space="preserve"> PAGEREF _Toc8286 \h </w:instrText>
        </w:r>
        <w:r>
          <w:fldChar w:fldCharType="separate"/>
        </w:r>
        <w:r>
          <w:t>17</w:t>
        </w:r>
        <w:r>
          <w:fldChar w:fldCharType="end"/>
        </w:r>
      </w:hyperlink>
    </w:p>
    <w:p>
      <w:pPr>
        <w:pStyle w:val="TOC2"/>
        <w:tabs>
          <w:tab w:val="right" w:leader="dot" w:pos="8306"/>
        </w:tabs>
      </w:pPr>
      <w:hyperlink w:anchor="_Toc6396" w:history="1">
        <w:r>
          <w:rPr>
            <w:rFonts w:ascii="仿宋" w:eastAsia="仿宋" w:hAnsi="仿宋" w:cs="仿宋" w:hint="eastAsia"/>
            <w:lang w:eastAsia="zh-CN"/>
          </w:rPr>
          <w:t>(一)、绩效评估指标</w:t>
        </w:r>
        <w:r>
          <w:tab/>
        </w:r>
        <w:r>
          <w:fldChar w:fldCharType="begin"/>
        </w:r>
        <w:r>
          <w:instrText xml:space="preserve"> PAGEREF _Toc6396 \h </w:instrText>
        </w:r>
        <w:r>
          <w:fldChar w:fldCharType="separate"/>
        </w:r>
        <w:r>
          <w:t>17</w:t>
        </w:r>
        <w:r>
          <w:fldChar w:fldCharType="end"/>
        </w:r>
      </w:hyperlink>
    </w:p>
    <w:p>
      <w:pPr>
        <w:pStyle w:val="TOC2"/>
        <w:tabs>
          <w:tab w:val="right" w:leader="dot" w:pos="8306"/>
        </w:tabs>
      </w:pPr>
      <w:hyperlink w:anchor="_Toc32448" w:history="1">
        <w:r>
          <w:rPr>
            <w:rFonts w:ascii="仿宋" w:eastAsia="仿宋" w:hAnsi="仿宋" w:cs="仿宋" w:hint="eastAsia"/>
            <w:lang w:eastAsia="zh-CN"/>
          </w:rPr>
          <w:t>(二)、绩效评估方法</w:t>
        </w:r>
        <w:r>
          <w:tab/>
        </w:r>
        <w:r>
          <w:fldChar w:fldCharType="begin"/>
        </w:r>
        <w:r>
          <w:instrText xml:space="preserve"> PAGEREF _Toc32448 \h </w:instrText>
        </w:r>
        <w:r>
          <w:fldChar w:fldCharType="separate"/>
        </w:r>
        <w:r>
          <w:t>18</w:t>
        </w:r>
        <w:r>
          <w:fldChar w:fldCharType="end"/>
        </w:r>
      </w:hyperlink>
    </w:p>
    <w:p>
      <w:pPr>
        <w:pStyle w:val="TOC2"/>
        <w:tabs>
          <w:tab w:val="right" w:leader="dot" w:pos="8306"/>
        </w:tabs>
      </w:pPr>
      <w:hyperlink w:anchor="_Toc9479" w:history="1">
        <w:r>
          <w:rPr>
            <w:rFonts w:ascii="仿宋" w:eastAsia="仿宋" w:hAnsi="仿宋" w:cs="仿宋" w:hint="eastAsia"/>
            <w:lang w:eastAsia="zh-CN"/>
          </w:rPr>
          <w:t>(三)、绩效评估周期</w:t>
        </w:r>
        <w:r>
          <w:tab/>
        </w:r>
        <w:r>
          <w:fldChar w:fldCharType="begin"/>
        </w:r>
        <w:r>
          <w:instrText xml:space="preserve"> PAGEREF _Toc9479 \h </w:instrText>
        </w:r>
        <w:r>
          <w:fldChar w:fldCharType="separate"/>
        </w:r>
        <w:r>
          <w:t>19</w:t>
        </w:r>
        <w:r>
          <w:fldChar w:fldCharType="end"/>
        </w:r>
      </w:hyperlink>
    </w:p>
    <w:p>
      <w:pPr>
        <w:pStyle w:val="TOC1"/>
        <w:tabs>
          <w:tab w:val="right" w:leader="dot" w:pos="8306"/>
        </w:tabs>
      </w:pPr>
      <w:hyperlink w:anchor="_Toc6184" w:history="1">
        <w:r>
          <w:rPr>
            <w:rFonts w:ascii="仿宋" w:eastAsia="仿宋" w:hAnsi="仿宋" w:cs="仿宋" w:hint="eastAsia"/>
            <w:lang w:eastAsia="zh-CN"/>
          </w:rPr>
          <w:t>六、产品规划分析</w:t>
        </w:r>
        <w:r>
          <w:tab/>
        </w:r>
        <w:r>
          <w:fldChar w:fldCharType="begin"/>
        </w:r>
        <w:r>
          <w:instrText xml:space="preserve"> PAGEREF _Toc6184 \h </w:instrText>
        </w:r>
        <w:r>
          <w:fldChar w:fldCharType="separate"/>
        </w:r>
        <w:r>
          <w:t>20</w:t>
        </w:r>
        <w:r>
          <w:fldChar w:fldCharType="end"/>
        </w:r>
      </w:hyperlink>
    </w:p>
    <w:p>
      <w:pPr>
        <w:pStyle w:val="TOC2"/>
        <w:tabs>
          <w:tab w:val="right" w:leader="dot" w:pos="8306"/>
        </w:tabs>
      </w:pPr>
      <w:hyperlink w:anchor="_Toc1750" w:history="1">
        <w:r>
          <w:rPr>
            <w:rFonts w:ascii="仿宋" w:eastAsia="仿宋" w:hAnsi="仿宋" w:cs="仿宋" w:hint="eastAsia"/>
            <w:lang w:eastAsia="zh-CN"/>
          </w:rPr>
          <w:t>(一)、产品规划</w:t>
        </w:r>
        <w:r>
          <w:tab/>
        </w:r>
        <w:r>
          <w:fldChar w:fldCharType="begin"/>
        </w:r>
        <w:r>
          <w:instrText xml:space="preserve"> PAGEREF _Toc1750 \h </w:instrText>
        </w:r>
        <w:r>
          <w:fldChar w:fldCharType="separate"/>
        </w:r>
        <w:r>
          <w:t>20</w:t>
        </w:r>
        <w:r>
          <w:fldChar w:fldCharType="end"/>
        </w:r>
      </w:hyperlink>
    </w:p>
    <w:p>
      <w:pPr>
        <w:pStyle w:val="TOC2"/>
        <w:tabs>
          <w:tab w:val="right" w:leader="dot" w:pos="8306"/>
        </w:tabs>
      </w:pPr>
      <w:hyperlink w:anchor="_Toc13519" w:history="1">
        <w:r>
          <w:rPr>
            <w:rFonts w:ascii="仿宋" w:eastAsia="仿宋" w:hAnsi="仿宋" w:cs="仿宋" w:hint="eastAsia"/>
            <w:lang w:eastAsia="zh-CN"/>
          </w:rPr>
          <w:t>(二)、建设规模</w:t>
        </w:r>
        <w:r>
          <w:tab/>
        </w:r>
        <w:r>
          <w:fldChar w:fldCharType="begin"/>
        </w:r>
        <w:r>
          <w:instrText xml:space="preserve"> PAGEREF _Toc13519 \h </w:instrText>
        </w:r>
        <w:r>
          <w:fldChar w:fldCharType="separate"/>
        </w:r>
        <w:r>
          <w:t>21</w:t>
        </w:r>
        <w:r>
          <w:fldChar w:fldCharType="end"/>
        </w:r>
      </w:hyperlink>
    </w:p>
    <w:p>
      <w:pPr>
        <w:pStyle w:val="TOC1"/>
        <w:tabs>
          <w:tab w:val="right" w:leader="dot" w:pos="8306"/>
        </w:tabs>
      </w:pPr>
      <w:hyperlink w:anchor="_Toc1608" w:history="1">
        <w:r>
          <w:rPr>
            <w:rFonts w:ascii="仿宋" w:eastAsia="仿宋" w:hAnsi="仿宋" w:cs="仿宋" w:hint="eastAsia"/>
            <w:lang w:eastAsia="zh-CN"/>
          </w:rPr>
          <w:t>七、生产安全保护</w:t>
        </w:r>
        <w:r>
          <w:tab/>
        </w:r>
        <w:r>
          <w:fldChar w:fldCharType="begin"/>
        </w:r>
        <w:r>
          <w:instrText xml:space="preserve"> PAGEREF _Toc1608 \h </w:instrText>
        </w:r>
        <w:r>
          <w:fldChar w:fldCharType="separate"/>
        </w:r>
        <w:r>
          <w:t>22</w:t>
        </w:r>
        <w:r>
          <w:fldChar w:fldCharType="end"/>
        </w:r>
      </w:hyperlink>
    </w:p>
    <w:p>
      <w:pPr>
        <w:pStyle w:val="TOC2"/>
        <w:tabs>
          <w:tab w:val="right" w:leader="dot" w:pos="8306"/>
        </w:tabs>
      </w:pPr>
      <w:hyperlink w:anchor="_Toc25438" w:history="1">
        <w:r>
          <w:rPr>
            <w:rFonts w:ascii="仿宋" w:eastAsia="仿宋" w:hAnsi="仿宋" w:cs="仿宋" w:hint="eastAsia"/>
            <w:lang w:eastAsia="zh-CN"/>
          </w:rPr>
          <w:t>(一)、消防安全</w:t>
        </w:r>
        <w:r>
          <w:tab/>
        </w:r>
        <w:r>
          <w:fldChar w:fldCharType="begin"/>
        </w:r>
        <w:r>
          <w:instrText xml:space="preserve"> PAGEREF _Toc25438 \h </w:instrText>
        </w:r>
        <w:r>
          <w:fldChar w:fldCharType="separate"/>
        </w:r>
        <w:r>
          <w:t>22</w:t>
        </w:r>
        <w:r>
          <w:fldChar w:fldCharType="end"/>
        </w:r>
      </w:hyperlink>
    </w:p>
    <w:p>
      <w:pPr>
        <w:pStyle w:val="TOC2"/>
        <w:tabs>
          <w:tab w:val="right" w:leader="dot" w:pos="8306"/>
        </w:tabs>
      </w:pPr>
      <w:hyperlink w:anchor="_Toc27788" w:history="1">
        <w:r>
          <w:rPr>
            <w:rFonts w:ascii="仿宋" w:eastAsia="仿宋" w:hAnsi="仿宋" w:cs="仿宋" w:hint="eastAsia"/>
            <w:lang w:eastAsia="zh-CN"/>
          </w:rPr>
          <w:t>(二)、防火防爆总图布置措施</w:t>
        </w:r>
        <w:r>
          <w:tab/>
        </w:r>
        <w:r>
          <w:fldChar w:fldCharType="begin"/>
        </w:r>
        <w:r>
          <w:instrText xml:space="preserve"> PAGEREF _Toc27788 \h </w:instrText>
        </w:r>
        <w:r>
          <w:fldChar w:fldCharType="separate"/>
        </w:r>
        <w:r>
          <w:t>24</w:t>
        </w:r>
        <w:r>
          <w:fldChar w:fldCharType="end"/>
        </w:r>
      </w:hyperlink>
    </w:p>
    <w:p>
      <w:pPr>
        <w:pStyle w:val="TOC2"/>
        <w:tabs>
          <w:tab w:val="right" w:leader="dot" w:pos="8306"/>
        </w:tabs>
      </w:pPr>
      <w:hyperlink w:anchor="_Toc28901" w:history="1">
        <w:r>
          <w:rPr>
            <w:rFonts w:ascii="仿宋" w:eastAsia="仿宋" w:hAnsi="仿宋" w:cs="仿宋" w:hint="eastAsia"/>
            <w:lang w:eastAsia="zh-CN"/>
          </w:rPr>
          <w:t>(三)、自然灾害防范措施</w:t>
        </w:r>
        <w:r>
          <w:tab/>
        </w:r>
        <w:r>
          <w:fldChar w:fldCharType="begin"/>
        </w:r>
        <w:r>
          <w:instrText xml:space="preserve"> PAGEREF _Toc28901 \h </w:instrText>
        </w:r>
        <w:r>
          <w:fldChar w:fldCharType="separate"/>
        </w:r>
        <w:r>
          <w:t>25</w:t>
        </w:r>
        <w:r>
          <w:fldChar w:fldCharType="end"/>
        </w:r>
      </w:hyperlink>
    </w:p>
    <w:p>
      <w:pPr>
        <w:pStyle w:val="TOC2"/>
        <w:tabs>
          <w:tab w:val="right" w:leader="dot" w:pos="8306"/>
        </w:tabs>
      </w:pPr>
      <w:hyperlink w:anchor="_Toc16542" w:history="1">
        <w:r>
          <w:rPr>
            <w:rFonts w:ascii="仿宋" w:eastAsia="仿宋" w:hAnsi="仿宋" w:cs="仿宋" w:hint="eastAsia"/>
            <w:lang w:eastAsia="zh-CN"/>
          </w:rPr>
          <w:t>(四)、安全色及安全标志使用要求</w:t>
        </w:r>
        <w:r>
          <w:tab/>
        </w:r>
        <w:r>
          <w:fldChar w:fldCharType="begin"/>
        </w:r>
        <w:r>
          <w:instrText xml:space="preserve"> PAGEREF _Toc16542 \h </w:instrText>
        </w:r>
        <w:r>
          <w:fldChar w:fldCharType="separate"/>
        </w:r>
        <w:r>
          <w:t>26</w:t>
        </w:r>
        <w:r>
          <w:fldChar w:fldCharType="end"/>
        </w:r>
      </w:hyperlink>
    </w:p>
    <w:p>
      <w:pPr>
        <w:pStyle w:val="TOC2"/>
        <w:tabs>
          <w:tab w:val="right" w:leader="dot" w:pos="8306"/>
        </w:tabs>
      </w:pPr>
      <w:hyperlink w:anchor="_Toc17882" w:history="1">
        <w:r>
          <w:rPr>
            <w:rFonts w:ascii="仿宋" w:eastAsia="仿宋" w:hAnsi="仿宋" w:cs="仿宋" w:hint="eastAsia"/>
            <w:lang w:eastAsia="zh-CN"/>
          </w:rPr>
          <w:t>(五)、防尘防毒措施</w:t>
        </w:r>
        <w:r>
          <w:tab/>
        </w:r>
        <w:r>
          <w:fldChar w:fldCharType="begin"/>
        </w:r>
        <w:r>
          <w:instrText xml:space="preserve"> PAGEREF _Toc17882 \h </w:instrText>
        </w:r>
        <w:r>
          <w:fldChar w:fldCharType="separate"/>
        </w:r>
        <w:r>
          <w:t>27</w:t>
        </w:r>
        <w:r>
          <w:fldChar w:fldCharType="end"/>
        </w:r>
      </w:hyperlink>
    </w:p>
    <w:p>
      <w:pPr>
        <w:pStyle w:val="TOC2"/>
        <w:tabs>
          <w:tab w:val="right" w:leader="dot" w:pos="8306"/>
        </w:tabs>
      </w:pPr>
      <w:hyperlink w:anchor="_Toc30944" w:history="1">
        <w:r>
          <w:rPr>
            <w:rFonts w:ascii="仿宋" w:eastAsia="仿宋" w:hAnsi="仿宋" w:cs="仿宋" w:hint="eastAsia"/>
            <w:lang w:eastAsia="zh-CN"/>
          </w:rPr>
          <w:t>(六)、防静电、触电防护及防雷措施</w:t>
        </w:r>
        <w:r>
          <w:tab/>
        </w:r>
        <w:r>
          <w:fldChar w:fldCharType="begin"/>
        </w:r>
        <w:r>
          <w:instrText xml:space="preserve"> PAGEREF _Toc30944 \h </w:instrText>
        </w:r>
        <w:r>
          <w:fldChar w:fldCharType="separate"/>
        </w:r>
        <w:r>
          <w:t>28</w:t>
        </w:r>
        <w:r>
          <w:fldChar w:fldCharType="end"/>
        </w:r>
      </w:hyperlink>
    </w:p>
    <w:p>
      <w:pPr>
        <w:pStyle w:val="TOC2"/>
        <w:tabs>
          <w:tab w:val="right" w:leader="dot" w:pos="8306"/>
        </w:tabs>
      </w:pPr>
      <w:hyperlink w:anchor="_Toc30670" w:history="1">
        <w:r>
          <w:rPr>
            <w:rFonts w:ascii="仿宋" w:eastAsia="仿宋" w:hAnsi="仿宋" w:cs="仿宋" w:hint="eastAsia"/>
            <w:lang w:eastAsia="zh-CN"/>
          </w:rPr>
          <w:t>(七)、机械设备安全保障措施</w:t>
        </w:r>
        <w:r>
          <w:tab/>
        </w:r>
        <w:r>
          <w:fldChar w:fldCharType="begin"/>
        </w:r>
        <w:r>
          <w:instrText xml:space="preserve"> PAGEREF _Toc30670 \h </w:instrText>
        </w:r>
        <w:r>
          <w:fldChar w:fldCharType="separate"/>
        </w:r>
        <w:r>
          <w:t>29</w:t>
        </w:r>
        <w:r>
          <w:fldChar w:fldCharType="end"/>
        </w:r>
      </w:hyperlink>
    </w:p>
    <w:p>
      <w:pPr>
        <w:pStyle w:val="TOC1"/>
        <w:tabs>
          <w:tab w:val="right" w:leader="dot" w:pos="8306"/>
        </w:tabs>
      </w:pPr>
      <w:hyperlink w:anchor="_Toc21105" w:history="1">
        <w:r>
          <w:rPr>
            <w:rFonts w:ascii="仿宋" w:eastAsia="仿宋" w:hAnsi="仿宋" w:cs="仿宋" w:hint="eastAsia"/>
            <w:lang w:eastAsia="zh-CN"/>
          </w:rPr>
          <w:t>八、中、大功率激光器项目计划安排</w:t>
        </w:r>
        <w:r>
          <w:tab/>
        </w:r>
        <w:r>
          <w:fldChar w:fldCharType="begin"/>
        </w:r>
        <w:r>
          <w:instrText xml:space="preserve"> PAGEREF _Toc21105 \h </w:instrText>
        </w:r>
        <w:r>
          <w:fldChar w:fldCharType="separate"/>
        </w:r>
        <w:r>
          <w:t>31</w:t>
        </w:r>
        <w:r>
          <w:fldChar w:fldCharType="end"/>
        </w:r>
      </w:hyperlink>
    </w:p>
    <w:p>
      <w:pPr>
        <w:pStyle w:val="TOC2"/>
        <w:tabs>
          <w:tab w:val="right" w:leader="dot" w:pos="8306"/>
        </w:tabs>
      </w:pPr>
      <w:hyperlink w:anchor="_Toc7665" w:history="1">
        <w:r>
          <w:rPr>
            <w:rFonts w:ascii="仿宋" w:eastAsia="仿宋" w:hAnsi="仿宋" w:cs="仿宋" w:hint="eastAsia"/>
            <w:lang w:eastAsia="zh-CN"/>
          </w:rPr>
          <w:t>(一)、建设周期</w:t>
        </w:r>
        <w:r>
          <w:tab/>
        </w:r>
        <w:r>
          <w:fldChar w:fldCharType="begin"/>
        </w:r>
        <w:r>
          <w:instrText xml:space="preserve"> PAGEREF _Toc7665 \h </w:instrText>
        </w:r>
        <w:r>
          <w:fldChar w:fldCharType="separate"/>
        </w:r>
        <w:r>
          <w:t>31</w:t>
        </w:r>
        <w:r>
          <w:fldChar w:fldCharType="end"/>
        </w:r>
      </w:hyperlink>
    </w:p>
    <w:p>
      <w:pPr>
        <w:pStyle w:val="TOC2"/>
        <w:tabs>
          <w:tab w:val="right" w:leader="dot" w:pos="8306"/>
        </w:tabs>
      </w:pPr>
      <w:hyperlink w:anchor="_Toc17444" w:history="1">
        <w:r>
          <w:rPr>
            <w:rFonts w:ascii="仿宋" w:eastAsia="仿宋" w:hAnsi="仿宋" w:cs="仿宋" w:hint="eastAsia"/>
            <w:lang w:eastAsia="zh-CN"/>
          </w:rPr>
          <w:t>(二)、建设进度</w:t>
        </w:r>
        <w:r>
          <w:tab/>
        </w:r>
        <w:r>
          <w:fldChar w:fldCharType="begin"/>
        </w:r>
        <w:r>
          <w:instrText xml:space="preserve"> PAGEREF _Toc17444 \h </w:instrText>
        </w:r>
        <w:r>
          <w:fldChar w:fldCharType="separate"/>
        </w:r>
        <w:r>
          <w:t>32</w:t>
        </w:r>
        <w:r>
          <w:fldChar w:fldCharType="end"/>
        </w:r>
      </w:hyperlink>
    </w:p>
    <w:p>
      <w:pPr>
        <w:pStyle w:val="TOC2"/>
        <w:tabs>
          <w:tab w:val="right" w:leader="dot" w:pos="8306"/>
        </w:tabs>
      </w:pPr>
      <w:hyperlink w:anchor="_Toc9892" w:history="1">
        <w:r>
          <w:rPr>
            <w:rFonts w:ascii="仿宋" w:eastAsia="仿宋" w:hAnsi="仿宋" w:cs="仿宋" w:hint="eastAsia"/>
            <w:lang w:eastAsia="zh-CN"/>
          </w:rPr>
          <w:t>(三)、进度安排注意事项</w:t>
        </w:r>
        <w:r>
          <w:tab/>
        </w:r>
        <w:r>
          <w:fldChar w:fldCharType="begin"/>
        </w:r>
        <w:r>
          <w:instrText xml:space="preserve"> PAGEREF _Toc9892 \h </w:instrText>
        </w:r>
        <w:r>
          <w:fldChar w:fldCharType="separate"/>
        </w:r>
        <w:r>
          <w:t>33</w:t>
        </w:r>
        <w:r>
          <w:fldChar w:fldCharType="end"/>
        </w:r>
      </w:hyperlink>
    </w:p>
    <w:p>
      <w:pPr>
        <w:pStyle w:val="TOC2"/>
        <w:tabs>
          <w:tab w:val="right" w:leader="dot" w:pos="8306"/>
        </w:tabs>
      </w:pPr>
      <w:hyperlink w:anchor="_Toc29255" w:history="1">
        <w:r>
          <w:rPr>
            <w:rFonts w:ascii="仿宋" w:eastAsia="仿宋" w:hAnsi="仿宋" w:cs="仿宋" w:hint="eastAsia"/>
            <w:lang w:eastAsia="zh-CN"/>
          </w:rPr>
          <w:t>(四)、人力资源配置</w:t>
        </w:r>
        <w:r>
          <w:tab/>
        </w:r>
        <w:r>
          <w:fldChar w:fldCharType="begin"/>
        </w:r>
        <w:r>
          <w:instrText xml:space="preserve"> PAGEREF _Toc29255 \h </w:instrText>
        </w:r>
        <w:r>
          <w:fldChar w:fldCharType="separate"/>
        </w:r>
        <w:r>
          <w:t>34</w:t>
        </w:r>
        <w:r>
          <w:fldChar w:fldCharType="end"/>
        </w:r>
      </w:hyperlink>
    </w:p>
    <w:p>
      <w:pPr>
        <w:pStyle w:val="TOC1"/>
        <w:tabs>
          <w:tab w:val="right" w:leader="dot" w:pos="8306"/>
        </w:tabs>
      </w:pPr>
      <w:hyperlink w:anchor="_Toc7846" w:history="1">
        <w:r>
          <w:rPr>
            <w:rFonts w:ascii="仿宋" w:eastAsia="仿宋" w:hAnsi="仿宋" w:cs="仿宋" w:hint="eastAsia"/>
            <w:lang w:eastAsia="zh-CN"/>
          </w:rPr>
          <w:t>九、中、大功率激光器项目创新与研发</w:t>
        </w:r>
        <w:r>
          <w:tab/>
        </w:r>
        <w:r>
          <w:fldChar w:fldCharType="begin"/>
        </w:r>
        <w:r>
          <w:instrText xml:space="preserve"> PAGEREF _Toc7846 \h </w:instrText>
        </w:r>
        <w:r>
          <w:fldChar w:fldCharType="separate"/>
        </w:r>
        <w:r>
          <w:t>35</w:t>
        </w:r>
        <w:r>
          <w:fldChar w:fldCharType="end"/>
        </w:r>
      </w:hyperlink>
    </w:p>
    <w:p>
      <w:pPr>
        <w:pStyle w:val="TOC2"/>
        <w:tabs>
          <w:tab w:val="right" w:leader="dot" w:pos="8306"/>
        </w:tabs>
      </w:pPr>
      <w:hyperlink w:anchor="_Toc29088" w:history="1">
        <w:r>
          <w:rPr>
            <w:rFonts w:ascii="仿宋" w:eastAsia="仿宋" w:hAnsi="仿宋" w:cs="仿宋" w:hint="eastAsia"/>
            <w:lang w:eastAsia="zh-CN"/>
          </w:rPr>
          <w:t>(一)、创新策略与方向</w:t>
        </w:r>
        <w:r>
          <w:tab/>
        </w:r>
        <w:r>
          <w:fldChar w:fldCharType="begin"/>
        </w:r>
        <w:r>
          <w:instrText xml:space="preserve"> PAGEREF _Toc29088 \h </w:instrText>
        </w:r>
        <w:r>
          <w:fldChar w:fldCharType="separate"/>
        </w:r>
        <w:r>
          <w:t>35</w:t>
        </w:r>
        <w:r>
          <w:fldChar w:fldCharType="end"/>
        </w:r>
      </w:hyperlink>
    </w:p>
    <w:p>
      <w:pPr>
        <w:pStyle w:val="TOC2"/>
        <w:tabs>
          <w:tab w:val="right" w:leader="dot" w:pos="8306"/>
        </w:tabs>
      </w:pPr>
      <w:hyperlink w:anchor="_Toc7840" w:history="1">
        <w:r>
          <w:rPr>
            <w:rFonts w:ascii="仿宋" w:eastAsia="仿宋" w:hAnsi="仿宋" w:cs="仿宋" w:hint="eastAsia"/>
            <w:lang w:eastAsia="zh-CN"/>
          </w:rPr>
          <w:t>(二)、研发规划与投入</w:t>
        </w:r>
        <w:r>
          <w:tab/>
        </w:r>
        <w:r>
          <w:fldChar w:fldCharType="begin"/>
        </w:r>
        <w:r>
          <w:instrText xml:space="preserve"> PAGEREF _Toc7840 \h </w:instrText>
        </w:r>
        <w:r>
          <w:fldChar w:fldCharType="separate"/>
        </w:r>
        <w:r>
          <w:t>36</w:t>
        </w:r>
        <w:r>
          <w:fldChar w:fldCharType="end"/>
        </w:r>
      </w:hyperlink>
    </w:p>
    <w:p>
      <w:pPr>
        <w:pStyle w:val="TOC1"/>
        <w:tabs>
          <w:tab w:val="right" w:leader="dot" w:pos="8306"/>
        </w:tabs>
      </w:pPr>
      <w:hyperlink w:anchor="_Toc23363" w:history="1">
        <w:r>
          <w:rPr>
            <w:rFonts w:ascii="仿宋" w:eastAsia="仿宋" w:hAnsi="仿宋" w:cs="仿宋" w:hint="eastAsia"/>
            <w:lang w:eastAsia="zh-CN"/>
          </w:rPr>
          <w:t>十、中、大功率激光器项目财务管理</w:t>
        </w:r>
        <w:r>
          <w:tab/>
        </w:r>
        <w:r>
          <w:fldChar w:fldCharType="begin"/>
        </w:r>
        <w:r>
          <w:instrText xml:space="preserve"> PAGEREF _Toc23363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62" w:history="1">
        <w:r>
          <w:rPr>
            <w:rFonts w:ascii="仿宋" w:eastAsia="仿宋" w:hAnsi="仿宋" w:cs="仿宋" w:hint="eastAsia"/>
            <w:lang w:eastAsia="zh-CN"/>
          </w:rPr>
          <w:t>(一)、资金需求大</w:t>
        </w:r>
        <w:r>
          <w:tab/>
        </w:r>
        <w:r>
          <w:fldChar w:fldCharType="begin"/>
        </w:r>
        <w:r>
          <w:instrText xml:space="preserve"> PAGEREF _Toc31262 \h </w:instrText>
        </w:r>
        <w:r>
          <w:fldChar w:fldCharType="separate"/>
        </w:r>
        <w:r>
          <w:t>38</w:t>
        </w:r>
        <w:r>
          <w:fldChar w:fldCharType="end"/>
        </w:r>
      </w:hyperlink>
    </w:p>
    <w:p>
      <w:pPr>
        <w:pStyle w:val="TOC2"/>
        <w:tabs>
          <w:tab w:val="right" w:leader="dot" w:pos="8306"/>
        </w:tabs>
      </w:pPr>
      <w:hyperlink w:anchor="_Toc52" w:history="1">
        <w:r>
          <w:rPr>
            <w:rFonts w:ascii="仿宋" w:eastAsia="仿宋" w:hAnsi="仿宋" w:cs="仿宋" w:hint="eastAsia"/>
            <w:lang w:eastAsia="zh-CN"/>
          </w:rPr>
          <w:t>(二)、研发周期长</w:t>
        </w:r>
        <w:r>
          <w:tab/>
        </w:r>
        <w:r>
          <w:fldChar w:fldCharType="begin"/>
        </w:r>
        <w:r>
          <w:instrText xml:space="preserve"> PAGEREF _Toc52 \h </w:instrText>
        </w:r>
        <w:r>
          <w:fldChar w:fldCharType="separate"/>
        </w:r>
        <w:r>
          <w:t>39</w:t>
        </w:r>
        <w:r>
          <w:fldChar w:fldCharType="end"/>
        </w:r>
      </w:hyperlink>
    </w:p>
    <w:p>
      <w:pPr>
        <w:pStyle w:val="TOC2"/>
        <w:tabs>
          <w:tab w:val="right" w:leader="dot" w:pos="8306"/>
        </w:tabs>
      </w:pPr>
      <w:hyperlink w:anchor="_Toc25393" w:history="1">
        <w:r>
          <w:rPr>
            <w:rFonts w:ascii="仿宋" w:eastAsia="仿宋" w:hAnsi="仿宋" w:cs="仿宋" w:hint="eastAsia"/>
            <w:lang w:eastAsia="zh-CN"/>
          </w:rPr>
          <w:t>(三)、市场风险大</w:t>
        </w:r>
        <w:r>
          <w:tab/>
        </w:r>
        <w:r>
          <w:fldChar w:fldCharType="begin"/>
        </w:r>
        <w:r>
          <w:instrText xml:space="preserve"> PAGEREF _Toc25393 \h </w:instrText>
        </w:r>
        <w:r>
          <w:fldChar w:fldCharType="separate"/>
        </w:r>
        <w:r>
          <w:t>41</w:t>
        </w:r>
        <w:r>
          <w:fldChar w:fldCharType="end"/>
        </w:r>
      </w:hyperlink>
    </w:p>
    <w:p>
      <w:pPr>
        <w:pStyle w:val="TOC2"/>
        <w:tabs>
          <w:tab w:val="right" w:leader="dot" w:pos="8306"/>
        </w:tabs>
      </w:pPr>
      <w:hyperlink w:anchor="_Toc17132" w:history="1">
        <w:r>
          <w:rPr>
            <w:rFonts w:ascii="仿宋" w:eastAsia="仿宋" w:hAnsi="仿宋" w:cs="仿宋" w:hint="eastAsia"/>
            <w:lang w:eastAsia="zh-CN"/>
          </w:rPr>
          <w:t>(四)、利润率高</w:t>
        </w:r>
        <w:r>
          <w:tab/>
        </w:r>
        <w:r>
          <w:fldChar w:fldCharType="begin"/>
        </w:r>
        <w:r>
          <w:instrText xml:space="preserve"> PAGEREF _Toc17132 \h </w:instrText>
        </w:r>
        <w:r>
          <w:fldChar w:fldCharType="separate"/>
        </w:r>
        <w:r>
          <w:t>43</w:t>
        </w:r>
        <w:r>
          <w:fldChar w:fldCharType="end"/>
        </w:r>
      </w:hyperlink>
    </w:p>
    <w:p>
      <w:pPr>
        <w:pStyle w:val="TOC1"/>
        <w:tabs>
          <w:tab w:val="right" w:leader="dot" w:pos="8306"/>
        </w:tabs>
      </w:pPr>
      <w:hyperlink w:anchor="_Toc4180" w:history="1">
        <w:r>
          <w:rPr>
            <w:rFonts w:ascii="仿宋" w:eastAsia="仿宋" w:hAnsi="仿宋" w:cs="仿宋" w:hint="eastAsia"/>
            <w:lang w:eastAsia="zh-CN"/>
          </w:rPr>
          <w:t>十一、中、大功率激光器项目社会影响</w:t>
        </w:r>
        <w:r>
          <w:tab/>
        </w:r>
        <w:r>
          <w:fldChar w:fldCharType="begin"/>
        </w:r>
        <w:r>
          <w:instrText xml:space="preserve"> PAGEREF _Toc4180 \h </w:instrText>
        </w:r>
        <w:r>
          <w:fldChar w:fldCharType="separate"/>
        </w:r>
        <w:r>
          <w:t>46</w:t>
        </w:r>
        <w:r>
          <w:fldChar w:fldCharType="end"/>
        </w:r>
      </w:hyperlink>
    </w:p>
    <w:p>
      <w:pPr>
        <w:pStyle w:val="TOC2"/>
        <w:tabs>
          <w:tab w:val="right" w:leader="dot" w:pos="8306"/>
        </w:tabs>
      </w:pPr>
      <w:hyperlink w:anchor="_Toc3647" w:history="1">
        <w:r>
          <w:rPr>
            <w:rFonts w:ascii="仿宋" w:eastAsia="仿宋" w:hAnsi="仿宋" w:cs="仿宋" w:hint="eastAsia"/>
            <w:lang w:eastAsia="zh-CN"/>
          </w:rPr>
          <w:t>(一)、社会责任与义务</w:t>
        </w:r>
        <w:r>
          <w:tab/>
        </w:r>
        <w:r>
          <w:fldChar w:fldCharType="begin"/>
        </w:r>
        <w:r>
          <w:instrText xml:space="preserve"> PAGEREF _Toc3647 \h </w:instrText>
        </w:r>
        <w:r>
          <w:fldChar w:fldCharType="separate"/>
        </w:r>
        <w:r>
          <w:t>46</w:t>
        </w:r>
        <w:r>
          <w:fldChar w:fldCharType="end"/>
        </w:r>
      </w:hyperlink>
    </w:p>
    <w:p>
      <w:pPr>
        <w:pStyle w:val="TOC2"/>
        <w:tabs>
          <w:tab w:val="right" w:leader="dot" w:pos="8306"/>
        </w:tabs>
      </w:pPr>
      <w:hyperlink w:anchor="_Toc7755" w:history="1">
        <w:r>
          <w:rPr>
            <w:rFonts w:ascii="仿宋" w:eastAsia="仿宋" w:hAnsi="仿宋" w:cs="仿宋" w:hint="eastAsia"/>
            <w:lang w:eastAsia="zh-CN"/>
          </w:rPr>
          <w:t>(二)、社会参与与沟通</w:t>
        </w:r>
        <w:r>
          <w:tab/>
        </w:r>
        <w:r>
          <w:fldChar w:fldCharType="begin"/>
        </w:r>
        <w:r>
          <w:instrText xml:space="preserve"> PAGEREF _Toc7755 \h </w:instrText>
        </w:r>
        <w:r>
          <w:fldChar w:fldCharType="separate"/>
        </w:r>
        <w:r>
          <w:t>46</w:t>
        </w:r>
        <w:r>
          <w:fldChar w:fldCharType="end"/>
        </w:r>
      </w:hyperlink>
    </w:p>
    <w:p>
      <w:pPr>
        <w:pStyle w:val="TOC1"/>
        <w:tabs>
          <w:tab w:val="right" w:leader="dot" w:pos="8306"/>
        </w:tabs>
      </w:pPr>
      <w:hyperlink w:anchor="_Toc23601" w:history="1">
        <w:r>
          <w:rPr>
            <w:rFonts w:ascii="仿宋" w:eastAsia="仿宋" w:hAnsi="仿宋" w:cs="仿宋" w:hint="eastAsia"/>
            <w:lang w:eastAsia="zh-CN"/>
          </w:rPr>
          <w:t>十二、中、大功率激光器项目人力资源培养与发展</w:t>
        </w:r>
        <w:r>
          <w:tab/>
        </w:r>
        <w:r>
          <w:fldChar w:fldCharType="begin"/>
        </w:r>
        <w:r>
          <w:instrText xml:space="preserve"> PAGEREF _Toc23601 \h </w:instrText>
        </w:r>
        <w:r>
          <w:fldChar w:fldCharType="separate"/>
        </w:r>
        <w:r>
          <w:t>47</w:t>
        </w:r>
        <w:r>
          <w:fldChar w:fldCharType="end"/>
        </w:r>
      </w:hyperlink>
    </w:p>
    <w:p>
      <w:pPr>
        <w:pStyle w:val="TOC2"/>
        <w:tabs>
          <w:tab w:val="right" w:leader="dot" w:pos="8306"/>
        </w:tabs>
      </w:pPr>
      <w:hyperlink w:anchor="_Toc30222" w:history="1">
        <w:r>
          <w:rPr>
            <w:rFonts w:ascii="仿宋" w:eastAsia="仿宋" w:hAnsi="仿宋" w:cs="仿宋" w:hint="eastAsia"/>
            <w:lang w:eastAsia="zh-CN"/>
          </w:rPr>
          <w:t>(一)、人才需求与规划</w:t>
        </w:r>
        <w:r>
          <w:tab/>
        </w:r>
        <w:r>
          <w:fldChar w:fldCharType="begin"/>
        </w:r>
        <w:r>
          <w:instrText xml:space="preserve"> PAGEREF _Toc30222 \h </w:instrText>
        </w:r>
        <w:r>
          <w:fldChar w:fldCharType="separate"/>
        </w:r>
        <w:r>
          <w:t>47</w:t>
        </w:r>
        <w:r>
          <w:fldChar w:fldCharType="end"/>
        </w:r>
      </w:hyperlink>
    </w:p>
    <w:p>
      <w:pPr>
        <w:pStyle w:val="TOC2"/>
        <w:tabs>
          <w:tab w:val="right" w:leader="dot" w:pos="8306"/>
        </w:tabs>
      </w:pPr>
      <w:hyperlink w:anchor="_Toc5311" w:history="1">
        <w:r>
          <w:rPr>
            <w:rFonts w:ascii="仿宋" w:eastAsia="仿宋" w:hAnsi="仿宋" w:cs="仿宋" w:hint="eastAsia"/>
            <w:lang w:eastAsia="zh-CN"/>
          </w:rPr>
          <w:t>(二)、培训与发展计划</w:t>
        </w:r>
        <w:r>
          <w:tab/>
        </w:r>
        <w:r>
          <w:fldChar w:fldCharType="begin"/>
        </w:r>
        <w:r>
          <w:instrText xml:space="preserve"> PAGEREF _Toc5311 \h </w:instrText>
        </w:r>
        <w:r>
          <w:fldChar w:fldCharType="separate"/>
        </w:r>
        <w:r>
          <w:t>48</w:t>
        </w:r>
        <w:r>
          <w:fldChar w:fldCharType="end"/>
        </w:r>
      </w:hyperlink>
    </w:p>
    <w:p>
      <w:pPr>
        <w:pStyle w:val="TOC1"/>
        <w:tabs>
          <w:tab w:val="right" w:leader="dot" w:pos="8306"/>
        </w:tabs>
      </w:pPr>
      <w:hyperlink w:anchor="_Toc32514" w:history="1">
        <w:r>
          <w:rPr>
            <w:rFonts w:ascii="仿宋" w:eastAsia="仿宋" w:hAnsi="仿宋" w:cs="仿宋" w:hint="eastAsia"/>
            <w:lang w:eastAsia="zh-CN"/>
          </w:rPr>
          <w:t>十三、中、大功率激光器项目工程方案分析</w:t>
        </w:r>
        <w:r>
          <w:tab/>
        </w:r>
        <w:r>
          <w:fldChar w:fldCharType="begin"/>
        </w:r>
        <w:r>
          <w:instrText xml:space="preserve"> PAGEREF _Toc32514 \h </w:instrText>
        </w:r>
        <w:r>
          <w:fldChar w:fldCharType="separate"/>
        </w:r>
        <w:r>
          <w:t>48</w:t>
        </w:r>
        <w:r>
          <w:fldChar w:fldCharType="end"/>
        </w:r>
      </w:hyperlink>
    </w:p>
    <w:p>
      <w:pPr>
        <w:pStyle w:val="TOC2"/>
        <w:tabs>
          <w:tab w:val="right" w:leader="dot" w:pos="8306"/>
        </w:tabs>
      </w:pPr>
      <w:hyperlink w:anchor="_Toc2985" w:history="1">
        <w:r>
          <w:rPr>
            <w:rFonts w:ascii="仿宋" w:eastAsia="仿宋" w:hAnsi="仿宋" w:cs="仿宋" w:hint="eastAsia"/>
            <w:lang w:eastAsia="zh-CN"/>
          </w:rPr>
          <w:t>(一)、建筑工程设计原则</w:t>
        </w:r>
        <w:r>
          <w:tab/>
        </w:r>
        <w:r>
          <w:fldChar w:fldCharType="begin"/>
        </w:r>
        <w:r>
          <w:instrText xml:space="preserve"> PAGEREF _Toc2985 \h </w:instrText>
        </w:r>
        <w:r>
          <w:fldChar w:fldCharType="separate"/>
        </w:r>
        <w:r>
          <w:t>48</w:t>
        </w:r>
        <w:r>
          <w:fldChar w:fldCharType="end"/>
        </w:r>
      </w:hyperlink>
    </w:p>
    <w:p>
      <w:pPr>
        <w:pStyle w:val="TOC2"/>
        <w:tabs>
          <w:tab w:val="right" w:leader="dot" w:pos="8306"/>
        </w:tabs>
      </w:pPr>
      <w:hyperlink w:anchor="_Toc26640" w:history="1">
        <w:r>
          <w:rPr>
            <w:rFonts w:ascii="仿宋" w:eastAsia="仿宋" w:hAnsi="仿宋" w:cs="仿宋" w:hint="eastAsia"/>
            <w:lang w:eastAsia="zh-CN"/>
          </w:rPr>
          <w:t>(二)、土建工程建设指标</w:t>
        </w:r>
        <w:r>
          <w:tab/>
        </w:r>
        <w:r>
          <w:fldChar w:fldCharType="begin"/>
        </w:r>
        <w:r>
          <w:instrText xml:space="preserve"> PAGEREF _Toc26640 \h </w:instrText>
        </w:r>
        <w:r>
          <w:fldChar w:fldCharType="separate"/>
        </w:r>
        <w:r>
          <w:t>52</w:t>
        </w:r>
        <w:r>
          <w:fldChar w:fldCharType="end"/>
        </w:r>
      </w:hyperlink>
    </w:p>
    <w:p>
      <w:pPr>
        <w:pStyle w:val="TOC1"/>
        <w:tabs>
          <w:tab w:val="right" w:leader="dot" w:pos="8306"/>
        </w:tabs>
      </w:pPr>
      <w:hyperlink w:anchor="_Toc23993" w:history="1">
        <w:r>
          <w:rPr>
            <w:rFonts w:ascii="仿宋" w:eastAsia="仿宋" w:hAnsi="仿宋" w:cs="仿宋" w:hint="eastAsia"/>
            <w:lang w:eastAsia="zh-CN"/>
          </w:rPr>
          <w:t>十四、中、大功率激光器项目实施时间节点</w:t>
        </w:r>
        <w:r>
          <w:tab/>
        </w:r>
        <w:r>
          <w:fldChar w:fldCharType="begin"/>
        </w:r>
        <w:r>
          <w:instrText xml:space="preserve"> PAGEREF _Toc23993 \h </w:instrText>
        </w:r>
        <w:r>
          <w:fldChar w:fldCharType="separate"/>
        </w:r>
        <w:r>
          <w:t>53</w:t>
        </w:r>
        <w:r>
          <w:fldChar w:fldCharType="end"/>
        </w:r>
      </w:hyperlink>
    </w:p>
    <w:p>
      <w:pPr>
        <w:pStyle w:val="TOC2"/>
        <w:tabs>
          <w:tab w:val="right" w:leader="dot" w:pos="8306"/>
        </w:tabs>
      </w:pPr>
      <w:hyperlink w:anchor="_Toc26199" w:history="1">
        <w:r>
          <w:rPr>
            <w:rFonts w:ascii="仿宋" w:eastAsia="仿宋" w:hAnsi="仿宋" w:cs="仿宋" w:hint="eastAsia"/>
            <w:lang w:eastAsia="zh-CN"/>
          </w:rPr>
          <w:t>(一)、中、大功率激光器项目启动阶段时间节点</w:t>
        </w:r>
        <w:r>
          <w:tab/>
        </w:r>
        <w:r>
          <w:fldChar w:fldCharType="begin"/>
        </w:r>
        <w:r>
          <w:instrText xml:space="preserve"> PAGEREF _Toc26199 \h </w:instrText>
        </w:r>
        <w:r>
          <w:fldChar w:fldCharType="separate"/>
        </w:r>
        <w:r>
          <w:t>53</w:t>
        </w:r>
        <w:r>
          <w:fldChar w:fldCharType="end"/>
        </w:r>
      </w:hyperlink>
    </w:p>
    <w:p>
      <w:pPr>
        <w:pStyle w:val="TOC2"/>
        <w:tabs>
          <w:tab w:val="right" w:leader="dot" w:pos="8306"/>
        </w:tabs>
      </w:pPr>
      <w:hyperlink w:anchor="_Toc12575" w:history="1">
        <w:r>
          <w:rPr>
            <w:rFonts w:ascii="仿宋" w:eastAsia="仿宋" w:hAnsi="仿宋" w:cs="仿宋" w:hint="eastAsia"/>
            <w:lang w:eastAsia="zh-CN"/>
          </w:rPr>
          <w:t>(二)、中、大功率激光器项目执行阶段时间节点</w:t>
        </w:r>
        <w:r>
          <w:tab/>
        </w:r>
        <w:r>
          <w:fldChar w:fldCharType="begin"/>
        </w:r>
        <w:r>
          <w:instrText xml:space="preserve"> PAGEREF _Toc12575 \h </w:instrText>
        </w:r>
        <w:r>
          <w:fldChar w:fldCharType="separate"/>
        </w:r>
        <w:r>
          <w:t>55</w:t>
        </w:r>
        <w:r>
          <w:fldChar w:fldCharType="end"/>
        </w:r>
      </w:hyperlink>
    </w:p>
    <w:p>
      <w:pPr>
        <w:pStyle w:val="TOC2"/>
        <w:tabs>
          <w:tab w:val="right" w:leader="dot" w:pos="8306"/>
        </w:tabs>
      </w:pPr>
      <w:hyperlink w:anchor="_Toc32399" w:history="1">
        <w:r>
          <w:rPr>
            <w:rFonts w:ascii="仿宋" w:eastAsia="仿宋" w:hAnsi="仿宋" w:cs="仿宋" w:hint="eastAsia"/>
            <w:lang w:eastAsia="zh-CN"/>
          </w:rPr>
          <w:t>(三)、中、大功率激光器项目完成阶段时间节点</w:t>
        </w:r>
        <w:r>
          <w:tab/>
        </w:r>
        <w:r>
          <w:fldChar w:fldCharType="begin"/>
        </w:r>
        <w:r>
          <w:instrText xml:space="preserve"> PAGEREF _Toc32399 \h </w:instrText>
        </w:r>
        <w:r>
          <w:fldChar w:fldCharType="separate"/>
        </w:r>
        <w:r>
          <w:t>56</w:t>
        </w:r>
        <w:r>
          <w:fldChar w:fldCharType="end"/>
        </w:r>
      </w:hyperlink>
    </w:p>
    <w:p>
      <w:pPr>
        <w:pStyle w:val="TOC1"/>
        <w:tabs>
          <w:tab w:val="right" w:leader="dot" w:pos="8306"/>
        </w:tabs>
      </w:pPr>
      <w:hyperlink w:anchor="_Toc14811" w:history="1">
        <w:r>
          <w:rPr>
            <w:rFonts w:ascii="仿宋" w:eastAsia="仿宋" w:hAnsi="仿宋" w:cs="仿宋" w:hint="eastAsia"/>
            <w:lang w:eastAsia="zh-CN"/>
          </w:rPr>
          <w:t>十五、中、大功率激光器项目治理与监督</w:t>
        </w:r>
        <w:r>
          <w:tab/>
        </w:r>
        <w:r>
          <w:fldChar w:fldCharType="begin"/>
        </w:r>
        <w:r>
          <w:instrText xml:space="preserve"> PAGEREF _Toc14811 \h </w:instrText>
        </w:r>
        <w:r>
          <w:fldChar w:fldCharType="separate"/>
        </w:r>
        <w:r>
          <w:t>57</w:t>
        </w:r>
        <w:r>
          <w:fldChar w:fldCharType="end"/>
        </w:r>
      </w:hyperlink>
    </w:p>
    <w:p>
      <w:pPr>
        <w:pStyle w:val="TOC2"/>
        <w:tabs>
          <w:tab w:val="right" w:leader="dot" w:pos="8306"/>
        </w:tabs>
      </w:pPr>
      <w:hyperlink w:anchor="_Toc22098" w:history="1">
        <w:r>
          <w:rPr>
            <w:rFonts w:ascii="仿宋" w:eastAsia="仿宋" w:hAnsi="仿宋" w:cs="仿宋" w:hint="eastAsia"/>
            <w:lang w:eastAsia="zh-CN"/>
          </w:rPr>
          <w:t>(一)、中、大功率激光器项目治理结构</w:t>
        </w:r>
        <w:r>
          <w:tab/>
        </w:r>
        <w:r>
          <w:fldChar w:fldCharType="begin"/>
        </w:r>
        <w:r>
          <w:instrText xml:space="preserve"> PAGEREF _Toc22098 \h </w:instrText>
        </w:r>
        <w:r>
          <w:fldChar w:fldCharType="separate"/>
        </w:r>
        <w:r>
          <w:t>57</w:t>
        </w:r>
        <w:r>
          <w:fldChar w:fldCharType="end"/>
        </w:r>
      </w:hyperlink>
    </w:p>
    <w:p>
      <w:pPr>
        <w:pStyle w:val="TOC2"/>
        <w:tabs>
          <w:tab w:val="right" w:leader="dot" w:pos="8306"/>
        </w:tabs>
      </w:pPr>
      <w:hyperlink w:anchor="_Toc10829" w:history="1">
        <w:r>
          <w:rPr>
            <w:rFonts w:ascii="仿宋" w:eastAsia="仿宋" w:hAnsi="仿宋" w:cs="仿宋" w:hint="eastAsia"/>
            <w:lang w:eastAsia="zh-CN"/>
          </w:rPr>
          <w:t>(二)、监督与审计</w:t>
        </w:r>
        <w:r>
          <w:tab/>
        </w:r>
        <w:r>
          <w:fldChar w:fldCharType="begin"/>
        </w:r>
        <w:r>
          <w:instrText xml:space="preserve"> PAGEREF _Toc10829 \h </w:instrText>
        </w:r>
        <w:r>
          <w:fldChar w:fldCharType="separate"/>
        </w:r>
        <w:r>
          <w:t>58</w:t>
        </w:r>
        <w:r>
          <w:fldChar w:fldCharType="end"/>
        </w:r>
      </w:hyperlink>
    </w:p>
    <w:p>
      <w:pPr>
        <w:pStyle w:val="TOC1"/>
        <w:tabs>
          <w:tab w:val="right" w:leader="dot" w:pos="8306"/>
        </w:tabs>
      </w:pPr>
      <w:hyperlink w:anchor="_Toc13544" w:history="1">
        <w:r>
          <w:rPr>
            <w:rFonts w:ascii="仿宋" w:eastAsia="仿宋" w:hAnsi="仿宋" w:cs="仿宋" w:hint="eastAsia"/>
            <w:lang w:eastAsia="zh-CN"/>
          </w:rPr>
          <w:t>十六、质量管理体系</w:t>
        </w:r>
        <w:r>
          <w:tab/>
        </w:r>
        <w:r>
          <w:fldChar w:fldCharType="begin"/>
        </w:r>
        <w:r>
          <w:instrText xml:space="preserve"> PAGEREF _Toc13544 \h </w:instrText>
        </w:r>
        <w:r>
          <w:fldChar w:fldCharType="separate"/>
        </w:r>
        <w:r>
          <w:t>60</w:t>
        </w:r>
        <w:r>
          <w:fldChar w:fldCharType="end"/>
        </w:r>
      </w:hyperlink>
    </w:p>
    <w:p>
      <w:pPr>
        <w:pStyle w:val="TOC2"/>
        <w:tabs>
          <w:tab w:val="right" w:leader="dot" w:pos="8306"/>
        </w:tabs>
      </w:pPr>
      <w:hyperlink w:anchor="_Toc14688" w:history="1">
        <w:r>
          <w:rPr>
            <w:rFonts w:ascii="仿宋" w:eastAsia="仿宋" w:hAnsi="仿宋" w:cs="仿宋" w:hint="eastAsia"/>
            <w:lang w:eastAsia="zh-CN"/>
          </w:rPr>
          <w:t>(一)、质量目标与方针</w:t>
        </w:r>
        <w:r>
          <w:tab/>
        </w:r>
        <w:r>
          <w:fldChar w:fldCharType="begin"/>
        </w:r>
        <w:r>
          <w:instrText xml:space="preserve"> PAGEREF _Toc14688 \h </w:instrText>
        </w:r>
        <w:r>
          <w:fldChar w:fldCharType="separate"/>
        </w:r>
        <w:r>
          <w:t>60</w:t>
        </w:r>
        <w:r>
          <w:fldChar w:fldCharType="end"/>
        </w:r>
      </w:hyperlink>
    </w:p>
    <w:p>
      <w:pPr>
        <w:pStyle w:val="TOC2"/>
        <w:tabs>
          <w:tab w:val="right" w:leader="dot" w:pos="8306"/>
        </w:tabs>
      </w:pPr>
      <w:hyperlink w:anchor="_Toc22353" w:history="1">
        <w:r>
          <w:rPr>
            <w:rFonts w:ascii="仿宋" w:eastAsia="仿宋" w:hAnsi="仿宋" w:cs="仿宋" w:hint="eastAsia"/>
            <w:lang w:eastAsia="zh-CN"/>
          </w:rPr>
          <w:t>(二)、质量管理责任</w:t>
        </w:r>
        <w:r>
          <w:tab/>
        </w:r>
        <w:r>
          <w:fldChar w:fldCharType="begin"/>
        </w:r>
        <w:r>
          <w:instrText xml:space="preserve"> PAGEREF _Toc22353 \h </w:instrText>
        </w:r>
        <w:r>
          <w:fldChar w:fldCharType="separate"/>
        </w:r>
        <w:r>
          <w:t>61</w:t>
        </w:r>
        <w:r>
          <w:fldChar w:fldCharType="end"/>
        </w:r>
      </w:hyperlink>
    </w:p>
    <w:p>
      <w:pPr>
        <w:pStyle w:val="TOC2"/>
        <w:tabs>
          <w:tab w:val="right" w:leader="dot" w:pos="8306"/>
        </w:tabs>
      </w:pPr>
      <w:hyperlink w:anchor="_Toc29416" w:history="1">
        <w:r>
          <w:rPr>
            <w:rFonts w:ascii="仿宋" w:eastAsia="仿宋" w:hAnsi="仿宋" w:cs="仿宋" w:hint="eastAsia"/>
            <w:lang w:eastAsia="zh-CN"/>
          </w:rPr>
          <w:t>(三)、质量管理体系文件</w:t>
        </w:r>
        <w:r>
          <w:tab/>
        </w:r>
        <w:r>
          <w:fldChar w:fldCharType="begin"/>
        </w:r>
        <w:r>
          <w:instrText xml:space="preserve"> PAGEREF _Toc29416 \h </w:instrText>
        </w:r>
        <w:r>
          <w:fldChar w:fldCharType="separate"/>
        </w:r>
        <w:r>
          <w:t>62</w:t>
        </w:r>
        <w:r>
          <w:fldChar w:fldCharType="end"/>
        </w:r>
      </w:hyperlink>
    </w:p>
    <w:p>
      <w:pPr>
        <w:pStyle w:val="TOC2"/>
        <w:tabs>
          <w:tab w:val="right" w:leader="dot" w:pos="8306"/>
        </w:tabs>
      </w:pPr>
      <w:hyperlink w:anchor="_Toc6546" w:history="1">
        <w:r>
          <w:rPr>
            <w:rFonts w:ascii="仿宋" w:eastAsia="仿宋" w:hAnsi="仿宋" w:cs="仿宋" w:hint="eastAsia"/>
            <w:lang w:eastAsia="zh-CN"/>
          </w:rPr>
          <w:t>(四)、质量培训与教育</w:t>
        </w:r>
        <w:r>
          <w:tab/>
        </w:r>
        <w:r>
          <w:fldChar w:fldCharType="begin"/>
        </w:r>
        <w:r>
          <w:instrText xml:space="preserve"> PAGEREF _Toc6546 \h </w:instrText>
        </w:r>
        <w:r>
          <w:fldChar w:fldCharType="separate"/>
        </w:r>
        <w:r>
          <w:t>64</w:t>
        </w:r>
        <w:r>
          <w:fldChar w:fldCharType="end"/>
        </w:r>
      </w:hyperlink>
    </w:p>
    <w:p>
      <w:pPr>
        <w:pStyle w:val="TOC2"/>
        <w:tabs>
          <w:tab w:val="right" w:leader="dot" w:pos="8306"/>
        </w:tabs>
      </w:pPr>
      <w:hyperlink w:anchor="_Toc27700" w:history="1">
        <w:r>
          <w:rPr>
            <w:rFonts w:ascii="仿宋" w:eastAsia="仿宋" w:hAnsi="仿宋" w:cs="仿宋" w:hint="eastAsia"/>
            <w:lang w:eastAsia="zh-CN"/>
          </w:rPr>
          <w:t>(五)、质量审核与评价</w:t>
        </w:r>
        <w:r>
          <w:tab/>
        </w:r>
        <w:r>
          <w:fldChar w:fldCharType="begin"/>
        </w:r>
        <w:r>
          <w:instrText xml:space="preserve"> PAGEREF _Toc27700 \h </w:instrText>
        </w:r>
        <w:r>
          <w:fldChar w:fldCharType="separate"/>
        </w:r>
        <w:r>
          <w:t>66</w:t>
        </w:r>
        <w:r>
          <w:fldChar w:fldCharType="end"/>
        </w:r>
      </w:hyperlink>
    </w:p>
    <w:p>
      <w:pPr>
        <w:pStyle w:val="TOC2"/>
        <w:tabs>
          <w:tab w:val="right" w:leader="dot" w:pos="8306"/>
        </w:tabs>
      </w:pPr>
      <w:hyperlink w:anchor="_Toc18335" w:history="1">
        <w:r>
          <w:rPr>
            <w:rFonts w:ascii="仿宋" w:eastAsia="仿宋" w:hAnsi="仿宋" w:cs="仿宋" w:hint="eastAsia"/>
            <w:lang w:eastAsia="zh-CN"/>
          </w:rPr>
          <w:t>(六)、不符合与纠正措施</w:t>
        </w:r>
        <w:r>
          <w:tab/>
        </w:r>
        <w:r>
          <w:fldChar w:fldCharType="begin"/>
        </w:r>
        <w:r>
          <w:instrText xml:space="preserve"> PAGEREF _Toc18335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152"/>
      <w:r>
        <w:rPr>
          <w:rFonts w:ascii="仿宋" w:eastAsia="仿宋" w:hAnsi="仿宋" w:cs="仿宋" w:hint="eastAsia"/>
          <w:sz w:val="28"/>
          <w:lang w:eastAsia="zh-CN"/>
        </w:rPr>
        <w:t>一、中、大功率激光器项目建设背景及必要性分析</w:t>
      </w:r>
      <w:bookmarkEnd w:id="2"/>
    </w:p>
    <w:p>
      <w:pPr>
        <w:pStyle w:val="Heading2"/>
        <w:rPr>
          <w:rFonts w:ascii="仿宋" w:eastAsia="仿宋" w:hAnsi="仿宋" w:cs="仿宋" w:hint="eastAsia"/>
          <w:lang w:eastAsia="zh-CN"/>
        </w:rPr>
      </w:pPr>
      <w:bookmarkStart w:id="3" w:name="_Toc27421"/>
      <w:r>
        <w:rPr>
          <w:rFonts w:ascii="仿宋" w:eastAsia="仿宋" w:hAnsi="仿宋" w:cs="仿宋" w:hint="eastAsia"/>
          <w:lang w:eastAsia="zh-CN"/>
        </w:rPr>
        <w:t>(一)、中、大功率激光器项目背景分析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中、大功率激光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中、大功率激光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中、大功率激光器项目在这个潮流中的定位。同时，我们将关注行业内涌现的新兴机遇，以便中、大功率激光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中、大功率激光器项目提供了强大的发展动力。我们将聚焦于行业内最新的技术发展趋势，包括但不限于人工智能、大数据分析、物联网等领域。通过深度的技术研究，我们将确保中、大功率激光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中、大功率激光器项目发展的源泉。我们将投入更多的精力对市场需求进行深入剖析，超越表面的需求，深入挖掘潜在的市场痛点和机遇。通过对市场需求的细致了解，中、大功率激光器项目将更有针对性地设计解决方案，满足市场的多样化需求，从而更好地促进中、大功率激光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中、大功率激光器项目战略至关重要。我们将对竞争态势进行更为深入的分析，包括但不限于市场份额、产品特点、客户满意度等多个维度。通过深度的竞争分析，中、大功率激光器项目将能够更准确地把握市场脉搏，制定具有竞争力的中、大功率激光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中、大功率激光器项目的发展具有直接的影响。我们将进行更为全面的法规和政策分析，了解行业发展中的潜在法律风险和合规挑战。通过充分了解和遵守相关法规，中、大功率激光器项目将确保在法律框架内合法合规运营，为中、大功率激光器项目的稳健发展提供有力支持。</w:t>
      </w:r>
    </w:p>
    <w:p>
      <w:pPr>
        <w:pStyle w:val="Heading2"/>
        <w:ind w:firstLine="560" w:firstLineChars="200"/>
        <w:rPr>
          <w:rFonts w:ascii="仿宋" w:eastAsia="仿宋" w:hAnsi="仿宋" w:cs="仿宋" w:hint="eastAsia"/>
          <w:sz w:val="28"/>
          <w:lang w:eastAsia="zh-CN"/>
        </w:rPr>
      </w:pPr>
      <w:bookmarkStart w:id="4" w:name="_Toc7122"/>
      <w:r>
        <w:rPr>
          <w:rFonts w:ascii="仿宋" w:eastAsia="仿宋" w:hAnsi="仿宋" w:cs="仿宋" w:hint="eastAsia"/>
          <w:sz w:val="28"/>
          <w:lang w:eastAsia="zh-CN"/>
        </w:rPr>
        <w:t>(二)、中、大功率激光器项目建设必要性分析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中、大功率激光器项目建设的迫切性源于对行业发展趋势的深刻洞察。我们正处于一个行业变革的时代，科技创新、数字化转型成为企业发展的关键动力。中、大功率激光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中、大功率激光器项目建设不仅仅是为了跟上潮流，更是为了通过技术创新推动企业的持续发展。通过引入先进的技术和解决方案，中、大功率激光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中、大功率激光器项目的建设成为必然选择，通过提高产品质量、拓展服务领域，从而在竞争中获得更多的机会。中、大功率激光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中、大功率激光器项目建设的必要性体现在对客户需求更精准的满足。通过中、大功率激光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中、大功率激光器项目建设的背后是对企业持续创新的追求。只有通过不断创新，企业才能在竞争中立于不败之地。中、大功率激光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4728"/>
      <w:r>
        <w:rPr>
          <w:rFonts w:ascii="仿宋" w:eastAsia="仿宋" w:hAnsi="仿宋" w:cs="仿宋" w:hint="eastAsia"/>
          <w:sz w:val="28"/>
          <w:lang w:eastAsia="zh-CN"/>
        </w:rPr>
        <w:t>二、中、大功率激光器项目文档管理</w:t>
      </w:r>
      <w:bookmarkEnd w:id="5"/>
    </w:p>
    <w:p>
      <w:pPr>
        <w:pStyle w:val="Heading2"/>
        <w:rPr>
          <w:rFonts w:ascii="仿宋" w:eastAsia="仿宋" w:hAnsi="仿宋" w:cs="仿宋" w:hint="eastAsia"/>
          <w:lang w:eastAsia="zh-CN"/>
        </w:rPr>
      </w:pPr>
      <w:bookmarkStart w:id="6" w:name="_Toc125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中、大功率激光器项目高度重视文档的质量和准确性，以支持中、大功率激光器项目的各项活动和决策。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中、大功率激光器项目文档的编制始于中、大功率激光器项目计划的初期，我们制定了详细的文档编制计划，明确了每个文档的内容、格式和编写责任人。在中、大功率激光器项目启动阶段，我们首先编制了中、大功率激光器项目章程，明确定义了中、大功率激光器项目的目标、范围、风险等关键要素。随后，中、大功率激光器项目团队根据计划陆续编制了需求文档、设计文档、测试文档等各类文档，确保中、大功率激光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中、大功率激光器项目管理中的重要环节，旨在确保中、大功率激光器项目文档符合质量标准和中、大功率激光器项目需求。在中、大功率激光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中、大功率激光器项目相关利益方和专业领域的专家对文档进行独立审查。这有助于获取更全面、客观的反馈，确保中、大功率激光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中、大功率激光器项目在文档编制与审查方面建立了严格的管理机制，通过规范的流程和多维度的审查，确保中、大功率激光器项目文档的质量、准确性和可靠性，为中、大功率激光器项目的顺利推进提供了有力支持。</w:t>
      </w:r>
    </w:p>
    <w:p>
      <w:pPr>
        <w:pStyle w:val="Heading2"/>
        <w:ind w:firstLine="560" w:firstLineChars="200"/>
        <w:rPr>
          <w:rFonts w:ascii="仿宋" w:eastAsia="仿宋" w:hAnsi="仿宋" w:cs="仿宋" w:hint="eastAsia"/>
          <w:sz w:val="28"/>
          <w:lang w:eastAsia="zh-CN"/>
        </w:rPr>
      </w:pPr>
      <w:bookmarkStart w:id="7" w:name="_Toc624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在中、大功率激光器项目中，我们致力于优化文档发布与分发过程，以确保信息的高效传递和团队间协作的顺畅进行。以下是我们采取的关键优化策略：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我们通过多渠道发布文档，包括电子邮件、中、大功率激光器项目管理平台、内部网站等，以满足不同团队成员的偏好和需求。多渠道发布确保了信息的全面覆盖。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我们采用了精细的权限控制，确保只有授权人员可以访问敏感信息。这种安全措施保护了中、大功率激光器项目文档的机密性，防止了未经授权的信息泄露。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507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存档与归档是中、大功率激光器项目生命周期中一个至关重要的环节，直接关系到中、大功率激光器项目信息的长期保存和历史记录的完整性。在中、大功率激光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3916"/>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9841"/>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中、大功率激光器项目的技术管理特点体现在其创新导向。通过引入最先进的技术趋势和解决方案，中、大功率激光器项目致力于提升科技含量、提高质量和效率水平。这意味着我们将采用最新的工具和方法，确保中、大功率激光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中、大功率激光器项目技术管理的显著特征。通过整合不同领域的技术资源，我们实现了跨学科的协同工作。这有助于优化技术架构，提高整体效能。此外，整合性策略还促进了不同技术团队之间的紧密沟通和高效合作，确保中、大功率激光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中、大功率激光器项目所采用的技术。通过不断优化技术方案，中、大功率激光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中、大功率激光器项目团队将在中、大功率激光器项目初期识别可能的技术风险，并采取相应的预防和应对措施。通过建立健全的风险评估机制，中、大功率激光器项目能够在实施过程中及时发现并解决潜在的技术问题，保障中、大功率激光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中、大功率激光器项目中，技术将成为中、大功率激光器项目成功的有力支持。这一深度剖析揭示了技术管理在中、大功率激光器项目实施中的关键作用，为中、大功率激光器项目的技术基础奠定了坚实的基础。</w:t>
      </w:r>
    </w:p>
    <w:p>
      <w:pPr>
        <w:pStyle w:val="Heading2"/>
        <w:ind w:firstLine="560" w:firstLineChars="200"/>
        <w:rPr>
          <w:rFonts w:ascii="仿宋" w:eastAsia="仿宋" w:hAnsi="仿宋" w:cs="仿宋" w:hint="eastAsia"/>
          <w:sz w:val="28"/>
          <w:lang w:eastAsia="zh-CN"/>
        </w:rPr>
      </w:pPr>
      <w:bookmarkStart w:id="11" w:name="_Toc7194"/>
      <w:r>
        <w:rPr>
          <w:rFonts w:ascii="仿宋" w:eastAsia="仿宋" w:hAnsi="仿宋" w:cs="仿宋" w:hint="eastAsia"/>
          <w:sz w:val="28"/>
          <w:lang w:eastAsia="zh-CN"/>
        </w:rPr>
        <w:t>(二)、中、大功率激光器项目工艺技术设计方案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中、大功率激光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中、大功率激光器项目将严格按照相关行业规范要求进行组织。通过有效控制产品质量，中、大功率激光器项目将致力于为顾客提供优质的中、大功率激光器项目产品和良好的服务。这体现了中、大功率激光器项目对于生产活动合规性和质量标准的高度重视，为中、大功率激光器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中、大功率激光器项目注重生态效益和清洁生产原则。中、大功率激光器项目建设将紧密结合地方特色经济发展，与社会经济发展规划和区域环境保护规划方案相协调一致。通过与当地区域自然生态系统的结合，中、大功率激光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中、大功率激光器项目产品具有多样化的客户需求和个性化的特点。因此，中、大功率激光器项目产品规格品种多样，且单批生产数量较小。为满足这一特点，中、大功率激光器项目承办单位将建设先进的柔性制造生产线。通过广泛应用柔性制造技术，中、大功率激光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中、大功率激光器项目采用的技术具有较高的技术含量和自动化水平，处于国内先进水平。这一技术选用不仅体现了对生产效率、质量和环境友好性的高标准要求，同时为中、大功率激光器项目的可持续发展奠定了坚实的基础。</w:t>
      </w:r>
    </w:p>
    <w:p>
      <w:pPr>
        <w:pStyle w:val="Heading2"/>
        <w:ind w:firstLine="560" w:firstLineChars="200"/>
        <w:rPr>
          <w:rFonts w:ascii="仿宋" w:eastAsia="仿宋" w:hAnsi="仿宋" w:cs="仿宋" w:hint="eastAsia"/>
          <w:sz w:val="28"/>
          <w:lang w:eastAsia="zh-CN"/>
        </w:rPr>
      </w:pPr>
      <w:bookmarkStart w:id="12" w:name="_Toc17352"/>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为确保中、大功率激光器项目的高效生产和技术实施，我们制定了一套精心设计的设备选型方案，以满足中、大功率激光器项目生产、质量和环保的要求。该方案的主要特点如下：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中、大功率激光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针对中、大功率激光器项目产品的多样性和小批量生产的特点，我们将建设柔性制造生产线。通过在设备选型中考虑柔性制造技术，可以灵活应对不同产品规格和生产需求，实现生产线的高度灵活性和适应性。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592"/>
      <w:r>
        <w:rPr>
          <w:rFonts w:ascii="仿宋" w:eastAsia="仿宋" w:hAnsi="仿宋" w:cs="仿宋" w:hint="eastAsia"/>
          <w:sz w:val="28"/>
          <w:lang w:eastAsia="zh-CN"/>
        </w:rPr>
        <w:t>四、中、大功率激光器项目土建工程</w:t>
      </w:r>
      <w:bookmarkEnd w:id="13"/>
    </w:p>
    <w:p>
      <w:pPr>
        <w:pStyle w:val="Heading2"/>
        <w:rPr>
          <w:rFonts w:ascii="仿宋" w:eastAsia="仿宋" w:hAnsi="仿宋" w:cs="仿宋" w:hint="eastAsia"/>
          <w:lang w:eastAsia="zh-CN"/>
        </w:rPr>
      </w:pPr>
      <w:bookmarkStart w:id="14" w:name="_Toc13484"/>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在中、大功率激光器项目的建筑工程设计中，我们将秉承一系列重要的设计原则，以确保中、大功率激光器项目建筑在功能、美观、可持续性等方面达到最佳效果。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首要原则是确保建筑的功能性得到最大化的发挥。我们将充分理解中、大功率激光器项目的实际需求，合理布局各个功能区域，保证建筑在满足业务需求的同时，提供高效的工作环境。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在建筑设计中，我们将综合考虑建设和运营成本。通过精细的经济效益分析，确保设计方案在高效利用资源的同时，对中、大功率激光器项目的长期盈利能力有积极的贡献。</w:t>
      </w:r>
    </w:p>
    <w:p>
      <w:pPr>
        <w:pStyle w:val="Heading2"/>
        <w:ind w:firstLine="560" w:firstLineChars="200"/>
        <w:rPr>
          <w:rFonts w:ascii="仿宋" w:eastAsia="仿宋" w:hAnsi="仿宋" w:cs="仿宋" w:hint="eastAsia"/>
          <w:sz w:val="28"/>
          <w:lang w:eastAsia="zh-CN"/>
        </w:rPr>
      </w:pPr>
      <w:bookmarkStart w:id="15" w:name="_Toc26540"/>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大功率激光器项目的土建工程设计中，我们将精准设定设计年限，结合中、大功率激光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中、大功率激光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29859"/>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中、大功率激光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中、大功率激光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https://d.book118.com/195231041121011113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中、大功率激光器项目规划设计方案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中、大功率激光器项目规划设计方案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中、大功率激光器项目规划设计方案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中、大功率激光器项目规划设计方案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中、大功率激光器项目规划设计方案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中、大功率激光器项目规划设计方案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中、大功率激光器项目规划设计方案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中、大功率激光器项目规划设计方案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中、大功率激光器项目规划设计方案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中、大功率激光器项目规划设计方案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中、大功率激光器项目规划设计方案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中、大功率激光器项目规划设计方案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中、大功率激光器项目规划设计方案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中、大功率激光器项目规划设计方案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中、大功率激光器项目规划设计方案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中、大功率激光器项目规划设计方案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中、大功率激光器项目规划设计方案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CE3B88"/>
    <w:rsid w:val="5BCE3B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5231041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2024-02-22T14:21:00Z</dcterms:created>
  <dcterms:modified xsi:type="dcterms:W3CDTF">2024-02-22T14:22:03Z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93FD37A38BB641DEA39CE99BFFAED3ED_11</vt:lpwstr>
  </property>
  <property fmtid="{D5CDD505-2E9C-101B-9397-08002B2CF9AE}" pid="3" name="KSOProductBuildVer">
    <vt:lpwstr>2052-12.1.0.16250</vt:lpwstr>
  </property>
</Properties>
</file>