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浙江省温州市2022年中考数学试卷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一、选择题（本题有10小题，每小题4分，共40分．每小题只有一个选项是正确的，不选、多选、错选，均不给分） (共10题；共40分)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计算 9+（-3） 的结果是（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D．-3</w:t>
      </w:r>
    </w:p>
    <w:p>
      <w:pPr>
        <w:spacing w:line="360" w:lineRule="auto"/>
        <w:ind w:left="0"/>
        <w:jc w:val="left"/>
      </w:pPr>
      <w:r>
        <w:t>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某物体如图所示，它的主视图是（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80110" cy="1032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389255" cy="727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467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321310" cy="660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508000" cy="355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24510" cy="6432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某校参加课外兴趣小组的学生人数统计图如图所示。若信息技术小组有60人，则劳动实线小组有（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94510" cy="1946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A．75人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B．90人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C．108人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D．150人</w:t>
      </w:r>
    </w:p>
    <w:p>
      <w:pPr>
        <w:spacing w:line="360" w:lineRule="auto"/>
        <w:ind w:left="0"/>
        <w:jc w:val="left"/>
        <w:textAlignment w:val="center"/>
      </w:pPr>
      <w:r>
        <w:t>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化简 （-a）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·（-b） 的结果是（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A．-3ab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B．3ab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sectPr>
          <w:headerReference w:type="even" r:id="rId11"/>
          <w:headerReference w:type="default" r:id="rId12"/>
          <w:footerReference w:type="even" r:id="rId13"/>
          <w:footerReference w:type="default" r:id="rId14"/>
          <w:pgSz w:w="11906" w:h="16838"/>
          <w:pgMar w:top="1134" w:right="1134" w:bottom="1134" w:left="2268" w:header="851" w:footer="992" w:gutter="0"/>
          <w:cols w:num="1" w:space="425"/>
          <w:docGrid w:type="lines" w:linePitch="312" w:charSpace="0"/>
        </w:sectPr>
      </w:pPr>
      <w:r>
        <w:t>5．（4分）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9张背面相同的卡片，正面分别写有不同的从1到9的一个自然数，现将卡片背面朝上，从中任意抽出一张，正面的数是偶数的概率为（　　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若关于x的方程x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+6x+c=0有两个相等的实数根，则c的值是（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B．-36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D．-9</w:t>
      </w:r>
    </w:p>
    <w:p>
      <w:pPr>
        <w:spacing w:line="360" w:lineRule="auto"/>
        <w:ind w:left="0"/>
        <w:jc w:val="left"/>
      </w:pPr>
      <w:r>
        <w:t>7．（4分）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小聪某次从家出发去公园游玩的行程如图所示，他离家的路程为s米，所经过的时间为t分钟，下列选项中的图象，能近似刻画s与t之间关系的是（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066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354455" cy="8293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337310" cy="914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320800" cy="863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52855" cy="812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8．（4分）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 AB、AC是 ⊙O 的两条弦，  OD⊥AB于点D， OE⊥AC 于点E，连结 OB、OC．若 ∠DOE=130° ，则 ∠BOC 的度数为（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34110" cy="11849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A．95°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C．105°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D．130°</w:t>
      </w:r>
    </w:p>
    <w:p>
      <w:pPr>
        <w:spacing w:line="360" w:lineRule="auto"/>
        <w:ind w:left="0"/>
        <w:jc w:val="left"/>
        <w:textAlignment w:val="center"/>
      </w:pPr>
      <w:r>
        <w:t>9．（4分）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已知点  A（a，2）、B（b，2）、C（c，7）都在抛物线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(x−1)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上，点A在点B左侧，下列选项正确的是（　　）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c&lt;0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a&lt;c&lt;b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c&lt;0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a&lt;b&lt;c</m:t>
        </m:r>
      </m:oMath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c&gt;0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a&lt;c&lt;b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c&gt;0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a&lt;b&lt;c</m:t>
        </m:r>
      </m:oMath>
    </w:p>
    <w:p>
      <w:pPr>
        <w:spacing w:line="360" w:lineRule="auto"/>
        <w:ind w:left="0"/>
        <w:jc w:val="left"/>
        <w:textAlignment w:val="center"/>
        <w:sectPr>
          <w:headerReference w:type="even" r:id="rId21"/>
          <w:headerReference w:type="default" r:id="rId22"/>
          <w:footerReference w:type="even" r:id="rId23"/>
          <w:footerReference w:type="default" r:id="rId24"/>
          <w:type w:val="nextPage"/>
          <w:pgSz w:w="11906" w:h="16838"/>
          <w:pgMar w:top="1134" w:right="1134" w:bottom="1134" w:left="226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10．（4分）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，以其三边为边向外作正方形，连结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CF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GM⊥CF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于点M，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BJ⊥GM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于点J，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AK⊥BJ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于点K，交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CF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于点L．若正方</w:t>
      </w:r>
      <w:r>
        <w:rPr>
          <w:rFonts w:ascii="Times New Roman" w:hAnsi="Times New Roman"/>
          <w:b w:val="0"/>
          <w:i w:val="0"/>
          <w:color w:val="000000"/>
          <w:sz w:val="22"/>
        </w:rPr>
        <w:t>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ABGF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与正方形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JKLM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的面积之比为5，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CE=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CH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的长为（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60855" cy="18116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二、填空题（本题有6小题，每小题5分，共30分） (共6题；共30分)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某校5个小组在一次拉树活动中植树株数的统计图如图所示，则平均每组植树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株．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43200" cy="18116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+xy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xy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xy−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xy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14．（5分）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若扇形的圆心角为 120° ，半径为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，则它的弧长为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  <w:sectPr>
          <w:headerReference w:type="even" r:id="rId27"/>
          <w:headerReference w:type="default" r:id="rId28"/>
          <w:footerReference w:type="even" r:id="rId29"/>
          <w:footerReference w:type="default" r:id="rId30"/>
          <w:type w:val="nextPage"/>
          <w:pgSz w:w="11906" w:h="16838"/>
          <w:pgMar w:top="1134" w:right="1134" w:bottom="1134" w:left="2268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15．（5分）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如图，在菱形ABCD中，  AB=1，∠BAD=60°．在其内部作形状、大小都相同的菱形 AENH 和菱形 CGMF ，使点E，F，G，H分别在边 AB、BC、CD、DA 上，点M，N在对角线 AC 上．若  AE=3BE，则 MN 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04110" cy="1625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如图是某风车示意图，其相同的四个叶片均匀分布，水平地而上的点M在旋转中心O的正下方。某一时刻，太阳光线恰好垂直照射叶片 OA、OB ，此时各叶片影子在点M右侧成线段 CD ，测得MC=8.5m，CD=13m，垂直于地面的木棒 EF 与影子 FG 的比为2∶3，则点O，M之间的距离等于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米．转动时，叶片外端离地面的最大高度等于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81655" cy="14897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三、解答题（本题有8小题，共80分．） (共8题；共80分)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（1）（5分）计算：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(−3)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−|−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|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（2）（5分）解不等式 </w:t>
      </w:r>
      <m:oMath>
        <m:r>
          <w:rPr>
            <w:rFonts w:ascii="Cambria Math" w:hAnsi="Cambria Math"/>
            <w:sz w:val="22"/>
            <w:szCs w:val="22"/>
            <w:lang w:eastAsia="zh-CN"/>
          </w:rPr>
          <m:t>9x−2≤7x+3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，并把解表示在数轴上．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67710" cy="372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68133" cy="37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18．（8分）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 2×6 的方格纸中，已知格点P，请按要求画格点图形（顶点均在格点上）．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07310" cy="9309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0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注：图1，图2在答题纸上．</w:t>
      </w:r>
    </w:p>
    <w:p>
      <w:pPr>
        <w:spacing w:line="360" w:lineRule="auto"/>
        <w:ind w:firstLine="273" w:firstLineChars="130"/>
        <w:jc w:val="left"/>
        <w:sectPr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6" w:h="16838"/>
          <w:pgMar w:top="1134" w:right="1134" w:bottom="1134" w:left="2268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（1）（4分）在图1中画一个锐角三角形，使P为其中一边的中点，再画出该三角形向右平移2个单位后的图形．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（2）（4分）在图2中画一个以P为一个顶点的钝角三角形，使三边长都不相等，再画出该三角形绕点P旋转 180° 后的图形．</w:t>
      </w:r>
    </w:p>
    <w:p>
      <w:pPr>
        <w:spacing w:line="360" w:lineRule="auto"/>
        <w:ind w:left="0"/>
        <w:jc w:val="left"/>
      </w:pPr>
      <w:r>
        <w:t>19．（8分）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为了解某校400名学生在校午餐所需的时间，抽查了20名学生在校午餐所花的时间，由图示分组信息得：A，C，B，B，C，C，C，A，B，C，C，C，D，B，C，C，C，E，C，C．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分组信息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A组：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5&lt;x≤10</m:t>
              </m:r>
            </m:oMath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B组：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10&lt;x≤15</m:t>
              </m:r>
            </m:oMath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C组：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15&lt;x≤20</m:t>
              </m:r>
            </m:oMath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D组：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20&lt;x≤25</m:t>
              </m:r>
            </m:oMath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E组： 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25&lt;x≤30</m:t>
              </m:r>
            </m:oMath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注：x（分钟）为午餐时间!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某校被抽查的20名学生在校午餐所花时间的频数表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760"/>
        <w:gridCol w:w="176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组别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划记</w:t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频数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</w:pPr>
            <w:r>
              <w:drawing>
                <wp:inline distT="0" distB="0" distL="0" distR="0">
                  <wp:extent cx="219710" cy="2032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33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</w:pPr>
            <w:r>
              <w:drawing>
                <wp:inline distT="0" distB="0" distL="0" distR="0">
                  <wp:extent cx="186055" cy="18605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67" cy="186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E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▲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合计</w:t>
            </w:r>
          </w:p>
        </w:tc>
        <w:tc>
          <w:tcPr>
            <w:tcW w:w="17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（1）（4分）请填写频数表，并估计这400名学生午餐所花时间在C组的人数．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（2）（4分）在既考虑学生午餐用时需求，又考虑食堂运行效率的情况下，校方准备在15分钟，20分钟，25分钟，30分钟中选择一个作为午餐时间，你认为应选择几分钟为宜？说明理由．</w:t>
      </w:r>
    </w:p>
    <w:p>
      <w:pPr>
        <w:spacing w:line="360" w:lineRule="auto"/>
        <w:ind w:left="0"/>
        <w:jc w:val="left"/>
        <w:sectPr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6" w:h="16838"/>
          <w:pgMar w:top="1134" w:right="1134" w:bottom="1134" w:left="2268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 BD 是 △ABC的角平分线， DE∥BC ，交 AB 于点E．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4224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（1）（4分）求证：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∠EBD=∠EDB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（2）（4分）当AB=AC时，请判断 CD 与ED的大小关系，并说明理由．</w:t>
      </w:r>
    </w:p>
    <w:p>
      <w:pPr>
        <w:spacing w:line="360" w:lineRule="auto"/>
        <w:ind w:left="0"/>
        <w:jc w:val="left"/>
        <w:textAlignment w:val="center"/>
      </w:pPr>
      <w:r>
        <w:t>21．（10分）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(k≠0)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的图象的一支如图所示，它经过点 （3，-2）．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73655" cy="2540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（1）（5分）求这个反比例函数的表达式，并补画该函数图象的另一支．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（2）（5分）求当  y≤5，且y≠0时自变量x的取值范围．</w:t>
      </w:r>
    </w:p>
    <w:p>
      <w:pPr>
        <w:spacing w:line="360" w:lineRule="auto"/>
        <w:ind w:left="0"/>
        <w:jc w:val="left"/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 中，  AD⊥BC于点D、E、F分别是AC、AB 的中点，O是 DF 的中点， EO 的延长线交线段 BD 于点G，连结  DE、EF、FG．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78000" cy="16592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（1）（5分）求证：四边形 DEFG 是平行四边形．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48"/>
          <w:headerReference w:type="default" r:id="rId49"/>
          <w:footerReference w:type="even" r:id="rId50"/>
          <w:footerReference w:type="default" r:id="rId51"/>
          <w:type w:val="nextPage"/>
          <w:pgSz w:w="11906" w:h="16838"/>
          <w:pgMar w:top="1134" w:right="1134" w:bottom="1134" w:left="226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（2）（5分）当AD=5，tan∠EDC=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=时，求 FG 的长．</w:t>
      </w:r>
    </w:p>
    <w:p>
      <w:pPr>
        <w:spacing w:line="360" w:lineRule="auto"/>
        <w:ind w:left="0"/>
        <w:jc w:val="left"/>
      </w:pPr>
      <w:r>
        <w:t>23．（12分）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根据以下素材，探索完成任务．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"/>
        <w:gridCol w:w="2530"/>
        <w:gridCol w:w="5209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如何设计拱桥景观灯的悬挂方案？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素材1</w:t>
            </w:r>
          </w:p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图1中有一座拱桥，图2是其抛物线形桥拱的示意图，某时测得水面宽 20m ，拱顶离水面 5m ．据调查，该河段水位在此基础上再涨 1.8m 达到最高．</w:t>
            </w:r>
          </w:p>
        </w:tc>
        <w:tc>
          <w:tcPr>
            <w:tcW w:w="36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</w:pPr>
            <w:r>
              <w:drawing>
                <wp:inline distT="0" distB="0" distL="0" distR="0">
                  <wp:extent cx="2946400" cy="930910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6400" cy="931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素材2</w:t>
            </w:r>
          </w:p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为迎佳节，拟在图1桥洞前面的桥拱上悬挂 40cm 长的灯笼，如图3．为了安全，灯笼底部距离水面不小于 1m ；为了实效，相邻两盏灯笼悬挂点的水平间距均为 1.6m ；为了美观，要求在符合条件处都挂上灯笼，且挂满后成轴对称分布．</w:t>
            </w:r>
          </w:p>
        </w:tc>
        <w:tc>
          <w:tcPr>
            <w:tcW w:w="36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</w:pPr>
            <w:r>
              <w:drawing>
                <wp:inline distT="0" distB="0" distL="0" distR="0">
                  <wp:extent cx="2099310" cy="111760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733" cy="11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问题解决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任务1</w:t>
            </w:r>
          </w:p>
        </w:tc>
        <w:tc>
          <w:tcPr>
            <w:tcW w:w="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确定桥拱形状</w:t>
            </w:r>
          </w:p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在图2中建立合适的直角坐标系，求抛物线的函数表达式．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任务2</w:t>
            </w:r>
          </w:p>
        </w:tc>
        <w:tc>
          <w:tcPr>
            <w:tcW w:w="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探究悬挂范围</w:t>
            </w:r>
          </w:p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在你所建立的坐标系中，仅在安全的条件下，确定悬挂点的纵坐标的最小值和横坐标的取值范围．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 w:line="360" w:lineRule="auto"/>
              <w:ind w:left="135"/>
              <w:jc w:val="center"/>
            </w:pPr>
          </w:p>
        </w:tc>
        <w:tc>
          <w:tcPr>
            <w:tcW w:w="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拟定设计方案</w:t>
            </w:r>
          </w:p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 w:line="360" w:lineRule="auto"/>
              <w:ind w:left="135"/>
              <w:jc w:val="left"/>
            </w:pPr>
          </w:p>
        </w:tc>
      </w:tr>
    </w:tbl>
    <w:p>
      <w:pPr>
        <w:sectPr>
          <w:headerReference w:type="even" r:id="rId54"/>
          <w:headerReference w:type="default" r:id="rId55"/>
          <w:footerReference w:type="even" r:id="rId56"/>
          <w:footerReference w:type="default" r:id="rId57"/>
          <w:type w:val="nextPage"/>
          <w:pgSz w:w="11906" w:h="16838"/>
          <w:pgMar w:top="1134" w:right="1134" w:bottom="1134" w:left="2268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"/>
        <w:gridCol w:w="2530"/>
        <w:gridCol w:w="5209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任务3</w:t>
            </w:r>
          </w:p>
        </w:tc>
        <w:tc>
          <w:tcPr>
            <w:tcW w:w="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0" w:type="auto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给出一种符合所有悬挂条件的灯笼数量，并根据你所建立的坐标系，求出最左边一盏灯笼悬挂点的横坐标．</w:t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t>24．（14分）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如图1， AB 为半圆O的直径，C为 BA 延长线上一点， CD 切半圆于点D， BE⊥CD ，交 CD 延长线于点E，交半圆于点F，已知BC=5，BE=3．点P，Q分别在线段  AB、BE上（不与端点重合），且满足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AP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BQ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．设BQ=x，CP=y．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75200" cy="16421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（1）（4.5分）求半圆O的半径．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（2）（4.5分）求y关于x的函数表达式．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（3）（5分）如图2，过点P作 PR⊥CE 于点R，连结  PQ、RQ．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 △PQR 为直角三角形时，求x的值．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59"/>
          <w:headerReference w:type="default" r:id="rId60"/>
          <w:footerReference w:type="even" r:id="rId61"/>
          <w:footerReference w:type="default" r:id="rId62"/>
          <w:type w:val="nextPage"/>
          <w:pgSz w:w="11906" w:h="16838"/>
          <w:pgMar w:top="1134" w:right="1134" w:bottom="1134" w:left="226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作点F关于 QR 的对称点 F' ，当点 F'落在 BC上时，求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F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′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F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′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【解答】解：9+（-3）=9-3=6.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故答案为：5.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【分析】利用绝对值不相等的异号两数相加，取绝对值较大的加数的符号，用较大的绝对值减去较小的绝对值，进行计算.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【解答】解：此图形的主视图为 </w:t>
      </w:r>
      <w:r>
        <w:drawing>
          <wp:inline distT="0" distB="0" distL="0" distR="0">
            <wp:extent cx="524510" cy="64325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【分析】主视图就是从几何体的正面所看到的平面图形，观察几何体可得答案.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【解答】解：由题意得，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本次参加课外兴趣小组的人数为：60÷20％=300；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劳动实线小组的人数为：300×30％=90人.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信息技术小组的人数÷信息技术小组的人数所占的百分比，列式计算求出本次参加课外兴趣小组的人数；再用本次参加课外兴趣小组的人数×劳动实线小组的人数所占的百分比，列式计算求出劳动实线小组的人数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【解答】解：原式=-a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（-b）=a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【分析】利用单项式乘以单项式的法则进行计算，可求出结果.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  <w:sectPr>
          <w:headerReference w:type="even" r:id="rId63"/>
          <w:headerReference w:type="default" r:id="rId64"/>
          <w:footerReference w:type="even" r:id="rId65"/>
          <w:footerReference w:type="default" r:id="rId66"/>
          <w:type w:val="nextPage"/>
          <w:pgSz w:w="11906" w:h="16838"/>
          <w:pgMar w:top="1134" w:right="1134" w:bottom="1134" w:left="2268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1-9一共9个自然数，是偶数的有4个，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（正面的数是偶数的）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【分析】由题意可知一共有9种结果数，是偶数的有4种情况，再利用概率公式可求出从中任意抽出一张，正面的数是偶数的概率.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关于x的方程x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+6x+c=0有两个相等的实数根 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△=b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-4ac=0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36-4c=0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解之：c=9.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【分析】由已知关于x的方程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+6x+c=0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有两个相等的实数根 ，可得到b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-4ac=0，由此可得到关于c的方程，解方程求出c的值.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他离家的路程为s米，所经过的时间为t分钟，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C，D不符合题意；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小聪在凉亭信息10分钟，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A符合题意，B不符合题意；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【分析】抓住已知条件：他离家的路程为s米，所经过的时间为t分钟，可排除C，D选项；再根据小聪在凉亭信息10分钟，可排除选项B，即可得到符合题意的选项.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OD⊥AB，OE⊥AC，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∠ADO=∠AEO=90°，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∠A=180°-∠DOE=180°-130°=50°，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∠BOC=2∠A=2×50°=100°.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【分析】利用垂直的定义和四边形的内角和为180°，可求出∠A的度数；再利用一条弧所对的圆心角等于它所对的圆周角的2倍，可求出∠BOC的度数.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  <w:sectPr>
          <w:headerReference w:type="even" r:id="rId67"/>
          <w:headerReference w:type="default" r:id="rId68"/>
          <w:footerReference w:type="even" r:id="rId69"/>
          <w:footerReference w:type="default" r:id="rId70"/>
          <w:type w:val="nextPage"/>
          <w:pgSz w:w="11906" w:h="16838"/>
          <w:pgMar w:top="1134" w:right="1134" w:bottom="1134" w:left="2268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抛物线y＝（x−1）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−2，a＞0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该抛物线的对称轴为直线x＝1，抛物线开口向上，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当x＞1时，y随x的增大而增大，当x＜1时，y随x的增大而减小，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点A（a，2），B（b，2），C（c，7）都在抛物线y＝（x−1）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−2上，点A在点B左侧，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a＜b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若c＜0，则c＜a＜b，故A、B均不符合题意；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若c＞0，则a＜b＜c，故C不符合题意，D符合题意；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抛物线的解析式可得到抛物线的对称轴，利用二次函数的增减性，可知当x＞1时，y随x的增大而增大，当x＜1时，y随x的增大而减小，利用点A在点B左侧，可确定出a＜b；再分情况讨论：若c＜0；若c＞0；可得到符合题意的选项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  <w:sectPr>
          <w:headerReference w:type="even" r:id="rId71"/>
          <w:headerReference w:type="default" r:id="rId72"/>
          <w:footerReference w:type="even" r:id="rId73"/>
          <w:footerReference w:type="default" r:id="rId74"/>
          <w:type w:val="nextPage"/>
          <w:pgSz w:w="11906" w:h="16838"/>
          <w:pgMar w:top="1134" w:right="1134" w:bottom="1134" w:left="2268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【解答】解：过点C作CN⊥AB于点N，</w:t>
      </w:r>
      <w:r>
        <w:br/>
      </w:r>
      <w:r>
        <w:drawing>
          <wp:inline distT="0" distB="0" distL="0" distR="0">
            <wp:extent cx="2116455" cy="231965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231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设正方形JKLM的边长为m，面积为m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，则正方形ABGF的面积为5m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，边长为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AF=FG=AB=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，∠AFL+∠GFM=90°，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GM⊥FL，AK⊥BJ，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∠ALF=∠FMG=90°，∠GFM+∠MGF=90°，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∠AFL=∠MGF，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在△AFL和△MGF中</w:t>
      </w:r>
      <w:r>
        <w:br/>
      </w: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∠ALF=∠FMG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∠AFL=∠MGF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AF=FG</m:t>
                  </m:r>
                </m:e>
              </m:eqArr>
            </m:e>
          </m:d>
        </m:oMath>
      </m:oMathPara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△AFL≌△MGF（AAS）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AL=FM，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设AL=FM=x，则FL=FM+ML=x+m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在Rt△AFL中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AL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+FL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=AF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+（x+m）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解之：x=m，x=-2m（舍去）；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AL=FM=m，FL=2m，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∠AFL=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AP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AF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AL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FL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AP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AP=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FP=</m:t>
        </m:r>
        <m:rad>
          <m:radPr>
            <m:degHide/>
          </m:radPr>
          <m:deg/>
          <m:e>
            <m:sSup>
              <m:e>
                <m:d>
                  <m:dPr>
                    <m:sepChr m:val=","/>
                  </m:dPr>
                  <m:e>
                    <m:f>
                      <m:num>
                        <m:rad>
                          <m:radPr>
                            <m:degHide/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  <w:sz w:val="30"/>
                                <w:szCs w:val="30"/>
                                <w:lang w:eastAsia="zh-CN"/>
                              </w:rPr>
                              <m:t>5</m:t>
                            </m:r>
                          </m:e>
                        </m:rad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m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d>
                  <m:dPr>
                    <m:sepChr m:val=","/>
                  </m:dPr>
                  <m:e>
                    <m:rad>
                      <m:radPr>
                        <m:degHide/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eastAsia="zh-CN"/>
                          </w:rPr>
                          <m:t>5</m:t>
                        </m:r>
                      </m:e>
                    </m:rad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m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BP=AB=AP=</m:t>
          </m:r>
          <m:rad>
            <m:radPr>
              <m:degHide/>
            </m:radPr>
            <m:deg/>
            <m:e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5</m:t>
              </m:r>
            </m:e>
          </m:rad>
          <m:r>
            <w:rPr>
              <w:rFonts w:ascii="Cambria Math" w:hAnsi="Cambria Math"/>
              <w:sz w:val="22"/>
              <w:szCs w:val="22"/>
              <w:lang w:eastAsia="zh-CN"/>
            </w:rPr>
            <m:t>m−</m:t>
          </m:r>
          <m:f>
            <m:num>
              <m:rad>
                <m:radPr>
                  <m:degHide/>
                </m:radPr>
                <m:deg/>
                <m:e>
                  <m:r>
                    <w:rPr>
                      <w:rFonts w:ascii="Cambria Math" w:hAnsi="Cambria Math"/>
                      <w:sz w:val="30"/>
                      <w:szCs w:val="30"/>
                      <w:lang w:eastAsia="zh-CN"/>
                    </w:rPr>
                    <m:t>5</m:t>
                  </m:r>
                </m:e>
              </m:rad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2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m=</m:t>
          </m:r>
          <m:f>
            <m:num>
              <m:rad>
                <m:radPr>
                  <m:degHide/>
                </m:radPr>
                <m:deg/>
                <m:e>
                  <m:r>
                    <w:rPr>
                      <w:rFonts w:ascii="Cambria Math" w:hAnsi="Cambria Math"/>
                      <w:sz w:val="30"/>
                      <w:szCs w:val="30"/>
                      <w:lang w:eastAsia="zh-CN"/>
                    </w:rPr>
                    <m:t>5</m:t>
                  </m:r>
                </m:e>
              </m:rad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2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m</m:t>
          </m:r>
        </m:oMath>
      </m:oMathPara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BP=AP，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点P为AB的中点；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CP=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AB=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CN∥AF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△CPN∽△APF，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CP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PF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即</w:t>
      </w:r>
      <m:oMath>
        <m:f>
          <m:num>
            <m:f>
              <m:num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den>
            </m:f>
          </m:num>
          <m:den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den>
            </m:f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CN</m:t>
            </m:r>
          </m:num>
          <m:den>
            <m:f>
              <m:num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den>
            </m:f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解之：CN=m，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PN=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CN=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AN=AP+PN=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∠BAC=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AN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num>
          <m:den>
            <m:f>
              <m:num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+1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den>
            </m:f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den>
        </m:f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△AEC和△BCH是等腰直角三角形，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△AEC∽△BCH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CH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CE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CH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CH=2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【分析】过点C作CN⊥AB于点N，利用正方形ABGF和正方形JKLM的面积之比为5，设正方形JKLM的边长为m，面积为m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，则正方形ABGF的面积为5m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，边长为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https://d.book118.com/195312340134011041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77"/>
      <w:headerReference w:type="default" r:id="rId78"/>
      <w:footerReference w:type="even" r:id="rId79"/>
      <w:footerReference w:type="default" r:id="rId80"/>
      <w:type w:val="nextPage"/>
      <w:pgSz w:w="11906" w:h="16838"/>
      <w:pgMar w:top="1134" w:right="1134" w:bottom="1134" w:left="2268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48325322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94240498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85606785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4184031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36489692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1531800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416781017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9954317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68569749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0953808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66327883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59907833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31595407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7181960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67028667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47855177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3098764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48" style="width:36.75pt;height:65.25pt;margin-top:-0.6pt;margin-left:469.8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73953605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43" style="width:30pt;height:67.5pt;margin-top:-1.35pt;margin-left:-83.4pt;mso-wrap-distance-bottom:0;mso-wrap-distance-left:9pt;mso-wrap-distance-right:9pt;mso-wrap-distance-top:0;position:absolute;v-text-anchor:top;z-index:25169510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56533502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58" style="width:36.75pt;height:65.25pt;margin-top:-0.6pt;margin-left:469.8pt;mso-wrap-distance-bottom:0;mso-wrap-distance-left:9pt;mso-wrap-distance-right:9pt;mso-wrap-distance-top:0;position:absolute;v-text-anchor:top;z-index:25170124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6459522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53" style="width:30pt;height:67.5pt;margin-top:-1.35pt;margin-left:-83.4pt;mso-wrap-distance-bottom:0;mso-wrap-distance-left:9pt;mso-wrap-distance-right:9pt;mso-wrap-distance-top:0;position:absolute;v-text-anchor:top;z-index:25169920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558989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68" style="width:36.75pt;height:65.25pt;margin-top:-0.6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628913283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63" style="width:30pt;height:67.5pt;margin-top:-1.35pt;margin-left:-83.4pt;mso-wrap-distance-bottom:0;mso-wrap-distance-left:9pt;mso-wrap-distance-right:9pt;mso-wrap-distance-top:0;position:absolute;v-text-anchor:top;z-index:25170329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28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315619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27452454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92064338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3270607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4035397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615908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71998857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53972832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91757897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71149872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91021973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68768789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3581195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58963048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0260865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4976324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109344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06682078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86129385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233553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65919772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3223226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2225326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5006626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085638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6966518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4108850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569277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27588692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4413290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65530652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87709296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8245562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41416116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028677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3902667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3389839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61369337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0601557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4200031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0577002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5333132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7989242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56816001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6386614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8157837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60181545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1978937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1386162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77465557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87581221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3484155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166215018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5190351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34633255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61020139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5600608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80209332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55600770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33191616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50902554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2275295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5471553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6843774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37723644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44" style="width:36.75pt;height:60.75pt;margin-top:-44.05pt;margin-left:469.8pt;mso-wrap-distance-bottom:0;mso-wrap-distance-left:9pt;mso-wrap-distance-right:9pt;mso-wrap-distance-top:0;position:absolute;v-text-anchor:top;z-index:25182003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07052441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45" type="#_x0000_t202" style="width:29.4pt;height:851.25pt;margin-top:-42.65pt;margin-left:439.8pt;mso-wrap-distance-bottom:0;mso-wrap-distance-left:9pt;mso-wrap-distance-right:9pt;mso-wrap-distance-top:0;position:absolute;v-text-anchor:top;z-index:2518138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85021165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46" type="#_x0000_t202" style="width:38.45pt;height:843pt;margin-top:-42.75pt;margin-left:468.75pt;mso-wrap-distance-bottom:0;mso-wrap-distance-left:9pt;mso-wrap-distance-right:9pt;mso-wrap-distance-top:0;position:absolute;v-text-anchor:middle;z-index:25181798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8006294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4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159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42620991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39" style="width:30pt;height:63pt;margin-top:-44.8pt;margin-left:-83.4pt;mso-wrap-distance-bottom:0;mso-wrap-distance-left:9pt;mso-wrap-distance-right:9pt;mso-wrap-distance-top:0;position:absolute;v-text-anchor:top;z-index:25181184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6655940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40" type="#_x0000_t202" style="width:29.4pt;height:851.25pt;margin-top:-43.5pt;margin-left:-52.6pt;mso-wrap-distance-bottom:0;mso-wrap-distance-left:9pt;mso-wrap-distance-right:9pt;mso-wrap-distance-top:0;position:absolute;v-text-anchor:top;z-index:2518097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27344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41" type="#_x0000_t202" style="width:30pt;height:843pt;margin-top:-42.55pt;margin-left:-83.4pt;mso-wrap-distance-bottom:0;mso-wrap-distance-left:9pt;mso-wrap-distance-right:9pt;mso-wrap-distance-top:0;position:absolute;v-text-anchor:middle;z-index:25180774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7166139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4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0569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5101497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54" style="width:36.75pt;height:60.75pt;margin-top:-44.05pt;margin-left:469.8pt;mso-wrap-distance-bottom:0;mso-wrap-distance-left:9pt;mso-wrap-distance-right:9pt;mso-wrap-distance-top:0;position:absolute;v-text-anchor:top;z-index:25183641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6630562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55" type="#_x0000_t202" style="width:29.4pt;height:851.25pt;margin-top:-42.65pt;margin-left:439.8pt;mso-wrap-distance-bottom:0;mso-wrap-distance-left:9pt;mso-wrap-distance-right:9pt;mso-wrap-distance-top:0;position:absolute;v-text-anchor:top;z-index:2518302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57893122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56" type="#_x0000_t202" style="width:38.45pt;height:843pt;margin-top:-42.75pt;margin-left:468.75pt;mso-wrap-distance-bottom:0;mso-wrap-distance-left:9pt;mso-wrap-distance-right:9pt;mso-wrap-distance-top:0;position:absolute;v-text-anchor:middle;z-index:25183436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8387866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323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97690282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49" style="width:30pt;height:63pt;margin-top:-44.8pt;margin-left:-83.4pt;mso-wrap-distance-bottom:0;mso-wrap-distance-left:9pt;mso-wrap-distance-right:9pt;mso-wrap-distance-top:0;position:absolute;v-text-anchor:top;z-index:25182822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6711853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50" type="#_x0000_t202" style="width:29.4pt;height:851.25pt;margin-top:-43.5pt;margin-left:-52.6pt;mso-wrap-distance-bottom:0;mso-wrap-distance-left:9pt;mso-wrap-distance-right:9pt;mso-wrap-distance-top:0;position:absolute;v-text-anchor:top;z-index:2518261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7076850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51" type="#_x0000_t202" style="width:30pt;height:843pt;margin-top:-42.55pt;margin-left:-83.4pt;mso-wrap-distance-bottom:0;mso-wrap-distance-left:9pt;mso-wrap-distance-right:9pt;mso-wrap-distance-top:0;position:absolute;v-text-anchor:middle;z-index:2518241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17001151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220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71306492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64" style="width:36.75pt;height:60.75pt;margin-top:-44.05pt;margin-left:469.8pt;mso-wrap-distance-bottom:0;mso-wrap-distance-left:9pt;mso-wrap-distance-right:9pt;mso-wrap-distance-top:0;position:absolute;v-text-anchor:top;z-index:25185280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86422413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65" type="#_x0000_t202" style="width:29.4pt;height:851.25pt;margin-top:-42.65pt;margin-left:439.8pt;mso-wrap-distance-bottom:0;mso-wrap-distance-left:9pt;mso-wrap-distance-right:9pt;mso-wrap-distance-top:0;position:absolute;v-text-anchor:top;z-index:2518466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73708198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66" type="#_x0000_t202" style="width:38.45pt;height:843pt;margin-top:-42.75pt;margin-left:468.75pt;mso-wrap-distance-bottom:0;mso-wrap-distance-left:9pt;mso-wrap-distance-right:9pt;mso-wrap-distance-top:0;position:absolute;v-text-anchor:middle;z-index:25185075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8188902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487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86693260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59" style="width:30pt;height:63pt;margin-top:-44.8pt;margin-left:-83.4pt;mso-wrap-distance-bottom:0;mso-wrap-distance-left:9pt;mso-wrap-distance-right:9pt;mso-wrap-distance-top:0;position:absolute;v-text-anchor:top;z-index:25184460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23545496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60" type="#_x0000_t202" style="width:29.4pt;height:851.25pt;margin-top:-43.5pt;margin-left:-52.6pt;mso-wrap-distance-bottom:0;mso-wrap-distance-left:9pt;mso-wrap-distance-right:9pt;mso-wrap-distance-top:0;position:absolute;v-text-anchor:top;z-index:2518425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6026645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61" type="#_x0000_t202" style="width:30pt;height:843pt;margin-top:-42.55pt;margin-left:-83.4pt;mso-wrap-distance-bottom:0;mso-wrap-distance-left:9pt;mso-wrap-distance-right:9pt;mso-wrap-distance-top:0;position:absolute;v-text-anchor:middle;z-index:2518405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86954265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384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455CD8"/>
    <w:rsid w:val="004663D2"/>
    <w:rsid w:val="00505FA6"/>
    <w:rsid w:val="005A4D8F"/>
    <w:rsid w:val="00831102"/>
    <w:rsid w:val="0088257A"/>
    <w:rsid w:val="00AB7C81"/>
    <w:rsid w:val="00BC705A"/>
    <w:rsid w:val="539D33AF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3.xml" /><Relationship Id="rId22" Type="http://schemas.openxmlformats.org/officeDocument/2006/relationships/header" Target="header4.xml" /><Relationship Id="rId23" Type="http://schemas.openxmlformats.org/officeDocument/2006/relationships/footer" Target="footer3.xml" /><Relationship Id="rId24" Type="http://schemas.openxmlformats.org/officeDocument/2006/relationships/footer" Target="footer4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header" Target="header5.xml" /><Relationship Id="rId28" Type="http://schemas.openxmlformats.org/officeDocument/2006/relationships/header" Target="header6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header" Target="header7.xml" /><Relationship Id="rId36" Type="http://schemas.openxmlformats.org/officeDocument/2006/relationships/header" Target="header8.xml" /><Relationship Id="rId37" Type="http://schemas.openxmlformats.org/officeDocument/2006/relationships/footer" Target="footer7.xml" /><Relationship Id="rId38" Type="http://schemas.openxmlformats.org/officeDocument/2006/relationships/footer" Target="footer8.xml" /><Relationship Id="rId39" Type="http://schemas.openxmlformats.org/officeDocument/2006/relationships/image" Target="media/image19.png" /><Relationship Id="rId4" Type="http://schemas.openxmlformats.org/officeDocument/2006/relationships/customXml" Target="../customXml/item1.xml" /><Relationship Id="rId40" Type="http://schemas.openxmlformats.org/officeDocument/2006/relationships/image" Target="media/image20.png" /><Relationship Id="rId41" Type="http://schemas.openxmlformats.org/officeDocument/2006/relationships/header" Target="header9.xml" /><Relationship Id="rId42" Type="http://schemas.openxmlformats.org/officeDocument/2006/relationships/header" Target="header10.xml" /><Relationship Id="rId43" Type="http://schemas.openxmlformats.org/officeDocument/2006/relationships/footer" Target="footer9.xml" /><Relationship Id="rId44" Type="http://schemas.openxmlformats.org/officeDocument/2006/relationships/footer" Target="footer10.xml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image" Target="media/image23.png" /><Relationship Id="rId48" Type="http://schemas.openxmlformats.org/officeDocument/2006/relationships/header" Target="header11.xml" /><Relationship Id="rId49" Type="http://schemas.openxmlformats.org/officeDocument/2006/relationships/header" Target="header12.xml" /><Relationship Id="rId5" Type="http://schemas.openxmlformats.org/officeDocument/2006/relationships/image" Target="media/image1.png" /><Relationship Id="rId50" Type="http://schemas.openxmlformats.org/officeDocument/2006/relationships/footer" Target="footer11.xml" /><Relationship Id="rId51" Type="http://schemas.openxmlformats.org/officeDocument/2006/relationships/footer" Target="footer12.xml" /><Relationship Id="rId52" Type="http://schemas.openxmlformats.org/officeDocument/2006/relationships/image" Target="media/image24.png" /><Relationship Id="rId53" Type="http://schemas.openxmlformats.org/officeDocument/2006/relationships/image" Target="media/image25.png" /><Relationship Id="rId54" Type="http://schemas.openxmlformats.org/officeDocument/2006/relationships/header" Target="header13.xml" /><Relationship Id="rId55" Type="http://schemas.openxmlformats.org/officeDocument/2006/relationships/header" Target="header14.xml" /><Relationship Id="rId56" Type="http://schemas.openxmlformats.org/officeDocument/2006/relationships/footer" Target="footer13.xml" /><Relationship Id="rId57" Type="http://schemas.openxmlformats.org/officeDocument/2006/relationships/footer" Target="footer14.xml" /><Relationship Id="rId58" Type="http://schemas.openxmlformats.org/officeDocument/2006/relationships/image" Target="media/image26.png" /><Relationship Id="rId59" Type="http://schemas.openxmlformats.org/officeDocument/2006/relationships/header" Target="header15.xml" /><Relationship Id="rId6" Type="http://schemas.openxmlformats.org/officeDocument/2006/relationships/image" Target="media/image2.png" /><Relationship Id="rId60" Type="http://schemas.openxmlformats.org/officeDocument/2006/relationships/header" Target="header16.xml" /><Relationship Id="rId61" Type="http://schemas.openxmlformats.org/officeDocument/2006/relationships/footer" Target="footer15.xml" /><Relationship Id="rId62" Type="http://schemas.openxmlformats.org/officeDocument/2006/relationships/footer" Target="footer16.xml" /><Relationship Id="rId63" Type="http://schemas.openxmlformats.org/officeDocument/2006/relationships/header" Target="header17.xml" /><Relationship Id="rId64" Type="http://schemas.openxmlformats.org/officeDocument/2006/relationships/header" Target="header18.xml" /><Relationship Id="rId65" Type="http://schemas.openxmlformats.org/officeDocument/2006/relationships/footer" Target="footer17.xml" /><Relationship Id="rId66" Type="http://schemas.openxmlformats.org/officeDocument/2006/relationships/footer" Target="footer18.xml" /><Relationship Id="rId67" Type="http://schemas.openxmlformats.org/officeDocument/2006/relationships/header" Target="header19.xml" /><Relationship Id="rId68" Type="http://schemas.openxmlformats.org/officeDocument/2006/relationships/header" Target="header20.xml" /><Relationship Id="rId69" Type="http://schemas.openxmlformats.org/officeDocument/2006/relationships/footer" Target="footer19.xml" /><Relationship Id="rId7" Type="http://schemas.openxmlformats.org/officeDocument/2006/relationships/image" Target="media/image3.png" /><Relationship Id="rId70" Type="http://schemas.openxmlformats.org/officeDocument/2006/relationships/footer" Target="footer20.xml" /><Relationship Id="rId71" Type="http://schemas.openxmlformats.org/officeDocument/2006/relationships/header" Target="header21.xml" /><Relationship Id="rId72" Type="http://schemas.openxmlformats.org/officeDocument/2006/relationships/header" Target="header22.xml" /><Relationship Id="rId73" Type="http://schemas.openxmlformats.org/officeDocument/2006/relationships/footer" Target="footer21.xml" /><Relationship Id="rId74" Type="http://schemas.openxmlformats.org/officeDocument/2006/relationships/footer" Target="footer22.xml" /><Relationship Id="rId75" Type="http://schemas.openxmlformats.org/officeDocument/2006/relationships/image" Target="media/image27.png" /><Relationship Id="rId76" Type="http://schemas.openxmlformats.org/officeDocument/2006/relationships/hyperlink" Target="https://d.book118.com/195312340134011041" TargetMode="External" /><Relationship Id="rId77" Type="http://schemas.openxmlformats.org/officeDocument/2006/relationships/header" Target="header23.xml" /><Relationship Id="rId78" Type="http://schemas.openxmlformats.org/officeDocument/2006/relationships/header" Target="header24.xml" /><Relationship Id="rId79" Type="http://schemas.openxmlformats.org/officeDocument/2006/relationships/footer" Target="footer23.xml" /><Relationship Id="rId8" Type="http://schemas.openxmlformats.org/officeDocument/2006/relationships/image" Target="media/image4.png" /><Relationship Id="rId80" Type="http://schemas.openxmlformats.org/officeDocument/2006/relationships/footer" Target="footer24.xml" /><Relationship Id="rId81" Type="http://schemas.openxmlformats.org/officeDocument/2006/relationships/theme" Target="theme/theme1.xml" /><Relationship Id="rId82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14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浙江省温州市2022年中考数学试卷</dc:title>
  <dc:creator>www.zujuan.com</dc:creator>
  <cp:lastModifiedBy>未命名</cp:lastModifiedBy>
  <cp:revision>2</cp:revision>
  <dcterms:created xsi:type="dcterms:W3CDTF">2021-12-20T03:37:00Z</dcterms:created>
  <dcterms:modified xsi:type="dcterms:W3CDTF">2022-07-06T21:51:13Z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65BE29AC2A86413E970B1A06F574400A</vt:lpwstr>
  </property>
  <property fmtid="{D5CDD505-2E9C-101B-9397-08002B2CF9AE}" pid="3" name="KSOProductBuildVer">
    <vt:lpwstr>2052-11.1.0.11830</vt:lpwstr>
  </property>
</Properties>
</file>