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铅材项目计划设计方案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918" w:history="1">
        <w:r>
          <w:rPr>
            <w:rFonts w:ascii="仿宋" w:eastAsia="仿宋" w:hAnsi="仿宋" w:cs="仿宋" w:hint="eastAsia"/>
            <w:lang w:eastAsia="zh-CN"/>
          </w:rPr>
          <w:t>前言</w:t>
        </w:r>
        <w:r>
          <w:tab/>
        </w:r>
        <w:r>
          <w:fldChar w:fldCharType="begin"/>
        </w:r>
        <w:r>
          <w:instrText xml:space="preserve"> PAGEREF _Toc27918 \h </w:instrText>
        </w:r>
        <w:r>
          <w:fldChar w:fldCharType="separate"/>
        </w:r>
        <w:r>
          <w:t>3</w:t>
        </w:r>
        <w:r>
          <w:fldChar w:fldCharType="end"/>
        </w:r>
      </w:hyperlink>
    </w:p>
    <w:p>
      <w:pPr>
        <w:pStyle w:val="TOC1"/>
        <w:tabs>
          <w:tab w:val="right" w:leader="dot" w:pos="8306"/>
        </w:tabs>
      </w:pPr>
      <w:hyperlink w:anchor="_Toc4605" w:history="1">
        <w:r>
          <w:rPr>
            <w:rFonts w:ascii="仿宋" w:eastAsia="仿宋" w:hAnsi="仿宋" w:cs="仿宋" w:hint="eastAsia"/>
            <w:lang w:eastAsia="zh-CN"/>
          </w:rPr>
          <w:t>一、工艺说明</w:t>
        </w:r>
        <w:r>
          <w:tab/>
        </w:r>
        <w:r>
          <w:fldChar w:fldCharType="begin"/>
        </w:r>
        <w:r>
          <w:instrText xml:space="preserve"> PAGEREF _Toc4605 \h </w:instrText>
        </w:r>
        <w:r>
          <w:fldChar w:fldCharType="separate"/>
        </w:r>
        <w:r>
          <w:t>3</w:t>
        </w:r>
        <w:r>
          <w:fldChar w:fldCharType="end"/>
        </w:r>
      </w:hyperlink>
    </w:p>
    <w:p>
      <w:pPr>
        <w:pStyle w:val="TOC2"/>
        <w:tabs>
          <w:tab w:val="right" w:leader="dot" w:pos="8306"/>
        </w:tabs>
      </w:pPr>
      <w:hyperlink w:anchor="_Toc1290" w:history="1">
        <w:r>
          <w:rPr>
            <w:rFonts w:ascii="仿宋" w:eastAsia="仿宋" w:hAnsi="仿宋" w:cs="仿宋" w:hint="eastAsia"/>
            <w:lang w:eastAsia="zh-CN"/>
          </w:rPr>
          <w:t>(一)、技术管理特点</w:t>
        </w:r>
        <w:r>
          <w:tab/>
        </w:r>
        <w:r>
          <w:fldChar w:fldCharType="begin"/>
        </w:r>
        <w:r>
          <w:instrText xml:space="preserve"> PAGEREF _Toc1290 \h </w:instrText>
        </w:r>
        <w:r>
          <w:fldChar w:fldCharType="separate"/>
        </w:r>
        <w:r>
          <w:t>3</w:t>
        </w:r>
        <w:r>
          <w:fldChar w:fldCharType="end"/>
        </w:r>
      </w:hyperlink>
    </w:p>
    <w:p>
      <w:pPr>
        <w:pStyle w:val="TOC2"/>
        <w:tabs>
          <w:tab w:val="right" w:leader="dot" w:pos="8306"/>
        </w:tabs>
      </w:pPr>
      <w:hyperlink w:anchor="_Toc4810" w:history="1">
        <w:r>
          <w:rPr>
            <w:rFonts w:ascii="仿宋" w:eastAsia="仿宋" w:hAnsi="仿宋" w:cs="仿宋" w:hint="eastAsia"/>
            <w:lang w:eastAsia="zh-CN"/>
          </w:rPr>
          <w:t>(二)、铅材项目工艺技术设计方案</w:t>
        </w:r>
        <w:r>
          <w:tab/>
        </w:r>
        <w:r>
          <w:fldChar w:fldCharType="begin"/>
        </w:r>
        <w:r>
          <w:instrText xml:space="preserve"> PAGEREF _Toc4810 \h </w:instrText>
        </w:r>
        <w:r>
          <w:fldChar w:fldCharType="separate"/>
        </w:r>
        <w:r>
          <w:t>4</w:t>
        </w:r>
        <w:r>
          <w:fldChar w:fldCharType="end"/>
        </w:r>
      </w:hyperlink>
    </w:p>
    <w:p>
      <w:pPr>
        <w:pStyle w:val="TOC2"/>
        <w:tabs>
          <w:tab w:val="right" w:leader="dot" w:pos="8306"/>
        </w:tabs>
      </w:pPr>
      <w:hyperlink w:anchor="_Toc20356" w:history="1">
        <w:r>
          <w:rPr>
            <w:rFonts w:ascii="仿宋" w:eastAsia="仿宋" w:hAnsi="仿宋" w:cs="仿宋" w:hint="eastAsia"/>
            <w:lang w:eastAsia="zh-CN"/>
          </w:rPr>
          <w:t>(三)、设备选型方案</w:t>
        </w:r>
        <w:r>
          <w:tab/>
        </w:r>
        <w:r>
          <w:fldChar w:fldCharType="begin"/>
        </w:r>
        <w:r>
          <w:instrText xml:space="preserve"> PAGEREF _Toc20356 \h </w:instrText>
        </w:r>
        <w:r>
          <w:fldChar w:fldCharType="separate"/>
        </w:r>
        <w:r>
          <w:t>5</w:t>
        </w:r>
        <w:r>
          <w:fldChar w:fldCharType="end"/>
        </w:r>
      </w:hyperlink>
    </w:p>
    <w:p>
      <w:pPr>
        <w:pStyle w:val="TOC1"/>
        <w:tabs>
          <w:tab w:val="right" w:leader="dot" w:pos="8306"/>
        </w:tabs>
      </w:pPr>
      <w:hyperlink w:anchor="_Toc22356" w:history="1">
        <w:r>
          <w:rPr>
            <w:rFonts w:ascii="仿宋" w:eastAsia="仿宋" w:hAnsi="仿宋" w:cs="仿宋" w:hint="eastAsia"/>
            <w:lang w:eastAsia="zh-CN"/>
          </w:rPr>
          <w:t>二、铅材项目可持续发展</w:t>
        </w:r>
        <w:r>
          <w:tab/>
        </w:r>
        <w:r>
          <w:fldChar w:fldCharType="begin"/>
        </w:r>
        <w:r>
          <w:instrText xml:space="preserve"> PAGEREF _Toc22356 \h </w:instrText>
        </w:r>
        <w:r>
          <w:fldChar w:fldCharType="separate"/>
        </w:r>
        <w:r>
          <w:t>7</w:t>
        </w:r>
        <w:r>
          <w:fldChar w:fldCharType="end"/>
        </w:r>
      </w:hyperlink>
    </w:p>
    <w:p>
      <w:pPr>
        <w:pStyle w:val="TOC2"/>
        <w:tabs>
          <w:tab w:val="right" w:leader="dot" w:pos="8306"/>
        </w:tabs>
      </w:pPr>
      <w:hyperlink w:anchor="_Toc30232" w:history="1">
        <w:r>
          <w:rPr>
            <w:rFonts w:ascii="仿宋" w:eastAsia="仿宋" w:hAnsi="仿宋" w:cs="仿宋" w:hint="eastAsia"/>
            <w:lang w:eastAsia="zh-CN"/>
          </w:rPr>
          <w:t>(一)、可持续战略与实践</w:t>
        </w:r>
        <w:r>
          <w:tab/>
        </w:r>
        <w:r>
          <w:fldChar w:fldCharType="begin"/>
        </w:r>
        <w:r>
          <w:instrText xml:space="preserve"> PAGEREF _Toc30232 \h </w:instrText>
        </w:r>
        <w:r>
          <w:fldChar w:fldCharType="separate"/>
        </w:r>
        <w:r>
          <w:t>7</w:t>
        </w:r>
        <w:r>
          <w:fldChar w:fldCharType="end"/>
        </w:r>
      </w:hyperlink>
    </w:p>
    <w:p>
      <w:pPr>
        <w:pStyle w:val="TOC2"/>
        <w:tabs>
          <w:tab w:val="right" w:leader="dot" w:pos="8306"/>
        </w:tabs>
      </w:pPr>
      <w:hyperlink w:anchor="_Toc26270" w:history="1">
        <w:r>
          <w:rPr>
            <w:rFonts w:ascii="仿宋" w:eastAsia="仿宋" w:hAnsi="仿宋" w:cs="仿宋" w:hint="eastAsia"/>
            <w:lang w:eastAsia="zh-CN"/>
          </w:rPr>
          <w:t>(二)、环保与社会责任</w:t>
        </w:r>
        <w:r>
          <w:tab/>
        </w:r>
        <w:r>
          <w:fldChar w:fldCharType="begin"/>
        </w:r>
        <w:r>
          <w:instrText xml:space="preserve"> PAGEREF _Toc26270 \h </w:instrText>
        </w:r>
        <w:r>
          <w:fldChar w:fldCharType="separate"/>
        </w:r>
        <w:r>
          <w:t>7</w:t>
        </w:r>
        <w:r>
          <w:fldChar w:fldCharType="end"/>
        </w:r>
      </w:hyperlink>
    </w:p>
    <w:p>
      <w:pPr>
        <w:pStyle w:val="TOC1"/>
        <w:tabs>
          <w:tab w:val="right" w:leader="dot" w:pos="8306"/>
        </w:tabs>
      </w:pPr>
      <w:hyperlink w:anchor="_Toc8267" w:history="1">
        <w:r>
          <w:rPr>
            <w:rFonts w:ascii="仿宋" w:eastAsia="仿宋" w:hAnsi="仿宋" w:cs="仿宋" w:hint="eastAsia"/>
            <w:lang w:eastAsia="zh-CN"/>
          </w:rPr>
          <w:t>三、铅材项目概论</w:t>
        </w:r>
        <w:r>
          <w:tab/>
        </w:r>
        <w:r>
          <w:fldChar w:fldCharType="begin"/>
        </w:r>
        <w:r>
          <w:instrText xml:space="preserve"> PAGEREF _Toc8267 \h </w:instrText>
        </w:r>
        <w:r>
          <w:fldChar w:fldCharType="separate"/>
        </w:r>
        <w:r>
          <w:t>8</w:t>
        </w:r>
        <w:r>
          <w:fldChar w:fldCharType="end"/>
        </w:r>
      </w:hyperlink>
    </w:p>
    <w:p>
      <w:pPr>
        <w:pStyle w:val="TOC2"/>
        <w:tabs>
          <w:tab w:val="right" w:leader="dot" w:pos="8306"/>
        </w:tabs>
      </w:pPr>
      <w:hyperlink w:anchor="_Toc15480" w:history="1">
        <w:r>
          <w:rPr>
            <w:rFonts w:ascii="仿宋" w:eastAsia="仿宋" w:hAnsi="仿宋" w:cs="仿宋" w:hint="eastAsia"/>
            <w:lang w:eastAsia="zh-CN"/>
          </w:rPr>
          <w:t>(一)、铅材项目概况</w:t>
        </w:r>
        <w:r>
          <w:tab/>
        </w:r>
        <w:r>
          <w:fldChar w:fldCharType="begin"/>
        </w:r>
        <w:r>
          <w:instrText xml:space="preserve"> PAGEREF _Toc15480 \h </w:instrText>
        </w:r>
        <w:r>
          <w:fldChar w:fldCharType="separate"/>
        </w:r>
        <w:r>
          <w:t>8</w:t>
        </w:r>
        <w:r>
          <w:fldChar w:fldCharType="end"/>
        </w:r>
      </w:hyperlink>
    </w:p>
    <w:p>
      <w:pPr>
        <w:pStyle w:val="TOC2"/>
        <w:tabs>
          <w:tab w:val="right" w:leader="dot" w:pos="8306"/>
        </w:tabs>
      </w:pPr>
      <w:hyperlink w:anchor="_Toc2944" w:history="1">
        <w:r>
          <w:rPr>
            <w:rFonts w:ascii="仿宋" w:eastAsia="仿宋" w:hAnsi="仿宋" w:cs="仿宋" w:hint="eastAsia"/>
            <w:lang w:eastAsia="zh-CN"/>
          </w:rPr>
          <w:t>(二)、铅材项目目标</w:t>
        </w:r>
        <w:r>
          <w:tab/>
        </w:r>
        <w:r>
          <w:fldChar w:fldCharType="begin"/>
        </w:r>
        <w:r>
          <w:instrText xml:space="preserve"> PAGEREF _Toc2944 \h </w:instrText>
        </w:r>
        <w:r>
          <w:fldChar w:fldCharType="separate"/>
        </w:r>
        <w:r>
          <w:t>10</w:t>
        </w:r>
        <w:r>
          <w:fldChar w:fldCharType="end"/>
        </w:r>
      </w:hyperlink>
    </w:p>
    <w:p>
      <w:pPr>
        <w:pStyle w:val="TOC2"/>
        <w:tabs>
          <w:tab w:val="right" w:leader="dot" w:pos="8306"/>
        </w:tabs>
      </w:pPr>
      <w:hyperlink w:anchor="_Toc30253" w:history="1">
        <w:r>
          <w:rPr>
            <w:rFonts w:ascii="仿宋" w:eastAsia="仿宋" w:hAnsi="仿宋" w:cs="仿宋" w:hint="eastAsia"/>
            <w:lang w:eastAsia="zh-CN"/>
          </w:rPr>
          <w:t>(三)、铅材项目提出的理由</w:t>
        </w:r>
        <w:r>
          <w:tab/>
        </w:r>
        <w:r>
          <w:fldChar w:fldCharType="begin"/>
        </w:r>
        <w:r>
          <w:instrText xml:space="preserve"> PAGEREF _Toc30253 \h </w:instrText>
        </w:r>
        <w:r>
          <w:fldChar w:fldCharType="separate"/>
        </w:r>
        <w:r>
          <w:t>11</w:t>
        </w:r>
        <w:r>
          <w:fldChar w:fldCharType="end"/>
        </w:r>
      </w:hyperlink>
    </w:p>
    <w:p>
      <w:pPr>
        <w:pStyle w:val="TOC2"/>
        <w:tabs>
          <w:tab w:val="right" w:leader="dot" w:pos="8306"/>
        </w:tabs>
      </w:pPr>
      <w:hyperlink w:anchor="_Toc10115" w:history="1">
        <w:r>
          <w:rPr>
            <w:rFonts w:ascii="仿宋" w:eastAsia="仿宋" w:hAnsi="仿宋" w:cs="仿宋" w:hint="eastAsia"/>
            <w:lang w:eastAsia="zh-CN"/>
          </w:rPr>
          <w:t>(四)、铅材项目意义</w:t>
        </w:r>
        <w:r>
          <w:tab/>
        </w:r>
        <w:r>
          <w:fldChar w:fldCharType="begin"/>
        </w:r>
        <w:r>
          <w:instrText xml:space="preserve"> PAGEREF _Toc10115 \h </w:instrText>
        </w:r>
        <w:r>
          <w:fldChar w:fldCharType="separate"/>
        </w:r>
        <w:r>
          <w:t>13</w:t>
        </w:r>
        <w:r>
          <w:fldChar w:fldCharType="end"/>
        </w:r>
      </w:hyperlink>
    </w:p>
    <w:p>
      <w:pPr>
        <w:pStyle w:val="TOC2"/>
        <w:tabs>
          <w:tab w:val="right" w:leader="dot" w:pos="8306"/>
        </w:tabs>
      </w:pPr>
      <w:hyperlink w:anchor="_Toc5467" w:history="1">
        <w:r>
          <w:rPr>
            <w:rFonts w:ascii="仿宋" w:eastAsia="仿宋" w:hAnsi="仿宋" w:cs="仿宋" w:hint="eastAsia"/>
            <w:lang w:eastAsia="zh-CN"/>
          </w:rPr>
          <w:t>(五)、铅材项目背景</w:t>
        </w:r>
        <w:r>
          <w:tab/>
        </w:r>
        <w:r>
          <w:fldChar w:fldCharType="begin"/>
        </w:r>
        <w:r>
          <w:instrText xml:space="preserve"> PAGEREF _Toc5467 \h </w:instrText>
        </w:r>
        <w:r>
          <w:fldChar w:fldCharType="separate"/>
        </w:r>
        <w:r>
          <w:t>14</w:t>
        </w:r>
        <w:r>
          <w:fldChar w:fldCharType="end"/>
        </w:r>
      </w:hyperlink>
    </w:p>
    <w:p>
      <w:pPr>
        <w:pStyle w:val="TOC1"/>
        <w:tabs>
          <w:tab w:val="right" w:leader="dot" w:pos="8306"/>
        </w:tabs>
      </w:pPr>
      <w:hyperlink w:anchor="_Toc1144" w:history="1">
        <w:r>
          <w:rPr>
            <w:rFonts w:ascii="仿宋" w:eastAsia="仿宋" w:hAnsi="仿宋" w:cs="仿宋" w:hint="eastAsia"/>
            <w:lang w:eastAsia="zh-CN"/>
          </w:rPr>
          <w:t>四、铅材项目文档管理</w:t>
        </w:r>
        <w:r>
          <w:tab/>
        </w:r>
        <w:r>
          <w:fldChar w:fldCharType="begin"/>
        </w:r>
        <w:r>
          <w:instrText xml:space="preserve"> PAGEREF _Toc1144 \h </w:instrText>
        </w:r>
        <w:r>
          <w:fldChar w:fldCharType="separate"/>
        </w:r>
        <w:r>
          <w:t>14</w:t>
        </w:r>
        <w:r>
          <w:fldChar w:fldCharType="end"/>
        </w:r>
      </w:hyperlink>
    </w:p>
    <w:p>
      <w:pPr>
        <w:pStyle w:val="TOC2"/>
        <w:tabs>
          <w:tab w:val="right" w:leader="dot" w:pos="8306"/>
        </w:tabs>
      </w:pPr>
      <w:hyperlink w:anchor="_Toc4777" w:history="1">
        <w:r>
          <w:rPr>
            <w:rFonts w:ascii="仿宋" w:eastAsia="仿宋" w:hAnsi="仿宋" w:cs="仿宋" w:hint="eastAsia"/>
            <w:lang w:eastAsia="zh-CN"/>
          </w:rPr>
          <w:t>(一)、文档编制与审查</w:t>
        </w:r>
        <w:r>
          <w:tab/>
        </w:r>
        <w:r>
          <w:fldChar w:fldCharType="begin"/>
        </w:r>
        <w:r>
          <w:instrText xml:space="preserve"> PAGEREF _Toc4777 \h </w:instrText>
        </w:r>
        <w:r>
          <w:fldChar w:fldCharType="separate"/>
        </w:r>
        <w:r>
          <w:t>14</w:t>
        </w:r>
        <w:r>
          <w:fldChar w:fldCharType="end"/>
        </w:r>
      </w:hyperlink>
    </w:p>
    <w:p>
      <w:pPr>
        <w:pStyle w:val="TOC2"/>
        <w:tabs>
          <w:tab w:val="right" w:leader="dot" w:pos="8306"/>
        </w:tabs>
      </w:pPr>
      <w:hyperlink w:anchor="_Toc1325" w:history="1">
        <w:r>
          <w:rPr>
            <w:rFonts w:ascii="仿宋" w:eastAsia="仿宋" w:hAnsi="仿宋" w:cs="仿宋" w:hint="eastAsia"/>
            <w:lang w:eastAsia="zh-CN"/>
          </w:rPr>
          <w:t>(二)、文档发布与分发</w:t>
        </w:r>
        <w:r>
          <w:tab/>
        </w:r>
        <w:r>
          <w:fldChar w:fldCharType="begin"/>
        </w:r>
        <w:r>
          <w:instrText xml:space="preserve"> PAGEREF _Toc1325 \h </w:instrText>
        </w:r>
        <w:r>
          <w:fldChar w:fldCharType="separate"/>
        </w:r>
        <w:r>
          <w:t>16</w:t>
        </w:r>
        <w:r>
          <w:fldChar w:fldCharType="end"/>
        </w:r>
      </w:hyperlink>
    </w:p>
    <w:p>
      <w:pPr>
        <w:pStyle w:val="TOC2"/>
        <w:tabs>
          <w:tab w:val="right" w:leader="dot" w:pos="8306"/>
        </w:tabs>
      </w:pPr>
      <w:hyperlink w:anchor="_Toc1866" w:history="1">
        <w:r>
          <w:rPr>
            <w:rFonts w:ascii="仿宋" w:eastAsia="仿宋" w:hAnsi="仿宋" w:cs="仿宋" w:hint="eastAsia"/>
            <w:lang w:eastAsia="zh-CN"/>
          </w:rPr>
          <w:t>(三)、文档存档与归档</w:t>
        </w:r>
        <w:r>
          <w:tab/>
        </w:r>
        <w:r>
          <w:fldChar w:fldCharType="begin"/>
        </w:r>
        <w:r>
          <w:instrText xml:space="preserve"> PAGEREF _Toc1866 \h </w:instrText>
        </w:r>
        <w:r>
          <w:fldChar w:fldCharType="separate"/>
        </w:r>
        <w:r>
          <w:t>17</w:t>
        </w:r>
        <w:r>
          <w:fldChar w:fldCharType="end"/>
        </w:r>
      </w:hyperlink>
    </w:p>
    <w:p>
      <w:pPr>
        <w:pStyle w:val="TOC1"/>
        <w:tabs>
          <w:tab w:val="right" w:leader="dot" w:pos="8306"/>
        </w:tabs>
      </w:pPr>
      <w:hyperlink w:anchor="_Toc8488" w:history="1">
        <w:r>
          <w:rPr>
            <w:rFonts w:ascii="仿宋" w:eastAsia="仿宋" w:hAnsi="仿宋" w:cs="仿宋" w:hint="eastAsia"/>
            <w:lang w:eastAsia="zh-CN"/>
          </w:rPr>
          <w:t>五、铅材项目危机管理</w:t>
        </w:r>
        <w:r>
          <w:tab/>
        </w:r>
        <w:r>
          <w:fldChar w:fldCharType="begin"/>
        </w:r>
        <w:r>
          <w:instrText xml:space="preserve"> PAGEREF _Toc8488 \h </w:instrText>
        </w:r>
        <w:r>
          <w:fldChar w:fldCharType="separate"/>
        </w:r>
        <w:r>
          <w:t>18</w:t>
        </w:r>
        <w:r>
          <w:fldChar w:fldCharType="end"/>
        </w:r>
      </w:hyperlink>
    </w:p>
    <w:p>
      <w:pPr>
        <w:pStyle w:val="TOC2"/>
        <w:tabs>
          <w:tab w:val="right" w:leader="dot" w:pos="8306"/>
        </w:tabs>
      </w:pPr>
      <w:hyperlink w:anchor="_Toc11107" w:history="1">
        <w:r>
          <w:rPr>
            <w:rFonts w:ascii="仿宋" w:eastAsia="仿宋" w:hAnsi="仿宋" w:cs="仿宋" w:hint="eastAsia"/>
            <w:lang w:eastAsia="zh-CN"/>
          </w:rPr>
          <w:t>(一)、危机预警与识别</w:t>
        </w:r>
        <w:r>
          <w:tab/>
        </w:r>
        <w:r>
          <w:fldChar w:fldCharType="begin"/>
        </w:r>
        <w:r>
          <w:instrText xml:space="preserve"> PAGEREF _Toc11107 \h </w:instrText>
        </w:r>
        <w:r>
          <w:fldChar w:fldCharType="separate"/>
        </w:r>
        <w:r>
          <w:t>18</w:t>
        </w:r>
        <w:r>
          <w:fldChar w:fldCharType="end"/>
        </w:r>
      </w:hyperlink>
    </w:p>
    <w:p>
      <w:pPr>
        <w:pStyle w:val="TOC2"/>
        <w:tabs>
          <w:tab w:val="right" w:leader="dot" w:pos="8306"/>
        </w:tabs>
      </w:pPr>
      <w:hyperlink w:anchor="_Toc7136" w:history="1">
        <w:r>
          <w:rPr>
            <w:rFonts w:ascii="仿宋" w:eastAsia="仿宋" w:hAnsi="仿宋" w:cs="仿宋" w:hint="eastAsia"/>
            <w:lang w:eastAsia="zh-CN"/>
          </w:rPr>
          <w:t>(二)、危机应对与恢复</w:t>
        </w:r>
        <w:r>
          <w:tab/>
        </w:r>
        <w:r>
          <w:fldChar w:fldCharType="begin"/>
        </w:r>
        <w:r>
          <w:instrText xml:space="preserve"> PAGEREF _Toc7136 \h </w:instrText>
        </w:r>
        <w:r>
          <w:fldChar w:fldCharType="separate"/>
        </w:r>
        <w:r>
          <w:t>19</w:t>
        </w:r>
        <w:r>
          <w:fldChar w:fldCharType="end"/>
        </w:r>
      </w:hyperlink>
    </w:p>
    <w:p>
      <w:pPr>
        <w:pStyle w:val="TOC1"/>
        <w:tabs>
          <w:tab w:val="right" w:leader="dot" w:pos="8306"/>
        </w:tabs>
      </w:pPr>
      <w:hyperlink w:anchor="_Toc6350" w:history="1">
        <w:r>
          <w:rPr>
            <w:rFonts w:ascii="仿宋" w:eastAsia="仿宋" w:hAnsi="仿宋" w:cs="仿宋" w:hint="eastAsia"/>
            <w:lang w:eastAsia="zh-CN"/>
          </w:rPr>
          <w:t>六、铅材项目选址可行性分析</w:t>
        </w:r>
        <w:r>
          <w:tab/>
        </w:r>
        <w:r>
          <w:fldChar w:fldCharType="begin"/>
        </w:r>
        <w:r>
          <w:instrText xml:space="preserve"> PAGEREF _Toc6350 \h </w:instrText>
        </w:r>
        <w:r>
          <w:fldChar w:fldCharType="separate"/>
        </w:r>
        <w:r>
          <w:t>20</w:t>
        </w:r>
        <w:r>
          <w:fldChar w:fldCharType="end"/>
        </w:r>
      </w:hyperlink>
    </w:p>
    <w:p>
      <w:pPr>
        <w:pStyle w:val="TOC2"/>
        <w:tabs>
          <w:tab w:val="right" w:leader="dot" w:pos="8306"/>
        </w:tabs>
      </w:pPr>
      <w:hyperlink w:anchor="_Toc771" w:history="1">
        <w:r>
          <w:rPr>
            <w:rFonts w:ascii="仿宋" w:eastAsia="仿宋" w:hAnsi="仿宋" w:cs="仿宋" w:hint="eastAsia"/>
            <w:lang w:eastAsia="zh-CN"/>
          </w:rPr>
          <w:t>(一)、铅材项目选址</w:t>
        </w:r>
        <w:r>
          <w:tab/>
        </w:r>
        <w:r>
          <w:fldChar w:fldCharType="begin"/>
        </w:r>
        <w:r>
          <w:instrText xml:space="preserve"> PAGEREF _Toc771 \h </w:instrText>
        </w:r>
        <w:r>
          <w:fldChar w:fldCharType="separate"/>
        </w:r>
        <w:r>
          <w:t>20</w:t>
        </w:r>
        <w:r>
          <w:fldChar w:fldCharType="end"/>
        </w:r>
      </w:hyperlink>
    </w:p>
    <w:p>
      <w:pPr>
        <w:pStyle w:val="TOC2"/>
        <w:tabs>
          <w:tab w:val="right" w:leader="dot" w:pos="8306"/>
        </w:tabs>
      </w:pPr>
      <w:hyperlink w:anchor="_Toc31958" w:history="1">
        <w:r>
          <w:rPr>
            <w:rFonts w:ascii="仿宋" w:eastAsia="仿宋" w:hAnsi="仿宋" w:cs="仿宋" w:hint="eastAsia"/>
            <w:lang w:eastAsia="zh-CN"/>
          </w:rPr>
          <w:t>(二)、用地控制指标</w:t>
        </w:r>
        <w:r>
          <w:tab/>
        </w:r>
        <w:r>
          <w:fldChar w:fldCharType="begin"/>
        </w:r>
        <w:r>
          <w:instrText xml:space="preserve"> PAGEREF _Toc31958 \h </w:instrText>
        </w:r>
        <w:r>
          <w:fldChar w:fldCharType="separate"/>
        </w:r>
        <w:r>
          <w:t>20</w:t>
        </w:r>
        <w:r>
          <w:fldChar w:fldCharType="end"/>
        </w:r>
      </w:hyperlink>
    </w:p>
    <w:p>
      <w:pPr>
        <w:pStyle w:val="TOC2"/>
        <w:tabs>
          <w:tab w:val="right" w:leader="dot" w:pos="8306"/>
        </w:tabs>
      </w:pPr>
      <w:hyperlink w:anchor="_Toc5053" w:history="1">
        <w:r>
          <w:rPr>
            <w:rFonts w:ascii="仿宋" w:eastAsia="仿宋" w:hAnsi="仿宋" w:cs="仿宋" w:hint="eastAsia"/>
            <w:lang w:eastAsia="zh-CN"/>
          </w:rPr>
          <w:t>(三)、节约用地措施</w:t>
        </w:r>
        <w:r>
          <w:tab/>
        </w:r>
        <w:r>
          <w:fldChar w:fldCharType="begin"/>
        </w:r>
        <w:r>
          <w:instrText xml:space="preserve"> PAGEREF _Toc5053 \h </w:instrText>
        </w:r>
        <w:r>
          <w:fldChar w:fldCharType="separate"/>
        </w:r>
        <w:r>
          <w:t>22</w:t>
        </w:r>
        <w:r>
          <w:fldChar w:fldCharType="end"/>
        </w:r>
      </w:hyperlink>
    </w:p>
    <w:p>
      <w:pPr>
        <w:pStyle w:val="TOC2"/>
        <w:tabs>
          <w:tab w:val="right" w:leader="dot" w:pos="8306"/>
        </w:tabs>
      </w:pPr>
      <w:hyperlink w:anchor="_Toc30933" w:history="1">
        <w:r>
          <w:rPr>
            <w:rFonts w:ascii="仿宋" w:eastAsia="仿宋" w:hAnsi="仿宋" w:cs="仿宋" w:hint="eastAsia"/>
            <w:lang w:eastAsia="zh-CN"/>
          </w:rPr>
          <w:t>(四)、总图布置方案</w:t>
        </w:r>
        <w:r>
          <w:tab/>
        </w:r>
        <w:r>
          <w:fldChar w:fldCharType="begin"/>
        </w:r>
        <w:r>
          <w:instrText xml:space="preserve"> PAGEREF _Toc30933 \h </w:instrText>
        </w:r>
        <w:r>
          <w:fldChar w:fldCharType="separate"/>
        </w:r>
        <w:r>
          <w:t>23</w:t>
        </w:r>
        <w:r>
          <w:fldChar w:fldCharType="end"/>
        </w:r>
      </w:hyperlink>
    </w:p>
    <w:p>
      <w:pPr>
        <w:pStyle w:val="TOC2"/>
        <w:tabs>
          <w:tab w:val="right" w:leader="dot" w:pos="8306"/>
        </w:tabs>
      </w:pPr>
      <w:hyperlink w:anchor="_Toc26454" w:history="1">
        <w:r>
          <w:rPr>
            <w:rFonts w:ascii="仿宋" w:eastAsia="仿宋" w:hAnsi="仿宋" w:cs="仿宋" w:hint="eastAsia"/>
            <w:lang w:eastAsia="zh-CN"/>
          </w:rPr>
          <w:t>(五)、选址综合评价</w:t>
        </w:r>
        <w:r>
          <w:tab/>
        </w:r>
        <w:r>
          <w:fldChar w:fldCharType="begin"/>
        </w:r>
        <w:r>
          <w:instrText xml:space="preserve"> PAGEREF _Toc26454 \h </w:instrText>
        </w:r>
        <w:r>
          <w:fldChar w:fldCharType="separate"/>
        </w:r>
        <w:r>
          <w:t>24</w:t>
        </w:r>
        <w:r>
          <w:fldChar w:fldCharType="end"/>
        </w:r>
      </w:hyperlink>
    </w:p>
    <w:p>
      <w:pPr>
        <w:pStyle w:val="TOC1"/>
        <w:tabs>
          <w:tab w:val="right" w:leader="dot" w:pos="8306"/>
        </w:tabs>
      </w:pPr>
      <w:hyperlink w:anchor="_Toc12519" w:history="1">
        <w:r>
          <w:rPr>
            <w:rFonts w:ascii="仿宋" w:eastAsia="仿宋" w:hAnsi="仿宋" w:cs="仿宋" w:hint="eastAsia"/>
            <w:lang w:eastAsia="zh-CN"/>
          </w:rPr>
          <w:t>七、铅材项目投资规划</w:t>
        </w:r>
        <w:r>
          <w:tab/>
        </w:r>
        <w:r>
          <w:fldChar w:fldCharType="begin"/>
        </w:r>
        <w:r>
          <w:instrText xml:space="preserve"> PAGEREF _Toc12519 \h </w:instrText>
        </w:r>
        <w:r>
          <w:fldChar w:fldCharType="separate"/>
        </w:r>
        <w:r>
          <w:t>25</w:t>
        </w:r>
        <w:r>
          <w:fldChar w:fldCharType="end"/>
        </w:r>
      </w:hyperlink>
    </w:p>
    <w:p>
      <w:pPr>
        <w:pStyle w:val="TOC2"/>
        <w:tabs>
          <w:tab w:val="right" w:leader="dot" w:pos="8306"/>
        </w:tabs>
      </w:pPr>
      <w:hyperlink w:anchor="_Toc2469" w:history="1">
        <w:r>
          <w:rPr>
            <w:rFonts w:ascii="仿宋" w:eastAsia="仿宋" w:hAnsi="仿宋" w:cs="仿宋" w:hint="eastAsia"/>
            <w:lang w:eastAsia="zh-CN"/>
          </w:rPr>
          <w:t>(一)、铅材项目总投资估算</w:t>
        </w:r>
        <w:r>
          <w:tab/>
        </w:r>
        <w:r>
          <w:fldChar w:fldCharType="begin"/>
        </w:r>
        <w:r>
          <w:instrText xml:space="preserve"> PAGEREF _Toc2469 \h </w:instrText>
        </w:r>
        <w:r>
          <w:fldChar w:fldCharType="separate"/>
        </w:r>
        <w:r>
          <w:t>25</w:t>
        </w:r>
        <w:r>
          <w:fldChar w:fldCharType="end"/>
        </w:r>
      </w:hyperlink>
    </w:p>
    <w:p>
      <w:pPr>
        <w:pStyle w:val="TOC2"/>
        <w:tabs>
          <w:tab w:val="right" w:leader="dot" w:pos="8306"/>
        </w:tabs>
      </w:pPr>
      <w:hyperlink w:anchor="_Toc16653" w:history="1">
        <w:r>
          <w:rPr>
            <w:rFonts w:ascii="仿宋" w:eastAsia="仿宋" w:hAnsi="仿宋" w:cs="仿宋" w:hint="eastAsia"/>
            <w:lang w:eastAsia="zh-CN"/>
          </w:rPr>
          <w:t>(二)、资金筹措</w:t>
        </w:r>
        <w:r>
          <w:tab/>
        </w:r>
        <w:r>
          <w:fldChar w:fldCharType="begin"/>
        </w:r>
        <w:r>
          <w:instrText xml:space="preserve"> PAGEREF _Toc16653 \h </w:instrText>
        </w:r>
        <w:r>
          <w:fldChar w:fldCharType="separate"/>
        </w:r>
        <w:r>
          <w:t>26</w:t>
        </w:r>
        <w:r>
          <w:fldChar w:fldCharType="end"/>
        </w:r>
      </w:hyperlink>
    </w:p>
    <w:p>
      <w:pPr>
        <w:pStyle w:val="TOC1"/>
        <w:tabs>
          <w:tab w:val="right" w:leader="dot" w:pos="8306"/>
        </w:tabs>
      </w:pPr>
      <w:hyperlink w:anchor="_Toc28705" w:history="1">
        <w:r>
          <w:rPr>
            <w:rFonts w:ascii="仿宋" w:eastAsia="仿宋" w:hAnsi="仿宋" w:cs="仿宋" w:hint="eastAsia"/>
            <w:lang w:eastAsia="zh-CN"/>
          </w:rPr>
          <w:t>八、生产安全保护</w:t>
        </w:r>
        <w:r>
          <w:tab/>
        </w:r>
        <w:r>
          <w:fldChar w:fldCharType="begin"/>
        </w:r>
        <w:r>
          <w:instrText xml:space="preserve"> PAGEREF _Toc28705 \h </w:instrText>
        </w:r>
        <w:r>
          <w:fldChar w:fldCharType="separate"/>
        </w:r>
        <w:r>
          <w:t>27</w:t>
        </w:r>
        <w:r>
          <w:fldChar w:fldCharType="end"/>
        </w:r>
      </w:hyperlink>
    </w:p>
    <w:p>
      <w:pPr>
        <w:pStyle w:val="TOC2"/>
        <w:tabs>
          <w:tab w:val="right" w:leader="dot" w:pos="8306"/>
        </w:tabs>
      </w:pPr>
      <w:hyperlink w:anchor="_Toc21611" w:history="1">
        <w:r>
          <w:rPr>
            <w:rFonts w:ascii="仿宋" w:eastAsia="仿宋" w:hAnsi="仿宋" w:cs="仿宋" w:hint="eastAsia"/>
            <w:lang w:eastAsia="zh-CN"/>
          </w:rPr>
          <w:t>(一)、消防安全</w:t>
        </w:r>
        <w:r>
          <w:tab/>
        </w:r>
        <w:r>
          <w:fldChar w:fldCharType="begin"/>
        </w:r>
        <w:r>
          <w:instrText xml:space="preserve"> PAGEREF _Toc21611 \h </w:instrText>
        </w:r>
        <w:r>
          <w:fldChar w:fldCharType="separate"/>
        </w:r>
        <w:r>
          <w:t>27</w:t>
        </w:r>
        <w:r>
          <w:fldChar w:fldCharType="end"/>
        </w:r>
      </w:hyperlink>
    </w:p>
    <w:p>
      <w:pPr>
        <w:pStyle w:val="TOC2"/>
        <w:tabs>
          <w:tab w:val="right" w:leader="dot" w:pos="8306"/>
        </w:tabs>
      </w:pPr>
      <w:hyperlink w:anchor="_Toc16041" w:history="1">
        <w:r>
          <w:rPr>
            <w:rFonts w:ascii="仿宋" w:eastAsia="仿宋" w:hAnsi="仿宋" w:cs="仿宋" w:hint="eastAsia"/>
            <w:lang w:eastAsia="zh-CN"/>
          </w:rPr>
          <w:t>(二)、防火防爆总图布置措施</w:t>
        </w:r>
        <w:r>
          <w:tab/>
        </w:r>
        <w:r>
          <w:fldChar w:fldCharType="begin"/>
        </w:r>
        <w:r>
          <w:instrText xml:space="preserve"> PAGEREF _Toc16041 \h </w:instrText>
        </w:r>
        <w:r>
          <w:fldChar w:fldCharType="separate"/>
        </w:r>
        <w:r>
          <w:t>29</w:t>
        </w:r>
        <w:r>
          <w:fldChar w:fldCharType="end"/>
        </w:r>
      </w:hyperlink>
    </w:p>
    <w:p>
      <w:pPr>
        <w:pStyle w:val="TOC2"/>
        <w:tabs>
          <w:tab w:val="right" w:leader="dot" w:pos="8306"/>
        </w:tabs>
      </w:pPr>
      <w:hyperlink w:anchor="_Toc14225" w:history="1">
        <w:r>
          <w:rPr>
            <w:rFonts w:ascii="仿宋" w:eastAsia="仿宋" w:hAnsi="仿宋" w:cs="仿宋" w:hint="eastAsia"/>
            <w:lang w:eastAsia="zh-CN"/>
          </w:rPr>
          <w:t>(三)、自然灾害防范措施</w:t>
        </w:r>
        <w:r>
          <w:tab/>
        </w:r>
        <w:r>
          <w:fldChar w:fldCharType="begin"/>
        </w:r>
        <w:r>
          <w:instrText xml:space="preserve"> PAGEREF _Toc14225 \h </w:instrText>
        </w:r>
        <w:r>
          <w:fldChar w:fldCharType="separate"/>
        </w:r>
        <w:r>
          <w:t>29</w:t>
        </w:r>
        <w:r>
          <w:fldChar w:fldCharType="end"/>
        </w:r>
      </w:hyperlink>
    </w:p>
    <w:p>
      <w:pPr>
        <w:pStyle w:val="TOC2"/>
        <w:tabs>
          <w:tab w:val="right" w:leader="dot" w:pos="8306"/>
        </w:tabs>
      </w:pPr>
      <w:hyperlink w:anchor="_Toc28455" w:history="1">
        <w:r>
          <w:rPr>
            <w:rFonts w:ascii="仿宋" w:eastAsia="仿宋" w:hAnsi="仿宋" w:cs="仿宋" w:hint="eastAsia"/>
            <w:lang w:eastAsia="zh-CN"/>
          </w:rPr>
          <w:t>(四)、安全色及安全标志使用要求</w:t>
        </w:r>
        <w:r>
          <w:tab/>
        </w:r>
        <w:r>
          <w:fldChar w:fldCharType="begin"/>
        </w:r>
        <w:r>
          <w:instrText xml:space="preserve"> PAGEREF _Toc28455 \h </w:instrText>
        </w:r>
        <w:r>
          <w:fldChar w:fldCharType="separate"/>
        </w:r>
        <w:r>
          <w:t>30</w:t>
        </w:r>
        <w:r>
          <w:fldChar w:fldCharType="end"/>
        </w:r>
      </w:hyperlink>
    </w:p>
    <w:p>
      <w:pPr>
        <w:pStyle w:val="TOC2"/>
        <w:tabs>
          <w:tab w:val="right" w:leader="dot" w:pos="8306"/>
        </w:tabs>
      </w:pPr>
      <w:hyperlink w:anchor="_Toc17898" w:history="1">
        <w:r>
          <w:rPr>
            <w:rFonts w:ascii="仿宋" w:eastAsia="仿宋" w:hAnsi="仿宋" w:cs="仿宋" w:hint="eastAsia"/>
            <w:lang w:eastAsia="zh-CN"/>
          </w:rPr>
          <w:t>(五)、防尘防毒措施</w:t>
        </w:r>
        <w:r>
          <w:tab/>
        </w:r>
        <w:r>
          <w:fldChar w:fldCharType="begin"/>
        </w:r>
        <w:r>
          <w:instrText xml:space="preserve"> PAGEREF _Toc17898 \h </w:instrText>
        </w:r>
        <w:r>
          <w:fldChar w:fldCharType="separate"/>
        </w:r>
        <w:r>
          <w:t>31</w:t>
        </w:r>
        <w:r>
          <w:fldChar w:fldCharType="end"/>
        </w:r>
      </w:hyperlink>
    </w:p>
    <w:p>
      <w:pPr>
        <w:pStyle w:val="TOC2"/>
        <w:tabs>
          <w:tab w:val="right" w:leader="dot" w:pos="8306"/>
        </w:tabs>
      </w:pPr>
      <w:hyperlink w:anchor="_Toc23489" w:history="1">
        <w:r>
          <w:rPr>
            <w:rFonts w:ascii="仿宋" w:eastAsia="仿宋" w:hAnsi="仿宋" w:cs="仿宋" w:hint="eastAsia"/>
            <w:lang w:eastAsia="zh-CN"/>
          </w:rPr>
          <w:t>(六)、防静电、触电防护及防雷措施</w:t>
        </w:r>
        <w:r>
          <w:tab/>
        </w:r>
        <w:r>
          <w:fldChar w:fldCharType="begin"/>
        </w:r>
        <w:r>
          <w:instrText xml:space="preserve"> PAGEREF _Toc23489 \h </w:instrText>
        </w:r>
        <w:r>
          <w:fldChar w:fldCharType="separate"/>
        </w:r>
        <w:r>
          <w:t>32</w:t>
        </w:r>
        <w:r>
          <w:fldChar w:fldCharType="end"/>
        </w:r>
      </w:hyperlink>
    </w:p>
    <w:p>
      <w:pPr>
        <w:pStyle w:val="TOC2"/>
        <w:tabs>
          <w:tab w:val="right" w:leader="dot" w:pos="8306"/>
        </w:tabs>
      </w:pPr>
      <w:hyperlink w:anchor="_Toc21447" w:history="1">
        <w:r>
          <w:rPr>
            <w:rFonts w:ascii="仿宋" w:eastAsia="仿宋" w:hAnsi="仿宋" w:cs="仿宋" w:hint="eastAsia"/>
            <w:lang w:eastAsia="zh-CN"/>
          </w:rPr>
          <w:t>(七)、机械设备安全保障措施</w:t>
        </w:r>
        <w:r>
          <w:tab/>
        </w:r>
        <w:r>
          <w:fldChar w:fldCharType="begin"/>
        </w:r>
        <w:r>
          <w:instrText xml:space="preserve"> PAGEREF _Toc21447 \h </w:instrText>
        </w:r>
        <w:r>
          <w:fldChar w:fldCharType="separate"/>
        </w:r>
        <w:r>
          <w:t>33</w:t>
        </w:r>
        <w:r>
          <w:fldChar w:fldCharType="end"/>
        </w:r>
      </w:hyperlink>
    </w:p>
    <w:p>
      <w:pPr>
        <w:pStyle w:val="TOC1"/>
        <w:tabs>
          <w:tab w:val="right" w:leader="dot" w:pos="8306"/>
        </w:tabs>
      </w:pPr>
      <w:hyperlink w:anchor="_Toc26433" w:history="1">
        <w:r>
          <w:rPr>
            <w:rFonts w:ascii="仿宋" w:eastAsia="仿宋" w:hAnsi="仿宋" w:cs="仿宋" w:hint="eastAsia"/>
            <w:lang w:eastAsia="zh-CN"/>
          </w:rPr>
          <w:t>九、铅材项目技术管理</w:t>
        </w:r>
        <w:r>
          <w:tab/>
        </w:r>
        <w:r>
          <w:fldChar w:fldCharType="begin"/>
        </w:r>
        <w:r>
          <w:instrText xml:space="preserve"> PAGEREF _Toc26433 \h </w:instrText>
        </w:r>
        <w:r>
          <w:fldChar w:fldCharType="separate"/>
        </w:r>
        <w:r>
          <w:t>35</w:t>
        </w:r>
        <w:r>
          <w:fldChar w:fldCharType="end"/>
        </w:r>
      </w:hyperlink>
    </w:p>
    <w:p>
      <w:pPr>
        <w:pStyle w:val="TOC2"/>
        <w:tabs>
          <w:tab w:val="right" w:leader="dot" w:pos="8306"/>
        </w:tabs>
      </w:pPr>
      <w:hyperlink w:anchor="_Toc418" w:history="1">
        <w:r>
          <w:rPr>
            <w:rFonts w:ascii="仿宋" w:eastAsia="仿宋" w:hAnsi="仿宋" w:cs="仿宋" w:hint="eastAsia"/>
            <w:lang w:eastAsia="zh-CN"/>
          </w:rPr>
          <w:t>(一)、技术方案选用方向</w:t>
        </w:r>
        <w:r>
          <w:tab/>
        </w:r>
        <w:r>
          <w:fldChar w:fldCharType="begin"/>
        </w:r>
        <w:r>
          <w:instrText xml:space="preserve"> PAGEREF _Toc418 \h </w:instrText>
        </w:r>
        <w:r>
          <w:fldChar w:fldCharType="separate"/>
        </w:r>
        <w:r>
          <w:t>35</w:t>
        </w:r>
        <w:r>
          <w:fldChar w:fldCharType="end"/>
        </w:r>
      </w:hyperlink>
    </w:p>
    <w:p>
      <w:pPr>
        <w:pStyle w:val="TOC2"/>
        <w:tabs>
          <w:tab w:val="right" w:leader="dot" w:pos="8306"/>
        </w:tabs>
      </w:pPr>
      <w:hyperlink w:anchor="_Toc7617" w:history="1">
        <w:r>
          <w:rPr>
            <w:rFonts w:ascii="仿宋" w:eastAsia="仿宋" w:hAnsi="仿宋" w:cs="仿宋" w:hint="eastAsia"/>
            <w:lang w:eastAsia="zh-CN"/>
          </w:rPr>
          <w:t>(二)、工艺技术方案选用原则</w:t>
        </w:r>
        <w:r>
          <w:tab/>
        </w:r>
        <w:r>
          <w:fldChar w:fldCharType="begin"/>
        </w:r>
        <w:r>
          <w:instrText xml:space="preserve"> PAGEREF _Toc7617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96" w:history="1">
        <w:r>
          <w:rPr>
            <w:rFonts w:ascii="仿宋" w:eastAsia="仿宋" w:hAnsi="仿宋" w:cs="仿宋" w:hint="eastAsia"/>
            <w:lang w:eastAsia="zh-CN"/>
          </w:rPr>
          <w:t>(三)、工艺技术方案要求</w:t>
        </w:r>
        <w:r>
          <w:tab/>
        </w:r>
        <w:r>
          <w:fldChar w:fldCharType="begin"/>
        </w:r>
        <w:r>
          <w:instrText xml:space="preserve"> PAGEREF _Toc2696 \h </w:instrText>
        </w:r>
        <w:r>
          <w:fldChar w:fldCharType="separate"/>
        </w:r>
        <w:r>
          <w:t>39</w:t>
        </w:r>
        <w:r>
          <w:fldChar w:fldCharType="end"/>
        </w:r>
      </w:hyperlink>
    </w:p>
    <w:p>
      <w:pPr>
        <w:pStyle w:val="TOC1"/>
        <w:tabs>
          <w:tab w:val="right" w:leader="dot" w:pos="8306"/>
        </w:tabs>
      </w:pPr>
      <w:hyperlink w:anchor="_Toc14327" w:history="1">
        <w:r>
          <w:rPr>
            <w:rFonts w:ascii="仿宋" w:eastAsia="仿宋" w:hAnsi="仿宋" w:cs="仿宋" w:hint="eastAsia"/>
            <w:lang w:eastAsia="zh-CN"/>
          </w:rPr>
          <w:t>十、铅材项目风险管理</w:t>
        </w:r>
        <w:r>
          <w:tab/>
        </w:r>
        <w:r>
          <w:fldChar w:fldCharType="begin"/>
        </w:r>
        <w:r>
          <w:instrText xml:space="preserve"> PAGEREF _Toc14327 \h </w:instrText>
        </w:r>
        <w:r>
          <w:fldChar w:fldCharType="separate"/>
        </w:r>
        <w:r>
          <w:t>41</w:t>
        </w:r>
        <w:r>
          <w:fldChar w:fldCharType="end"/>
        </w:r>
      </w:hyperlink>
    </w:p>
    <w:p>
      <w:pPr>
        <w:pStyle w:val="TOC2"/>
        <w:tabs>
          <w:tab w:val="right" w:leader="dot" w:pos="8306"/>
        </w:tabs>
      </w:pPr>
      <w:hyperlink w:anchor="_Toc28367" w:history="1">
        <w:r>
          <w:rPr>
            <w:rFonts w:ascii="仿宋" w:eastAsia="仿宋" w:hAnsi="仿宋" w:cs="仿宋" w:hint="eastAsia"/>
            <w:lang w:eastAsia="zh-CN"/>
          </w:rPr>
          <w:t>(一)、风险识别与评估</w:t>
        </w:r>
        <w:r>
          <w:tab/>
        </w:r>
        <w:r>
          <w:fldChar w:fldCharType="begin"/>
        </w:r>
        <w:r>
          <w:instrText xml:space="preserve"> PAGEREF _Toc28367 \h </w:instrText>
        </w:r>
        <w:r>
          <w:fldChar w:fldCharType="separate"/>
        </w:r>
        <w:r>
          <w:t>41</w:t>
        </w:r>
        <w:r>
          <w:fldChar w:fldCharType="end"/>
        </w:r>
      </w:hyperlink>
    </w:p>
    <w:p>
      <w:pPr>
        <w:pStyle w:val="TOC2"/>
        <w:tabs>
          <w:tab w:val="right" w:leader="dot" w:pos="8306"/>
        </w:tabs>
      </w:pPr>
      <w:hyperlink w:anchor="_Toc32138" w:history="1">
        <w:r>
          <w:rPr>
            <w:rFonts w:ascii="仿宋" w:eastAsia="仿宋" w:hAnsi="仿宋" w:cs="仿宋" w:hint="eastAsia"/>
            <w:lang w:eastAsia="zh-CN"/>
          </w:rPr>
          <w:t>(二)、风险应对策略</w:t>
        </w:r>
        <w:r>
          <w:tab/>
        </w:r>
        <w:r>
          <w:fldChar w:fldCharType="begin"/>
        </w:r>
        <w:r>
          <w:instrText xml:space="preserve"> PAGEREF _Toc32138 \h </w:instrText>
        </w:r>
        <w:r>
          <w:fldChar w:fldCharType="separate"/>
        </w:r>
        <w:r>
          <w:t>42</w:t>
        </w:r>
        <w:r>
          <w:fldChar w:fldCharType="end"/>
        </w:r>
      </w:hyperlink>
    </w:p>
    <w:p>
      <w:pPr>
        <w:pStyle w:val="TOC2"/>
        <w:tabs>
          <w:tab w:val="right" w:leader="dot" w:pos="8306"/>
        </w:tabs>
      </w:pPr>
      <w:hyperlink w:anchor="_Toc9602" w:history="1">
        <w:r>
          <w:rPr>
            <w:rFonts w:ascii="仿宋" w:eastAsia="仿宋" w:hAnsi="仿宋" w:cs="仿宋" w:hint="eastAsia"/>
            <w:lang w:eastAsia="zh-CN"/>
          </w:rPr>
          <w:t>(三)、风险监控与控制</w:t>
        </w:r>
        <w:r>
          <w:tab/>
        </w:r>
        <w:r>
          <w:fldChar w:fldCharType="begin"/>
        </w:r>
        <w:r>
          <w:instrText xml:space="preserve"> PAGEREF _Toc9602 \h </w:instrText>
        </w:r>
        <w:r>
          <w:fldChar w:fldCharType="separate"/>
        </w:r>
        <w:r>
          <w:t>44</w:t>
        </w:r>
        <w:r>
          <w:fldChar w:fldCharType="end"/>
        </w:r>
      </w:hyperlink>
    </w:p>
    <w:p>
      <w:pPr>
        <w:pStyle w:val="TOC1"/>
        <w:tabs>
          <w:tab w:val="right" w:leader="dot" w:pos="8306"/>
        </w:tabs>
      </w:pPr>
      <w:hyperlink w:anchor="_Toc10065" w:history="1">
        <w:r>
          <w:rPr>
            <w:rFonts w:ascii="仿宋" w:eastAsia="仿宋" w:hAnsi="仿宋" w:cs="仿宋" w:hint="eastAsia"/>
            <w:lang w:eastAsia="zh-CN"/>
          </w:rPr>
          <w:t>十一、铅材项目社会影响</w:t>
        </w:r>
        <w:r>
          <w:tab/>
        </w:r>
        <w:r>
          <w:fldChar w:fldCharType="begin"/>
        </w:r>
        <w:r>
          <w:instrText xml:space="preserve"> PAGEREF _Toc10065 \h </w:instrText>
        </w:r>
        <w:r>
          <w:fldChar w:fldCharType="separate"/>
        </w:r>
        <w:r>
          <w:t>45</w:t>
        </w:r>
        <w:r>
          <w:fldChar w:fldCharType="end"/>
        </w:r>
      </w:hyperlink>
    </w:p>
    <w:p>
      <w:pPr>
        <w:pStyle w:val="TOC2"/>
        <w:tabs>
          <w:tab w:val="right" w:leader="dot" w:pos="8306"/>
        </w:tabs>
      </w:pPr>
      <w:hyperlink w:anchor="_Toc4650" w:history="1">
        <w:r>
          <w:rPr>
            <w:rFonts w:ascii="仿宋" w:eastAsia="仿宋" w:hAnsi="仿宋" w:cs="仿宋" w:hint="eastAsia"/>
            <w:lang w:eastAsia="zh-CN"/>
          </w:rPr>
          <w:t>(一)、社会责任与义务</w:t>
        </w:r>
        <w:r>
          <w:tab/>
        </w:r>
        <w:r>
          <w:fldChar w:fldCharType="begin"/>
        </w:r>
        <w:r>
          <w:instrText xml:space="preserve"> PAGEREF _Toc4650 \h </w:instrText>
        </w:r>
        <w:r>
          <w:fldChar w:fldCharType="separate"/>
        </w:r>
        <w:r>
          <w:t>45</w:t>
        </w:r>
        <w:r>
          <w:fldChar w:fldCharType="end"/>
        </w:r>
      </w:hyperlink>
    </w:p>
    <w:p>
      <w:pPr>
        <w:pStyle w:val="TOC2"/>
        <w:tabs>
          <w:tab w:val="right" w:leader="dot" w:pos="8306"/>
        </w:tabs>
      </w:pPr>
      <w:hyperlink w:anchor="_Toc10365" w:history="1">
        <w:r>
          <w:rPr>
            <w:rFonts w:ascii="仿宋" w:eastAsia="仿宋" w:hAnsi="仿宋" w:cs="仿宋" w:hint="eastAsia"/>
            <w:lang w:eastAsia="zh-CN"/>
          </w:rPr>
          <w:t>(二)、社会参与与沟通</w:t>
        </w:r>
        <w:r>
          <w:tab/>
        </w:r>
        <w:r>
          <w:fldChar w:fldCharType="begin"/>
        </w:r>
        <w:r>
          <w:instrText xml:space="preserve"> PAGEREF _Toc10365 \h </w:instrText>
        </w:r>
        <w:r>
          <w:fldChar w:fldCharType="separate"/>
        </w:r>
        <w:r>
          <w:t>45</w:t>
        </w:r>
        <w:r>
          <w:fldChar w:fldCharType="end"/>
        </w:r>
      </w:hyperlink>
    </w:p>
    <w:p>
      <w:pPr>
        <w:pStyle w:val="TOC1"/>
        <w:tabs>
          <w:tab w:val="right" w:leader="dot" w:pos="8306"/>
        </w:tabs>
      </w:pPr>
      <w:hyperlink w:anchor="_Toc10715" w:history="1">
        <w:r>
          <w:rPr>
            <w:rFonts w:ascii="仿宋" w:eastAsia="仿宋" w:hAnsi="仿宋" w:cs="仿宋" w:hint="eastAsia"/>
            <w:lang w:eastAsia="zh-CN"/>
          </w:rPr>
          <w:t>十二、铅材项目财务管理</w:t>
        </w:r>
        <w:r>
          <w:tab/>
        </w:r>
        <w:r>
          <w:fldChar w:fldCharType="begin"/>
        </w:r>
        <w:r>
          <w:instrText xml:space="preserve"> PAGEREF _Toc10715 \h </w:instrText>
        </w:r>
        <w:r>
          <w:fldChar w:fldCharType="separate"/>
        </w:r>
        <w:r>
          <w:t>46</w:t>
        </w:r>
        <w:r>
          <w:fldChar w:fldCharType="end"/>
        </w:r>
      </w:hyperlink>
    </w:p>
    <w:p>
      <w:pPr>
        <w:pStyle w:val="TOC2"/>
        <w:tabs>
          <w:tab w:val="right" w:leader="dot" w:pos="8306"/>
        </w:tabs>
      </w:pPr>
      <w:hyperlink w:anchor="_Toc15851" w:history="1">
        <w:r>
          <w:rPr>
            <w:rFonts w:ascii="仿宋" w:eastAsia="仿宋" w:hAnsi="仿宋" w:cs="仿宋" w:hint="eastAsia"/>
            <w:lang w:eastAsia="zh-CN"/>
          </w:rPr>
          <w:t>(一)、资金需求大</w:t>
        </w:r>
        <w:r>
          <w:tab/>
        </w:r>
        <w:r>
          <w:fldChar w:fldCharType="begin"/>
        </w:r>
        <w:r>
          <w:instrText xml:space="preserve"> PAGEREF _Toc15851 \h </w:instrText>
        </w:r>
        <w:r>
          <w:fldChar w:fldCharType="separate"/>
        </w:r>
        <w:r>
          <w:t>46</w:t>
        </w:r>
        <w:r>
          <w:fldChar w:fldCharType="end"/>
        </w:r>
      </w:hyperlink>
    </w:p>
    <w:p>
      <w:pPr>
        <w:pStyle w:val="TOC2"/>
        <w:tabs>
          <w:tab w:val="right" w:leader="dot" w:pos="8306"/>
        </w:tabs>
      </w:pPr>
      <w:hyperlink w:anchor="_Toc18864" w:history="1">
        <w:r>
          <w:rPr>
            <w:rFonts w:ascii="仿宋" w:eastAsia="仿宋" w:hAnsi="仿宋" w:cs="仿宋" w:hint="eastAsia"/>
            <w:lang w:eastAsia="zh-CN"/>
          </w:rPr>
          <w:t>(二)、研发周期长</w:t>
        </w:r>
        <w:r>
          <w:tab/>
        </w:r>
        <w:r>
          <w:fldChar w:fldCharType="begin"/>
        </w:r>
        <w:r>
          <w:instrText xml:space="preserve"> PAGEREF _Toc18864 \h </w:instrText>
        </w:r>
        <w:r>
          <w:fldChar w:fldCharType="separate"/>
        </w:r>
        <w:r>
          <w:t>47</w:t>
        </w:r>
        <w:r>
          <w:fldChar w:fldCharType="end"/>
        </w:r>
      </w:hyperlink>
    </w:p>
    <w:p>
      <w:pPr>
        <w:pStyle w:val="TOC2"/>
        <w:tabs>
          <w:tab w:val="right" w:leader="dot" w:pos="8306"/>
        </w:tabs>
      </w:pPr>
      <w:hyperlink w:anchor="_Toc23862" w:history="1">
        <w:r>
          <w:rPr>
            <w:rFonts w:ascii="仿宋" w:eastAsia="仿宋" w:hAnsi="仿宋" w:cs="仿宋" w:hint="eastAsia"/>
            <w:lang w:eastAsia="zh-CN"/>
          </w:rPr>
          <w:t>(三)、市场风险大</w:t>
        </w:r>
        <w:r>
          <w:tab/>
        </w:r>
        <w:r>
          <w:fldChar w:fldCharType="begin"/>
        </w:r>
        <w:r>
          <w:instrText xml:space="preserve"> PAGEREF _Toc23862 \h </w:instrText>
        </w:r>
        <w:r>
          <w:fldChar w:fldCharType="separate"/>
        </w:r>
        <w:r>
          <w:t>49</w:t>
        </w:r>
        <w:r>
          <w:fldChar w:fldCharType="end"/>
        </w:r>
      </w:hyperlink>
    </w:p>
    <w:p>
      <w:pPr>
        <w:pStyle w:val="TOC2"/>
        <w:tabs>
          <w:tab w:val="right" w:leader="dot" w:pos="8306"/>
        </w:tabs>
      </w:pPr>
      <w:hyperlink w:anchor="_Toc4631" w:history="1">
        <w:r>
          <w:rPr>
            <w:rFonts w:ascii="仿宋" w:eastAsia="仿宋" w:hAnsi="仿宋" w:cs="仿宋" w:hint="eastAsia"/>
            <w:lang w:eastAsia="zh-CN"/>
          </w:rPr>
          <w:t>(四)、利润率高</w:t>
        </w:r>
        <w:r>
          <w:tab/>
        </w:r>
        <w:r>
          <w:fldChar w:fldCharType="begin"/>
        </w:r>
        <w:r>
          <w:instrText xml:space="preserve"> PAGEREF _Toc4631 \h </w:instrText>
        </w:r>
        <w:r>
          <w:fldChar w:fldCharType="separate"/>
        </w:r>
        <w:r>
          <w:t>51</w:t>
        </w:r>
        <w:r>
          <w:fldChar w:fldCharType="end"/>
        </w:r>
      </w:hyperlink>
    </w:p>
    <w:p>
      <w:pPr>
        <w:pStyle w:val="TOC1"/>
        <w:tabs>
          <w:tab w:val="right" w:leader="dot" w:pos="8306"/>
        </w:tabs>
      </w:pPr>
      <w:hyperlink w:anchor="_Toc10568" w:history="1">
        <w:r>
          <w:rPr>
            <w:rFonts w:ascii="仿宋" w:eastAsia="仿宋" w:hAnsi="仿宋" w:cs="仿宋" w:hint="eastAsia"/>
            <w:lang w:eastAsia="zh-CN"/>
          </w:rPr>
          <w:t>十三、铅材项目实施保障措施</w:t>
        </w:r>
        <w:r>
          <w:tab/>
        </w:r>
        <w:r>
          <w:fldChar w:fldCharType="begin"/>
        </w:r>
        <w:r>
          <w:instrText xml:space="preserve"> PAGEREF _Toc10568 \h </w:instrText>
        </w:r>
        <w:r>
          <w:fldChar w:fldCharType="separate"/>
        </w:r>
        <w:r>
          <w:t>53</w:t>
        </w:r>
        <w:r>
          <w:fldChar w:fldCharType="end"/>
        </w:r>
      </w:hyperlink>
    </w:p>
    <w:p>
      <w:pPr>
        <w:pStyle w:val="TOC2"/>
        <w:tabs>
          <w:tab w:val="right" w:leader="dot" w:pos="8306"/>
        </w:tabs>
      </w:pPr>
      <w:hyperlink w:anchor="_Toc30116" w:history="1">
        <w:r>
          <w:rPr>
            <w:rFonts w:ascii="仿宋" w:eastAsia="仿宋" w:hAnsi="仿宋" w:cs="仿宋" w:hint="eastAsia"/>
            <w:lang w:eastAsia="zh-CN"/>
          </w:rPr>
          <w:t>(一)、铅材项目实施保障机制</w:t>
        </w:r>
        <w:r>
          <w:tab/>
        </w:r>
        <w:r>
          <w:fldChar w:fldCharType="begin"/>
        </w:r>
        <w:r>
          <w:instrText xml:space="preserve"> PAGEREF _Toc30116 \h </w:instrText>
        </w:r>
        <w:r>
          <w:fldChar w:fldCharType="separate"/>
        </w:r>
        <w:r>
          <w:t>53</w:t>
        </w:r>
        <w:r>
          <w:fldChar w:fldCharType="end"/>
        </w:r>
      </w:hyperlink>
    </w:p>
    <w:p>
      <w:pPr>
        <w:pStyle w:val="TOC2"/>
        <w:tabs>
          <w:tab w:val="right" w:leader="dot" w:pos="8306"/>
        </w:tabs>
      </w:pPr>
      <w:hyperlink w:anchor="_Toc118" w:history="1">
        <w:r>
          <w:rPr>
            <w:rFonts w:ascii="仿宋" w:eastAsia="仿宋" w:hAnsi="仿宋" w:cs="仿宋" w:hint="eastAsia"/>
            <w:lang w:eastAsia="zh-CN"/>
          </w:rPr>
          <w:t>(二)、铅材项目法律合规要求</w:t>
        </w:r>
        <w:r>
          <w:tab/>
        </w:r>
        <w:r>
          <w:fldChar w:fldCharType="begin"/>
        </w:r>
        <w:r>
          <w:instrText xml:space="preserve"> PAGEREF _Toc118 \h </w:instrText>
        </w:r>
        <w:r>
          <w:fldChar w:fldCharType="separate"/>
        </w:r>
        <w:r>
          <w:t>56</w:t>
        </w:r>
        <w:r>
          <w:fldChar w:fldCharType="end"/>
        </w:r>
      </w:hyperlink>
    </w:p>
    <w:p>
      <w:pPr>
        <w:pStyle w:val="TOC2"/>
        <w:tabs>
          <w:tab w:val="right" w:leader="dot" w:pos="8306"/>
        </w:tabs>
      </w:pPr>
      <w:hyperlink w:anchor="_Toc24380" w:history="1">
        <w:r>
          <w:rPr>
            <w:rFonts w:ascii="仿宋" w:eastAsia="仿宋" w:hAnsi="仿宋" w:cs="仿宋" w:hint="eastAsia"/>
            <w:lang w:eastAsia="zh-CN"/>
          </w:rPr>
          <w:t>(三)、铅材项目合同管理与法律事务</w:t>
        </w:r>
        <w:r>
          <w:tab/>
        </w:r>
        <w:r>
          <w:fldChar w:fldCharType="begin"/>
        </w:r>
        <w:r>
          <w:instrText xml:space="preserve"> PAGEREF _Toc24380 \h </w:instrText>
        </w:r>
        <w:r>
          <w:fldChar w:fldCharType="separate"/>
        </w:r>
        <w:r>
          <w:t>60</w:t>
        </w:r>
        <w:r>
          <w:fldChar w:fldCharType="end"/>
        </w:r>
      </w:hyperlink>
    </w:p>
    <w:p>
      <w:pPr>
        <w:pStyle w:val="TOC2"/>
        <w:tabs>
          <w:tab w:val="right" w:leader="dot" w:pos="8306"/>
        </w:tabs>
      </w:pPr>
      <w:hyperlink w:anchor="_Toc6248" w:history="1">
        <w:r>
          <w:rPr>
            <w:rFonts w:ascii="仿宋" w:eastAsia="仿宋" w:hAnsi="仿宋" w:cs="仿宋" w:hint="eastAsia"/>
            <w:lang w:eastAsia="zh-CN"/>
          </w:rPr>
          <w:t>(四)、铅材项目知识产权保护策略</w:t>
        </w:r>
        <w:r>
          <w:tab/>
        </w:r>
        <w:r>
          <w:fldChar w:fldCharType="begin"/>
        </w:r>
        <w:r>
          <w:instrText xml:space="preserve"> PAGEREF _Toc6248 \h </w:instrText>
        </w:r>
        <w:r>
          <w:fldChar w:fldCharType="separate"/>
        </w:r>
        <w:r>
          <w:t>66</w:t>
        </w:r>
        <w:r>
          <w:fldChar w:fldCharType="end"/>
        </w:r>
      </w:hyperlink>
    </w:p>
    <w:p>
      <w:pPr>
        <w:pStyle w:val="TOC1"/>
        <w:tabs>
          <w:tab w:val="right" w:leader="dot" w:pos="8306"/>
        </w:tabs>
      </w:pPr>
      <w:hyperlink w:anchor="_Toc13015" w:history="1">
        <w:r>
          <w:rPr>
            <w:rFonts w:ascii="仿宋" w:eastAsia="仿宋" w:hAnsi="仿宋" w:cs="仿宋" w:hint="eastAsia"/>
            <w:lang w:eastAsia="zh-CN"/>
          </w:rPr>
          <w:t>十四、风险识别与分类</w:t>
        </w:r>
        <w:r>
          <w:tab/>
        </w:r>
        <w:r>
          <w:fldChar w:fldCharType="begin"/>
        </w:r>
        <w:r>
          <w:instrText xml:space="preserve"> PAGEREF _Toc13015 \h </w:instrText>
        </w:r>
        <w:r>
          <w:fldChar w:fldCharType="separate"/>
        </w:r>
        <w:r>
          <w:t>69</w:t>
        </w:r>
        <w:r>
          <w:fldChar w:fldCharType="end"/>
        </w:r>
      </w:hyperlink>
    </w:p>
    <w:p>
      <w:pPr>
        <w:pStyle w:val="TOC2"/>
        <w:tabs>
          <w:tab w:val="right" w:leader="dot" w:pos="8306"/>
        </w:tabs>
      </w:pPr>
      <w:hyperlink w:anchor="_Toc32352" w:history="1">
        <w:r>
          <w:rPr>
            <w:rFonts w:ascii="仿宋" w:eastAsia="仿宋" w:hAnsi="仿宋" w:cs="仿宋" w:hint="eastAsia"/>
            <w:lang w:eastAsia="zh-CN"/>
          </w:rPr>
          <w:t>(一)、风险识别</w:t>
        </w:r>
        <w:r>
          <w:tab/>
        </w:r>
        <w:r>
          <w:fldChar w:fldCharType="begin"/>
        </w:r>
        <w:r>
          <w:instrText xml:space="preserve"> PAGEREF _Toc32352 \h </w:instrText>
        </w:r>
        <w:r>
          <w:fldChar w:fldCharType="separate"/>
        </w:r>
        <w:r>
          <w:t>69</w:t>
        </w:r>
        <w:r>
          <w:fldChar w:fldCharType="end"/>
        </w:r>
      </w:hyperlink>
    </w:p>
    <w:p>
      <w:pPr>
        <w:pStyle w:val="TOC2"/>
        <w:tabs>
          <w:tab w:val="right" w:leader="dot" w:pos="8306"/>
        </w:tabs>
      </w:pPr>
      <w:hyperlink w:anchor="_Toc17716" w:history="1">
        <w:r>
          <w:rPr>
            <w:rFonts w:ascii="仿宋" w:eastAsia="仿宋" w:hAnsi="仿宋" w:cs="仿宋" w:hint="eastAsia"/>
            <w:lang w:eastAsia="zh-CN"/>
          </w:rPr>
          <w:t>(二)、风险分类</w:t>
        </w:r>
        <w:r>
          <w:tab/>
        </w:r>
        <w:r>
          <w:fldChar w:fldCharType="begin"/>
        </w:r>
        <w:r>
          <w:instrText xml:space="preserve"> PAGEREF _Toc17716 \h </w:instrText>
        </w:r>
        <w:r>
          <w:fldChar w:fldCharType="separate"/>
        </w:r>
        <w:r>
          <w:t>70</w:t>
        </w:r>
        <w:r>
          <w:fldChar w:fldCharType="end"/>
        </w:r>
      </w:hyperlink>
    </w:p>
    <w:p>
      <w:pPr>
        <w:pStyle w:val="TOC1"/>
        <w:tabs>
          <w:tab w:val="right" w:leader="dot" w:pos="8306"/>
        </w:tabs>
      </w:pPr>
      <w:hyperlink w:anchor="_Toc18077" w:history="1">
        <w:r>
          <w:rPr>
            <w:rFonts w:ascii="仿宋" w:eastAsia="仿宋" w:hAnsi="仿宋" w:cs="仿宋" w:hint="eastAsia"/>
            <w:lang w:eastAsia="zh-CN"/>
          </w:rPr>
          <w:t>十五、利益相关者分析与沟通计划</w:t>
        </w:r>
        <w:r>
          <w:tab/>
        </w:r>
        <w:r>
          <w:fldChar w:fldCharType="begin"/>
        </w:r>
        <w:r>
          <w:instrText xml:space="preserve"> PAGEREF _Toc18077 \h </w:instrText>
        </w:r>
        <w:r>
          <w:fldChar w:fldCharType="separate"/>
        </w:r>
        <w:r>
          <w:t>72</w:t>
        </w:r>
        <w:r>
          <w:fldChar w:fldCharType="end"/>
        </w:r>
      </w:hyperlink>
    </w:p>
    <w:p>
      <w:pPr>
        <w:pStyle w:val="TOC2"/>
        <w:tabs>
          <w:tab w:val="right" w:leader="dot" w:pos="8306"/>
        </w:tabs>
      </w:pPr>
      <w:hyperlink w:anchor="_Toc2599" w:history="1">
        <w:r>
          <w:rPr>
            <w:rFonts w:ascii="仿宋" w:eastAsia="仿宋" w:hAnsi="仿宋" w:cs="仿宋" w:hint="eastAsia"/>
            <w:lang w:eastAsia="zh-CN"/>
          </w:rPr>
          <w:t>(一)、利益相关者分析</w:t>
        </w:r>
        <w:r>
          <w:tab/>
        </w:r>
        <w:r>
          <w:fldChar w:fldCharType="begin"/>
        </w:r>
        <w:r>
          <w:instrText xml:space="preserve"> PAGEREF _Toc2599 \h </w:instrText>
        </w:r>
        <w:r>
          <w:fldChar w:fldCharType="separate"/>
        </w:r>
        <w:r>
          <w:t>72</w:t>
        </w:r>
        <w:r>
          <w:fldChar w:fldCharType="end"/>
        </w:r>
      </w:hyperlink>
    </w:p>
    <w:p>
      <w:pPr>
        <w:pStyle w:val="TOC2"/>
        <w:tabs>
          <w:tab w:val="right" w:leader="dot" w:pos="8306"/>
        </w:tabs>
      </w:pPr>
      <w:hyperlink w:anchor="_Toc19433" w:history="1">
        <w:r>
          <w:rPr>
            <w:rFonts w:ascii="仿宋" w:eastAsia="仿宋" w:hAnsi="仿宋" w:cs="仿宋" w:hint="eastAsia"/>
            <w:lang w:eastAsia="zh-CN"/>
          </w:rPr>
          <w:t>(二)、沟通计划</w:t>
        </w:r>
        <w:r>
          <w:tab/>
        </w:r>
        <w:r>
          <w:fldChar w:fldCharType="begin"/>
        </w:r>
        <w:r>
          <w:instrText xml:space="preserve"> PAGEREF _Toc19433 \h </w:instrText>
        </w:r>
        <w:r>
          <w:fldChar w:fldCharType="separate"/>
        </w:r>
        <w:r>
          <w:t>73</w:t>
        </w:r>
        <w:r>
          <w:fldChar w:fldCharType="end"/>
        </w:r>
      </w:hyperlink>
    </w:p>
    <w:p>
      <w:pPr>
        <w:pStyle w:val="TOC1"/>
        <w:tabs>
          <w:tab w:val="right" w:leader="dot" w:pos="8306"/>
        </w:tabs>
      </w:pPr>
      <w:hyperlink w:anchor="_Toc30322" w:history="1">
        <w:r>
          <w:rPr>
            <w:rFonts w:ascii="仿宋" w:eastAsia="仿宋" w:hAnsi="仿宋" w:cs="仿宋" w:hint="eastAsia"/>
            <w:lang w:eastAsia="zh-CN"/>
          </w:rPr>
          <w:t>十六、质量管理体系</w:t>
        </w:r>
        <w:r>
          <w:tab/>
        </w:r>
        <w:r>
          <w:fldChar w:fldCharType="begin"/>
        </w:r>
        <w:r>
          <w:instrText xml:space="preserve"> PAGEREF _Toc30322 \h </w:instrText>
        </w:r>
        <w:r>
          <w:fldChar w:fldCharType="separate"/>
        </w:r>
        <w:r>
          <w:t>74</w:t>
        </w:r>
        <w:r>
          <w:fldChar w:fldCharType="end"/>
        </w:r>
      </w:hyperlink>
    </w:p>
    <w:p>
      <w:pPr>
        <w:pStyle w:val="TOC2"/>
        <w:tabs>
          <w:tab w:val="right" w:leader="dot" w:pos="8306"/>
        </w:tabs>
      </w:pPr>
      <w:hyperlink w:anchor="_Toc10394" w:history="1">
        <w:r>
          <w:rPr>
            <w:rFonts w:ascii="仿宋" w:eastAsia="仿宋" w:hAnsi="仿宋" w:cs="仿宋" w:hint="eastAsia"/>
            <w:lang w:eastAsia="zh-CN"/>
          </w:rPr>
          <w:t>(一)、质量目标与方针</w:t>
        </w:r>
        <w:r>
          <w:tab/>
        </w:r>
        <w:r>
          <w:fldChar w:fldCharType="begin"/>
        </w:r>
        <w:r>
          <w:instrText xml:space="preserve"> PAGEREF _Toc10394 \h </w:instrText>
        </w:r>
        <w:r>
          <w:fldChar w:fldCharType="separate"/>
        </w:r>
        <w:r>
          <w:t>74</w:t>
        </w:r>
        <w:r>
          <w:fldChar w:fldCharType="end"/>
        </w:r>
      </w:hyperlink>
    </w:p>
    <w:p>
      <w:pPr>
        <w:pStyle w:val="TOC2"/>
        <w:tabs>
          <w:tab w:val="right" w:leader="dot" w:pos="8306"/>
        </w:tabs>
      </w:pPr>
      <w:hyperlink w:anchor="_Toc14662" w:history="1">
        <w:r>
          <w:rPr>
            <w:rFonts w:ascii="仿宋" w:eastAsia="仿宋" w:hAnsi="仿宋" w:cs="仿宋" w:hint="eastAsia"/>
            <w:lang w:eastAsia="zh-CN"/>
          </w:rPr>
          <w:t>(二)、质量管理责任</w:t>
        </w:r>
        <w:r>
          <w:tab/>
        </w:r>
        <w:r>
          <w:fldChar w:fldCharType="begin"/>
        </w:r>
        <w:r>
          <w:instrText xml:space="preserve"> PAGEREF _Toc14662 \h </w:instrText>
        </w:r>
        <w:r>
          <w:fldChar w:fldCharType="separate"/>
        </w:r>
        <w:r>
          <w:t>75</w:t>
        </w:r>
        <w:r>
          <w:fldChar w:fldCharType="end"/>
        </w:r>
      </w:hyperlink>
    </w:p>
    <w:p>
      <w:pPr>
        <w:pStyle w:val="TOC2"/>
        <w:tabs>
          <w:tab w:val="right" w:leader="dot" w:pos="8306"/>
        </w:tabs>
      </w:pPr>
      <w:hyperlink w:anchor="_Toc7306" w:history="1">
        <w:r>
          <w:rPr>
            <w:rFonts w:ascii="仿宋" w:eastAsia="仿宋" w:hAnsi="仿宋" w:cs="仿宋" w:hint="eastAsia"/>
            <w:lang w:eastAsia="zh-CN"/>
          </w:rPr>
          <w:t>(三)、质量管理体系文件</w:t>
        </w:r>
        <w:r>
          <w:tab/>
        </w:r>
        <w:r>
          <w:fldChar w:fldCharType="begin"/>
        </w:r>
        <w:r>
          <w:instrText xml:space="preserve"> PAGEREF _Toc7306 \h </w:instrText>
        </w:r>
        <w:r>
          <w:fldChar w:fldCharType="separate"/>
        </w:r>
        <w:r>
          <w:t>76</w:t>
        </w:r>
        <w:r>
          <w:fldChar w:fldCharType="end"/>
        </w:r>
      </w:hyperlink>
    </w:p>
    <w:p>
      <w:pPr>
        <w:pStyle w:val="TOC2"/>
        <w:tabs>
          <w:tab w:val="right" w:leader="dot" w:pos="8306"/>
        </w:tabs>
      </w:pPr>
      <w:hyperlink w:anchor="_Toc21209" w:history="1">
        <w:r>
          <w:rPr>
            <w:rFonts w:ascii="仿宋" w:eastAsia="仿宋" w:hAnsi="仿宋" w:cs="仿宋" w:hint="eastAsia"/>
            <w:lang w:eastAsia="zh-CN"/>
          </w:rPr>
          <w:t>(四)、质量培训与教育</w:t>
        </w:r>
        <w:r>
          <w:tab/>
        </w:r>
        <w:r>
          <w:fldChar w:fldCharType="begin"/>
        </w:r>
        <w:r>
          <w:instrText xml:space="preserve"> PAGEREF _Toc21209 \h </w:instrText>
        </w:r>
        <w:r>
          <w:fldChar w:fldCharType="separate"/>
        </w:r>
        <w:r>
          <w:t>78</w:t>
        </w:r>
        <w:r>
          <w:fldChar w:fldCharType="end"/>
        </w:r>
      </w:hyperlink>
    </w:p>
    <w:p>
      <w:pPr>
        <w:pStyle w:val="TOC2"/>
        <w:tabs>
          <w:tab w:val="right" w:leader="dot" w:pos="8306"/>
        </w:tabs>
      </w:pPr>
      <w:hyperlink w:anchor="_Toc28621" w:history="1">
        <w:r>
          <w:rPr>
            <w:rFonts w:ascii="仿宋" w:eastAsia="仿宋" w:hAnsi="仿宋" w:cs="仿宋" w:hint="eastAsia"/>
            <w:lang w:eastAsia="zh-CN"/>
          </w:rPr>
          <w:t>(五)、质量审核与评价</w:t>
        </w:r>
        <w:r>
          <w:tab/>
        </w:r>
        <w:r>
          <w:fldChar w:fldCharType="begin"/>
        </w:r>
        <w:r>
          <w:instrText xml:space="preserve"> PAGEREF _Toc28621 \h </w:instrText>
        </w:r>
        <w:r>
          <w:fldChar w:fldCharType="separate"/>
        </w:r>
        <w:r>
          <w:t>80</w:t>
        </w:r>
        <w:r>
          <w:fldChar w:fldCharType="end"/>
        </w:r>
      </w:hyperlink>
    </w:p>
    <w:p>
      <w:pPr>
        <w:pStyle w:val="TOC2"/>
        <w:tabs>
          <w:tab w:val="right" w:leader="dot" w:pos="8306"/>
        </w:tabs>
      </w:pPr>
      <w:hyperlink w:anchor="_Toc30909" w:history="1">
        <w:r>
          <w:rPr>
            <w:rFonts w:ascii="仿宋" w:eastAsia="仿宋" w:hAnsi="仿宋" w:cs="仿宋" w:hint="eastAsia"/>
            <w:lang w:eastAsia="zh-CN"/>
          </w:rPr>
          <w:t>(六)、不符合与纠正措施</w:t>
        </w:r>
        <w:r>
          <w:tab/>
        </w:r>
        <w:r>
          <w:fldChar w:fldCharType="begin"/>
        </w:r>
        <w:r>
          <w:instrText xml:space="preserve"> PAGEREF _Toc30909 \h </w:instrText>
        </w:r>
        <w:r>
          <w:fldChar w:fldCharType="separate"/>
        </w:r>
        <w:r>
          <w:t>81</w:t>
        </w:r>
        <w:r>
          <w:fldChar w:fldCharType="end"/>
        </w:r>
      </w:hyperlink>
    </w:p>
    <w:p>
      <w:pPr>
        <w:pStyle w:val="TOC1"/>
        <w:tabs>
          <w:tab w:val="right" w:leader="dot" w:pos="8306"/>
        </w:tabs>
      </w:pPr>
      <w:hyperlink w:anchor="_Toc8247" w:history="1">
        <w:r>
          <w:rPr>
            <w:rFonts w:ascii="仿宋" w:eastAsia="仿宋" w:hAnsi="仿宋" w:cs="仿宋" w:hint="eastAsia"/>
            <w:lang w:eastAsia="zh-CN"/>
          </w:rPr>
          <w:t>十七、铅材项目工程方案分析</w:t>
        </w:r>
        <w:r>
          <w:tab/>
        </w:r>
        <w:r>
          <w:fldChar w:fldCharType="begin"/>
        </w:r>
        <w:r>
          <w:instrText xml:space="preserve"> PAGEREF _Toc8247 \h </w:instrText>
        </w:r>
        <w:r>
          <w:fldChar w:fldCharType="separate"/>
        </w:r>
        <w:r>
          <w:t>82</w:t>
        </w:r>
        <w:r>
          <w:fldChar w:fldCharType="end"/>
        </w:r>
      </w:hyperlink>
    </w:p>
    <w:p>
      <w:pPr>
        <w:pStyle w:val="TOC2"/>
        <w:tabs>
          <w:tab w:val="right" w:leader="dot" w:pos="8306"/>
        </w:tabs>
      </w:pPr>
      <w:hyperlink w:anchor="_Toc32217" w:history="1">
        <w:r>
          <w:rPr>
            <w:rFonts w:ascii="仿宋" w:eastAsia="仿宋" w:hAnsi="仿宋" w:cs="仿宋" w:hint="eastAsia"/>
            <w:lang w:eastAsia="zh-CN"/>
          </w:rPr>
          <w:t>(一)、建筑工程设计原则</w:t>
        </w:r>
        <w:r>
          <w:tab/>
        </w:r>
        <w:r>
          <w:fldChar w:fldCharType="begin"/>
        </w:r>
        <w:r>
          <w:instrText xml:space="preserve"> PAGEREF _Toc32217 \h </w:instrText>
        </w:r>
        <w:r>
          <w:fldChar w:fldCharType="separate"/>
        </w:r>
        <w:r>
          <w:t>82</w:t>
        </w:r>
        <w:r>
          <w:fldChar w:fldCharType="end"/>
        </w:r>
      </w:hyperlink>
    </w:p>
    <w:p>
      <w:pPr>
        <w:pStyle w:val="TOC2"/>
        <w:tabs>
          <w:tab w:val="right" w:leader="dot" w:pos="8306"/>
        </w:tabs>
      </w:pPr>
      <w:hyperlink w:anchor="_Toc22511" w:history="1">
        <w:r>
          <w:rPr>
            <w:rFonts w:ascii="仿宋" w:eastAsia="仿宋" w:hAnsi="仿宋" w:cs="仿宋" w:hint="eastAsia"/>
            <w:lang w:eastAsia="zh-CN"/>
          </w:rPr>
          <w:t>(二)、土建工程建设指标</w:t>
        </w:r>
        <w:r>
          <w:tab/>
        </w:r>
        <w:r>
          <w:fldChar w:fldCharType="begin"/>
        </w:r>
        <w:r>
          <w:instrText xml:space="preserve"> PAGEREF _Toc22511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91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4605"/>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290"/>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铅材项目的技术管理特点体现在其创新导向。通过引入最先进的技术趋势和解决方案，铅材项目致力于提升科技含量、提高质量和效率水平。这意味着我们将采用最新的工具和方法，确保铅材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铅材项目技术管理的显著特征。通过整合不同领域的技术资源，我们实现了跨学科的协同工作。这有助于优化技术架构，提高整体效能。此外，整合性策略还促进了不同技术团队之间的紧密沟通和高效合作，确保铅材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铅材项目所采用的技术。通过不断优化技术方案，铅材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铅材项目团队将在铅材项目初期识别可能的技术风险，并采取相应的预防和应对措施。通过建立健全的风险评估机制，铅材项目能够在实施过程中及时发现并解决潜在的技术问题，保障铅材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通过这些独特的技术管理特点，我们确信在铅材项目中，技术将成为铅材项目成功的有力支持。这一深度剖析揭示了技术管理在铅材项目实施中的关键作用，为铅材项目的技术基础奠定了坚实的基础。</w:t>
      </w:r>
    </w:p>
    <w:p>
      <w:pPr>
        <w:pStyle w:val="Heading2"/>
        <w:ind w:firstLine="560" w:firstLineChars="200"/>
        <w:rPr>
          <w:rFonts w:ascii="仿宋" w:eastAsia="仿宋" w:hAnsi="仿宋" w:cs="仿宋" w:hint="eastAsia"/>
          <w:sz w:val="28"/>
          <w:lang w:eastAsia="zh-CN"/>
        </w:rPr>
      </w:pPr>
      <w:bookmarkStart w:id="4" w:name="_Toc4810"/>
      <w:r>
        <w:rPr>
          <w:rFonts w:ascii="仿宋" w:eastAsia="仿宋" w:hAnsi="仿宋" w:cs="仿宋" w:hint="eastAsia"/>
          <w:sz w:val="28"/>
          <w:lang w:eastAsia="zh-CN"/>
        </w:rPr>
        <w:t>(二)、铅材项目工艺技术设计方案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铅材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铅材项目将严格按照相关行业规范要求进行组织。通过有效控制产品质量，铅材项目将致力于为顾客提供优质的铅材项目产品和良好的服务。这体现了铅材项目对于生产活动合规性和质量标准的高度重视，为铅材项目的可持续发展和顾客满意度奠定了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铅材项目注重生态效益和清洁生产原则。铅材项目建设将紧密结合地方特色经济发展，与社会经济发展规划和区域环境保护规划方案相协调一致。通过与当地区域自然生态系统的结合，铅材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铅材项目产品具有多样化的客户需求和个性化的特点。因此，铅材项目产品规格品种多样，且单批生产数量较小。为满足这一特点，铅材项目承办单位将建设先进的柔性制造生产线。通过广泛应用柔性制造技术，铅材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总体而言，铅材项目采用的技术具有较高的技术含量和自动化水平，处于国内先进水平。这一技术选用不仅体现了对生产效率、质量和环境友好性的高标准要求，同时为铅材项目的可持续发展奠定了坚实的基础。</w:t>
      </w:r>
    </w:p>
    <w:p>
      <w:pPr>
        <w:pStyle w:val="Heading2"/>
        <w:ind w:firstLine="560" w:firstLineChars="200"/>
        <w:rPr>
          <w:rFonts w:ascii="仿宋" w:eastAsia="仿宋" w:hAnsi="仿宋" w:cs="仿宋" w:hint="eastAsia"/>
          <w:sz w:val="28"/>
          <w:lang w:eastAsia="zh-CN"/>
        </w:rPr>
      </w:pPr>
      <w:bookmarkStart w:id="5" w:name="_Toc20356"/>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为确保铅材项目的高效生产和技术实施，我们制定了一套精心设计的设备选型方案，以满足铅材项目生产、质量和环保的要求。该方案的主要特点如下：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铅材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针对铅材项目产品的多样性和小批量生产的特点，我们将建设柔性制造生产线。通过在设备选型中考虑柔性制造技术，可以灵活应对不同产品规格和生产需求，实现生产线的高度灵活性和适应性。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2356"/>
      <w:r>
        <w:rPr>
          <w:rFonts w:ascii="仿宋" w:eastAsia="仿宋" w:hAnsi="仿宋" w:cs="仿宋" w:hint="eastAsia"/>
          <w:sz w:val="28"/>
          <w:lang w:eastAsia="zh-CN"/>
        </w:rPr>
        <w:t>二、铅材项目可持续发展</w:t>
      </w:r>
      <w:bookmarkEnd w:id="6"/>
    </w:p>
    <w:p>
      <w:pPr>
        <w:pStyle w:val="Heading2"/>
        <w:rPr>
          <w:rFonts w:ascii="仿宋" w:eastAsia="仿宋" w:hAnsi="仿宋" w:cs="仿宋" w:hint="eastAsia"/>
          <w:lang w:eastAsia="zh-CN"/>
        </w:rPr>
      </w:pPr>
      <w:bookmarkStart w:id="7" w:name="_Toc30232"/>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铅材项目中，铅材项目团队着眼于未来，明确了可持续发展的战略方向。制定的具体可持续发展目标包括降低资源使用、采用环保技术、最大化社会效益等。这一步骤不仅有助于铅材项目在环保和社会责任方面达到最高标准，也为未来提供了明确的指引，确保铅材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可持续实践的融入铅材项目管理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铅材项目管理周期。从铅材项目规划开始，铅材项目团队就考虑了环境和社会的因素。在执行阶段，铅材项目团队积极推动绿色技术的应用，优化资源利用。此外，关注员工的社会责任，通过培训和沟通活动提高员工对可持续发展的认知，使他们能够在日常工作中践行可持续实践。这些举措不仅为铅材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26270"/>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扎根于铅材项目的可持续发展理念，我们深信环保与社会责任是铅材项目成功的关键支柱。在铅材项目的每一步，我们都致力于通过创新和实践，履行对环境和社会的坚定责任。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铅材项目团队通过引入先进的环保技术、建立高效的废物处理系统以及推动能源节约措施，积极履行环保责任。定期的环保监测和评估确保铅材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铅材项目不仅致力于自身可持续发展，还注重对社会的回馈。通过支持社区铅材项目、参与慈善事业、提供培训机会等方式，铅材项目积极履行社会责任。与当地社区建立积极互动，关注员工的工作与生活平衡，以及员工的身心健康，是铅材项目在社会责任层面的关键举措。这样的实践不仅增强了铅材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8267"/>
      <w:r>
        <w:rPr>
          <w:rFonts w:ascii="仿宋" w:eastAsia="仿宋" w:hAnsi="仿宋" w:cs="仿宋" w:hint="eastAsia"/>
          <w:sz w:val="28"/>
          <w:lang w:eastAsia="zh-CN"/>
        </w:rPr>
        <w:t>三、铅材项目概论</w:t>
      </w:r>
      <w:bookmarkEnd w:id="9"/>
    </w:p>
    <w:p>
      <w:pPr>
        <w:pStyle w:val="Heading2"/>
        <w:rPr>
          <w:rFonts w:ascii="仿宋" w:eastAsia="仿宋" w:hAnsi="仿宋" w:cs="仿宋" w:hint="eastAsia"/>
          <w:lang w:eastAsia="zh-CN"/>
        </w:rPr>
      </w:pPr>
      <w:bookmarkStart w:id="10" w:name="_Toc15480"/>
      <w:r>
        <w:rPr>
          <w:rFonts w:ascii="仿宋" w:eastAsia="仿宋" w:hAnsi="仿宋" w:cs="仿宋" w:hint="eastAsia"/>
          <w:lang w:eastAsia="zh-CN"/>
        </w:rPr>
        <w:t>(一)、铅材项目概况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铅材项目的起源追溯至对市场的深入洞察。市场的不断演变与变革为铅材项目提供了难得的机遇。当前市场存在的需求缺口和变革的大环境共同构成了铅材项目的背景。这个铅材项目旨在充分利用市场机遇，填补行业中尚未满足的需求，为客户提供全新的解决方案。市场的变革和需求的增长使得这个铅材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铅材项目名称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铅材项目正式命名为铅材。这个名称不仅仅是一个标识，更代表了铅材项目的核心理念和愿景。它蕴含着铅材项目所要解决问题的关键字，具有强烈的表达和辨识度，为铅材项目树立了鲜明的品牌形象。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铅材项目目标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铅材项目的核心目标是提供一种全新、高效的解决方案，满足客户日益增长的需求。铅材项目追求的不仅仅是满足市场需求，更是在市场中获得卓越的竞争优势。通过不断提升产品或服务的质量和创新水平，铅材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铅材项目范围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铅材项目全面涵盖了产品研发、制造、市场推广和售后服务，确保从产品设计到最终用户体验的全方位关注。这一全面的铅材项目范围是为了确保铅材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铅材项目时间表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铅材项目计划在未来18个月内完成，包括研发、测试、市场试点和正式推出等不同阶段。这个时间表的合理设计是为了确保铅材项目各个阶段的顺利推进，以便按时交付高质量的成果。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铅材项目预算</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铅材项目总预算估算为XX百万美元，主要分配在研发、市场推广、人员培训和运营等方面。这一充足的预算为铅材项目提供了充足的资源，确保铅材项目在各个方面都能取得优异的表现。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铅材项目风险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铅材项目可能面临的风险包括市场接受度低、技术难题、竞争激烈等。铅材项目团队已经制定了相应的风险应对计划，通过前瞻性的风险管理，确保铅材项目在面对不确定性时能够迅速做出应对。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铅材项目团队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铅材项目汇聚了一支经验丰富、多领域专业素养的核心团队，确保铅材项目在各个方面都能拥有高水平的执行力。团队的协同作战是铅材项目成功的关键因素之一。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铅材项目背景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铅材项目的背景根植于市场对更高效、创新产品的渴望，同时也受到科技发展对行业格局的深刻改变的影响。这为铅材项目提供了广阔的发展空间和市场需求。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铅材项目现状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截至目前，铅材项目已完成市场调研和技术验证，取得了初步的成功。这为铅材项目在未来的发展奠定了坚实的基础，为更远大的目标打下了坚实的基石。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2944"/>
      <w:r>
        <w:rPr>
          <w:rFonts w:ascii="仿宋" w:eastAsia="仿宋" w:hAnsi="仿宋" w:cs="仿宋" w:hint="eastAsia"/>
          <w:sz w:val="28"/>
          <w:lang w:eastAsia="zh-CN"/>
        </w:rPr>
        <w:t>(二)、铅材项目目标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keyword》铅材项目首要业务目标是在市场中占据有利地位，实现产品/服务的成功推广和销售。通过不断提升产品质量、创新性，铅材项目追求成为行业中的领导者，赢得更多客户的青睐。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在科技迅速发展的时代，铅材项目着眼于技术创新。通过持续的研发和技术升级，铅材项目旨在推出更具创新性的产品或服务，以满足市场对新鲜、先进解决方案的需求。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为了建立可持续的客户关系，铅材项目设定了客户满意度目标。通过提供卓越的产品质量和优质的客户服务，铅材项目追求赢得客户的信任和忠诚度，确保他们的满意度达到行业领先水平。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铅材项目注重社会责任和可持续发展。通过实施环保、社会责任铅材项目，铅材项目致力于在经济发展的同时保护环境，促进社会公平，实现可持续经营。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铅材项目的团队是实现目标的核心驱动力。因此，铅材项目设定了团队发展目标，包括提升团队成员的专业技能、培养领导力，以及搭建协同高效的团队工作氛围。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30253"/>
      <w:r>
        <w:rPr>
          <w:rFonts w:ascii="仿宋" w:eastAsia="仿宋" w:hAnsi="仿宋" w:cs="仿宋" w:hint="eastAsia"/>
          <w:sz w:val="28"/>
          <w:lang w:eastAsia="zh-CN"/>
        </w:rPr>
        <w:t>(三)、铅材项目提出的理由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铅材项目提出的理由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铅材项目的提出源于对市场机遇的深刻洞察。当前市场中存在的需求缺口和行业发展趋势表明，有巨大的商业机会等待被开发。通过准确捕捉市场机遇，铅材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铅材项目的理念基于对技术创新的信仰。通过持续的研发和技术投入，铅材项目有望推出更具创新性的产品或服务。在科技飞速发展的当下，铅材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铅材项目的提出是为了增强企业的行业竞争力。通过提升产品或服务的质量和独特性，铅材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铅材项目响应了消费者需求的变化。随着社会和科技的不断发展，消费者对产品和服务的需求也在发生变化。通过深入了解并及时回应消费者的新需求，铅材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铅材项目的提出是企业战略发展规划的一部分。在面对日益激烈的市场竞争和不断变化的商业环境中，铅材项目作为企业战略的一环，旨在为企业开辟新的增长领域，巩固企业在行业中的地位。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铅材项目的提出不仅仅是基于商业考量，还注重社会责任。通过推出环保、社会责任等方面的铅材项目，铅材企业可以在社会中树立积极形象，为社会做出积极贡献，实现经济效益和社会效益的双赢。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铅材项目的提出反映了对利益相关者期望的关注。包括客户、员工、投资者等利益相关者在企业发展中都有着各自的期望，铅材项目力求在满足这些期望的同时，取得更大的共赢。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10115"/>
      <w:r>
        <w:rPr>
          <w:rFonts w:ascii="仿宋" w:eastAsia="仿宋" w:hAnsi="仿宋" w:cs="仿宋" w:hint="eastAsia"/>
          <w:sz w:val="28"/>
          <w:lang w:eastAsia="zh-CN"/>
        </w:rPr>
        <w:t>(四)、铅材项目意义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在实施铅材项目的过程中，我们不仅仅是在追逐商业成功，更是为企业和社会的多个层面创造了深远的意义。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铅材项目的首要意义在于提升企业的市场竞争力。通过持续的创新和对产品质量的高标准要求，铅材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铅材项目的推进将促使行业技术水平的提升。通过引入先进技术和创新性解决方案，铅材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在社会层面，铅材项目不仅创造了大量就业机会，提高了就业水平，还注重社会责任和环保。通过参与社会公益事业和推动环保铅材项目，铅材项目为社会贡献了一份力量，体现了企业对社会的积极回馈。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综合而言，铅材项目意义重大，不仅推动了企业的发展，也为行业和社会的进步贡献了积极力量。这是一个全面而深刻的影响，将在未来产生可持续的正面效应。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5467"/>
      <w:r>
        <w:rPr>
          <w:rFonts w:ascii="仿宋" w:eastAsia="仿宋" w:hAnsi="仿宋" w:cs="仿宋" w:hint="eastAsia"/>
          <w:sz w:val="28"/>
          <w:lang w:eastAsia="zh-CN"/>
        </w:rPr>
        <w:t>(五)、铅材项目背景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在当今迅猛发展的商业环境中，铅材项目的动因根植于对多方面因素的审慎考量。这个铅材项目的提出并非孤立的决策，而是对企业所处背景深入思考的产物。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市场的不断演变是铅材项目背后的首要原因。科技的迅速发展和全球市场的快速变化使得企业必须灵活应对。铅材项目应运而生，旨在通过创新性的解决方案迎合市场的多变需求，赢得竞争中的先机。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竞争的激烈程度也是铅材项目背景中不可忽视的一环。企业需要在激烈竞争中脱颖而出，为此，铅材项目致力于打破常规，提供独特的价值主张，以吸引客户并确保市场份额的增长。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技术的迅速发展为企业带来了机遇与挑战。作为铅材项目启动的背景之一，对新兴技术的应用将有助于提升企业的技术水平，使其在不断演进的商业环境中保持竞争优势。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此外，社会对企业责任的期望也在逐渐升高。铅材项目充分融入了社会责任的理念，通过可持续经营和社会公益铅材项目，企图为社会贡献一份力量，在商业成功的同时关注社会价值。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1144"/>
      <w:r>
        <w:rPr>
          <w:rFonts w:ascii="仿宋" w:eastAsia="仿宋" w:hAnsi="仿宋" w:cs="仿宋" w:hint="eastAsia"/>
          <w:sz w:val="28"/>
          <w:lang w:eastAsia="zh-CN"/>
        </w:rPr>
        <w:t>四、铅材项目文档管理</w:t>
      </w:r>
      <w:bookmarkEnd w:id="15"/>
    </w:p>
    <w:p>
      <w:pPr>
        <w:pStyle w:val="Heading2"/>
        <w:rPr>
          <w:rFonts w:ascii="仿宋" w:eastAsia="仿宋" w:hAnsi="仿宋" w:cs="仿宋" w:hint="eastAsia"/>
          <w:lang w:eastAsia="zh-CN"/>
        </w:rPr>
      </w:pPr>
      <w:bookmarkStart w:id="16" w:name="_Toc4777"/>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铅材项目高度重视文档的质量和准确性，以支持铅材项目的各项活动和决策。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铅材项目文档的编制始于铅材项目计划的初期，我们制定了详细的文档编制计划，明确了每个文档的内容、格式和编写责任人。在铅材项目启动阶段，我们首先编制了铅材项目章程，明确定义了铅材项目的目标、范围、风险等关键要素。随后，铅材项目团队根据计划陆续编制了需求文档、设计文档、测试文档等各类文档，确保铅材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铅材项目管理中的重要环节，旨在确保铅材项目文档符合质量标准和铅材项目需求。在铅材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除了内部审查，我们还进行了外部审查，邀请铅材项目相关利益方和专业领域的专家对文档进行独立审查。这有助于获取更全面、客观的反馈，确保铅材项目文档不仅符合内部标准，也满足外部需求。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铅材项目在文档编制与审查方面建立了严格的管理机制，通过规范的流程和多维度的审查，确保铅材项目文档的质量、准确性和可靠性，为铅材项目的顺利推进提供了有力支持。</w:t>
      </w:r>
    </w:p>
    <w:p>
      <w:pPr>
        <w:pStyle w:val="Heading2"/>
        <w:ind w:firstLine="560" w:firstLineChars="200"/>
        <w:rPr>
          <w:rFonts w:ascii="仿宋" w:eastAsia="仿宋" w:hAnsi="仿宋" w:cs="仿宋" w:hint="eastAsia"/>
          <w:sz w:val="28"/>
          <w:lang w:eastAsia="zh-CN"/>
        </w:rPr>
      </w:pPr>
      <w:bookmarkStart w:id="17" w:name="_Toc1325"/>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在铅材项目中，我们致力于优化文档发布与分发过程，以确保信息的高效传递和团队间协作的顺畅进行。以下是我们采取的关键优化策略：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我们通过多渠道发布文档，包括电子邮件、铅材项目管理平台、内部网站等，以满足不同团队成员的偏好和需求。多渠道发布确保了信息的全面覆盖。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我们采用了精细的权限控制，确保只有授权人员可以访问敏感信息。这种安全措施保护了铅材项目文档的机密性，防止了未经授权的信息泄露。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https://d.book118.com/195320233244011122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铅材项目计划设计方案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铅材项目计划设计方案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铅材项目计划设计方案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铅材项目计划设计方案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铅材项目计划设计方案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铅材项目计划设计方案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铅材项目计划设计方案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铅材项目计划设计方案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铅材项目计划设计方案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铅材项目计划设计方案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铅材项目计划设计方案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铅材项目计划设计方案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铅材项目计划设计方案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铅材项目计划设计方案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铅材项目计划设计方案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铅材项目计划设计方案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铅材项目计划设计方案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9A79D0"/>
    <w:rsid w:val="679A79D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95320233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2024-03-02T06:44:00Z</dcterms:created>
  <dcterms:modified xsi:type="dcterms:W3CDTF">2024-03-02T06:45:14Z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7D3D59260D5E4B47B6D87A79EA5EC346_11</vt:lpwstr>
  </property>
  <property fmtid="{D5CDD505-2E9C-101B-9397-08002B2CF9AE}" pid="3" name="KSOProductBuildVer">
    <vt:lpwstr>2052-12.1.0.16388</vt:lpwstr>
  </property>
</Properties>
</file>