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节电设备项目规划设计纲要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55" w:history="1">
        <w:r>
          <w:rPr>
            <w:rFonts w:ascii="仿宋" w:eastAsia="仿宋" w:hAnsi="仿宋" w:cs="仿宋" w:hint="eastAsia"/>
            <w:lang w:eastAsia="zh-CN"/>
          </w:rPr>
          <w:t>序言</w:t>
        </w:r>
        <w:r>
          <w:tab/>
        </w:r>
        <w:r>
          <w:fldChar w:fldCharType="begin"/>
        </w:r>
        <w:r>
          <w:instrText xml:space="preserve"> PAGEREF _Toc6155 \h </w:instrText>
        </w:r>
        <w:r>
          <w:fldChar w:fldCharType="separate"/>
        </w:r>
        <w:r>
          <w:t>3</w:t>
        </w:r>
        <w:r>
          <w:fldChar w:fldCharType="end"/>
        </w:r>
      </w:hyperlink>
    </w:p>
    <w:p>
      <w:pPr>
        <w:pStyle w:val="TOC1"/>
        <w:tabs>
          <w:tab w:val="right" w:leader="dot" w:pos="8306"/>
        </w:tabs>
      </w:pPr>
      <w:hyperlink w:anchor="_Toc8160" w:history="1">
        <w:r>
          <w:rPr>
            <w:rFonts w:ascii="仿宋" w:eastAsia="仿宋" w:hAnsi="仿宋" w:cs="仿宋" w:hint="eastAsia"/>
            <w:lang w:eastAsia="zh-CN"/>
          </w:rPr>
          <w:t>一、节电设备项目概论</w:t>
        </w:r>
        <w:r>
          <w:tab/>
        </w:r>
        <w:r>
          <w:fldChar w:fldCharType="begin"/>
        </w:r>
        <w:r>
          <w:instrText xml:space="preserve"> PAGEREF _Toc8160 \h </w:instrText>
        </w:r>
        <w:r>
          <w:fldChar w:fldCharType="separate"/>
        </w:r>
        <w:r>
          <w:t>3</w:t>
        </w:r>
        <w:r>
          <w:fldChar w:fldCharType="end"/>
        </w:r>
      </w:hyperlink>
    </w:p>
    <w:p>
      <w:pPr>
        <w:pStyle w:val="TOC2"/>
        <w:tabs>
          <w:tab w:val="right" w:leader="dot" w:pos="8306"/>
        </w:tabs>
      </w:pPr>
      <w:hyperlink w:anchor="_Toc16519" w:history="1">
        <w:r>
          <w:rPr>
            <w:rFonts w:ascii="仿宋" w:eastAsia="仿宋" w:hAnsi="仿宋" w:cs="仿宋" w:hint="eastAsia"/>
            <w:lang w:eastAsia="zh-CN"/>
          </w:rPr>
          <w:t>(一)、节电设备项目概况</w:t>
        </w:r>
        <w:r>
          <w:tab/>
        </w:r>
        <w:r>
          <w:fldChar w:fldCharType="begin"/>
        </w:r>
        <w:r>
          <w:instrText xml:space="preserve"> PAGEREF _Toc16519 \h </w:instrText>
        </w:r>
        <w:r>
          <w:fldChar w:fldCharType="separate"/>
        </w:r>
        <w:r>
          <w:t>3</w:t>
        </w:r>
        <w:r>
          <w:fldChar w:fldCharType="end"/>
        </w:r>
      </w:hyperlink>
    </w:p>
    <w:p>
      <w:pPr>
        <w:pStyle w:val="TOC2"/>
        <w:tabs>
          <w:tab w:val="right" w:leader="dot" w:pos="8306"/>
        </w:tabs>
      </w:pPr>
      <w:hyperlink w:anchor="_Toc15311" w:history="1">
        <w:r>
          <w:rPr>
            <w:rFonts w:ascii="仿宋" w:eastAsia="仿宋" w:hAnsi="仿宋" w:cs="仿宋" w:hint="eastAsia"/>
            <w:lang w:eastAsia="zh-CN"/>
          </w:rPr>
          <w:t>(二)、节电设备项目目标</w:t>
        </w:r>
        <w:r>
          <w:tab/>
        </w:r>
        <w:r>
          <w:fldChar w:fldCharType="begin"/>
        </w:r>
        <w:r>
          <w:instrText xml:space="preserve"> PAGEREF _Toc15311 \h </w:instrText>
        </w:r>
        <w:r>
          <w:fldChar w:fldCharType="separate"/>
        </w:r>
        <w:r>
          <w:t>5</w:t>
        </w:r>
        <w:r>
          <w:fldChar w:fldCharType="end"/>
        </w:r>
      </w:hyperlink>
    </w:p>
    <w:p>
      <w:pPr>
        <w:pStyle w:val="TOC2"/>
        <w:tabs>
          <w:tab w:val="right" w:leader="dot" w:pos="8306"/>
        </w:tabs>
      </w:pPr>
      <w:hyperlink w:anchor="_Toc24876" w:history="1">
        <w:r>
          <w:rPr>
            <w:rFonts w:ascii="仿宋" w:eastAsia="仿宋" w:hAnsi="仿宋" w:cs="仿宋" w:hint="eastAsia"/>
            <w:lang w:eastAsia="zh-CN"/>
          </w:rPr>
          <w:t>(三)、节电设备项目提出的理由</w:t>
        </w:r>
        <w:r>
          <w:tab/>
        </w:r>
        <w:r>
          <w:fldChar w:fldCharType="begin"/>
        </w:r>
        <w:r>
          <w:instrText xml:space="preserve"> PAGEREF _Toc24876 \h </w:instrText>
        </w:r>
        <w:r>
          <w:fldChar w:fldCharType="separate"/>
        </w:r>
        <w:r>
          <w:t>6</w:t>
        </w:r>
        <w:r>
          <w:fldChar w:fldCharType="end"/>
        </w:r>
      </w:hyperlink>
    </w:p>
    <w:p>
      <w:pPr>
        <w:pStyle w:val="TOC2"/>
        <w:tabs>
          <w:tab w:val="right" w:leader="dot" w:pos="8306"/>
        </w:tabs>
      </w:pPr>
      <w:hyperlink w:anchor="_Toc24235" w:history="1">
        <w:r>
          <w:rPr>
            <w:rFonts w:ascii="仿宋" w:eastAsia="仿宋" w:hAnsi="仿宋" w:cs="仿宋" w:hint="eastAsia"/>
            <w:lang w:eastAsia="zh-CN"/>
          </w:rPr>
          <w:t>(四)、节电设备项目意义</w:t>
        </w:r>
        <w:r>
          <w:tab/>
        </w:r>
        <w:r>
          <w:fldChar w:fldCharType="begin"/>
        </w:r>
        <w:r>
          <w:instrText xml:space="preserve"> PAGEREF _Toc24235 \h </w:instrText>
        </w:r>
        <w:r>
          <w:fldChar w:fldCharType="separate"/>
        </w:r>
        <w:r>
          <w:t>8</w:t>
        </w:r>
        <w:r>
          <w:fldChar w:fldCharType="end"/>
        </w:r>
      </w:hyperlink>
    </w:p>
    <w:p>
      <w:pPr>
        <w:pStyle w:val="TOC2"/>
        <w:tabs>
          <w:tab w:val="right" w:leader="dot" w:pos="8306"/>
        </w:tabs>
      </w:pPr>
      <w:hyperlink w:anchor="_Toc17370" w:history="1">
        <w:r>
          <w:rPr>
            <w:rFonts w:ascii="仿宋" w:eastAsia="仿宋" w:hAnsi="仿宋" w:cs="仿宋" w:hint="eastAsia"/>
            <w:lang w:eastAsia="zh-CN"/>
          </w:rPr>
          <w:t>(五)、节电设备项目背景</w:t>
        </w:r>
        <w:r>
          <w:tab/>
        </w:r>
        <w:r>
          <w:fldChar w:fldCharType="begin"/>
        </w:r>
        <w:r>
          <w:instrText xml:space="preserve"> PAGEREF _Toc17370 \h </w:instrText>
        </w:r>
        <w:r>
          <w:fldChar w:fldCharType="separate"/>
        </w:r>
        <w:r>
          <w:t>8</w:t>
        </w:r>
        <w:r>
          <w:fldChar w:fldCharType="end"/>
        </w:r>
      </w:hyperlink>
    </w:p>
    <w:p>
      <w:pPr>
        <w:pStyle w:val="TOC1"/>
        <w:tabs>
          <w:tab w:val="right" w:leader="dot" w:pos="8306"/>
        </w:tabs>
      </w:pPr>
      <w:hyperlink w:anchor="_Toc18426" w:history="1">
        <w:r>
          <w:rPr>
            <w:rFonts w:ascii="仿宋" w:eastAsia="仿宋" w:hAnsi="仿宋" w:cs="仿宋" w:hint="eastAsia"/>
            <w:lang w:eastAsia="zh-CN"/>
          </w:rPr>
          <w:t>二、节电设备项目建设背景及必要性分析</w:t>
        </w:r>
        <w:r>
          <w:tab/>
        </w:r>
        <w:r>
          <w:fldChar w:fldCharType="begin"/>
        </w:r>
        <w:r>
          <w:instrText xml:space="preserve"> PAGEREF _Toc18426 \h </w:instrText>
        </w:r>
        <w:r>
          <w:fldChar w:fldCharType="separate"/>
        </w:r>
        <w:r>
          <w:t>9</w:t>
        </w:r>
        <w:r>
          <w:fldChar w:fldCharType="end"/>
        </w:r>
      </w:hyperlink>
    </w:p>
    <w:p>
      <w:pPr>
        <w:pStyle w:val="TOC2"/>
        <w:tabs>
          <w:tab w:val="right" w:leader="dot" w:pos="8306"/>
        </w:tabs>
      </w:pPr>
      <w:hyperlink w:anchor="_Toc31361" w:history="1">
        <w:r>
          <w:rPr>
            <w:rFonts w:ascii="仿宋" w:eastAsia="仿宋" w:hAnsi="仿宋" w:cs="仿宋" w:hint="eastAsia"/>
            <w:lang w:eastAsia="zh-CN"/>
          </w:rPr>
          <w:t>(一)、节电设备项目背景分析</w:t>
        </w:r>
        <w:r>
          <w:tab/>
        </w:r>
        <w:r>
          <w:fldChar w:fldCharType="begin"/>
        </w:r>
        <w:r>
          <w:instrText xml:space="preserve"> PAGEREF _Toc31361 \h </w:instrText>
        </w:r>
        <w:r>
          <w:fldChar w:fldCharType="separate"/>
        </w:r>
        <w:r>
          <w:t>9</w:t>
        </w:r>
        <w:r>
          <w:fldChar w:fldCharType="end"/>
        </w:r>
      </w:hyperlink>
    </w:p>
    <w:p>
      <w:pPr>
        <w:pStyle w:val="TOC2"/>
        <w:tabs>
          <w:tab w:val="right" w:leader="dot" w:pos="8306"/>
        </w:tabs>
      </w:pPr>
      <w:hyperlink w:anchor="_Toc22633" w:history="1">
        <w:r>
          <w:rPr>
            <w:rFonts w:ascii="仿宋" w:eastAsia="仿宋" w:hAnsi="仿宋" w:cs="仿宋" w:hint="eastAsia"/>
            <w:lang w:eastAsia="zh-CN"/>
          </w:rPr>
          <w:t>(二)、节电设备项目建设必要性分析</w:t>
        </w:r>
        <w:r>
          <w:tab/>
        </w:r>
        <w:r>
          <w:fldChar w:fldCharType="begin"/>
        </w:r>
        <w:r>
          <w:instrText xml:space="preserve"> PAGEREF _Toc22633 \h </w:instrText>
        </w:r>
        <w:r>
          <w:fldChar w:fldCharType="separate"/>
        </w:r>
        <w:r>
          <w:t>11</w:t>
        </w:r>
        <w:r>
          <w:fldChar w:fldCharType="end"/>
        </w:r>
      </w:hyperlink>
    </w:p>
    <w:p>
      <w:pPr>
        <w:pStyle w:val="TOC1"/>
        <w:tabs>
          <w:tab w:val="right" w:leader="dot" w:pos="8306"/>
        </w:tabs>
      </w:pPr>
      <w:hyperlink w:anchor="_Toc1966" w:history="1">
        <w:r>
          <w:rPr>
            <w:rFonts w:ascii="仿宋" w:eastAsia="仿宋" w:hAnsi="仿宋" w:cs="仿宋" w:hint="eastAsia"/>
            <w:lang w:eastAsia="zh-CN"/>
          </w:rPr>
          <w:t>三、节电设备项目绩效评估</w:t>
        </w:r>
        <w:r>
          <w:tab/>
        </w:r>
        <w:r>
          <w:fldChar w:fldCharType="begin"/>
        </w:r>
        <w:r>
          <w:instrText xml:space="preserve"> PAGEREF _Toc1966 \h </w:instrText>
        </w:r>
        <w:r>
          <w:fldChar w:fldCharType="separate"/>
        </w:r>
        <w:r>
          <w:t>12</w:t>
        </w:r>
        <w:r>
          <w:fldChar w:fldCharType="end"/>
        </w:r>
      </w:hyperlink>
    </w:p>
    <w:p>
      <w:pPr>
        <w:pStyle w:val="TOC2"/>
        <w:tabs>
          <w:tab w:val="right" w:leader="dot" w:pos="8306"/>
        </w:tabs>
      </w:pPr>
      <w:hyperlink w:anchor="_Toc25238" w:history="1">
        <w:r>
          <w:rPr>
            <w:rFonts w:ascii="仿宋" w:eastAsia="仿宋" w:hAnsi="仿宋" w:cs="仿宋" w:hint="eastAsia"/>
            <w:lang w:eastAsia="zh-CN"/>
          </w:rPr>
          <w:t>(一)、绩效评估指标</w:t>
        </w:r>
        <w:r>
          <w:tab/>
        </w:r>
        <w:r>
          <w:fldChar w:fldCharType="begin"/>
        </w:r>
        <w:r>
          <w:instrText xml:space="preserve"> PAGEREF _Toc25238 \h </w:instrText>
        </w:r>
        <w:r>
          <w:fldChar w:fldCharType="separate"/>
        </w:r>
        <w:r>
          <w:t>12</w:t>
        </w:r>
        <w:r>
          <w:fldChar w:fldCharType="end"/>
        </w:r>
      </w:hyperlink>
    </w:p>
    <w:p>
      <w:pPr>
        <w:pStyle w:val="TOC2"/>
        <w:tabs>
          <w:tab w:val="right" w:leader="dot" w:pos="8306"/>
        </w:tabs>
      </w:pPr>
      <w:hyperlink w:anchor="_Toc3237" w:history="1">
        <w:r>
          <w:rPr>
            <w:rFonts w:ascii="仿宋" w:eastAsia="仿宋" w:hAnsi="仿宋" w:cs="仿宋" w:hint="eastAsia"/>
            <w:lang w:eastAsia="zh-CN"/>
          </w:rPr>
          <w:t>(二)、绩效评估方法</w:t>
        </w:r>
        <w:r>
          <w:tab/>
        </w:r>
        <w:r>
          <w:fldChar w:fldCharType="begin"/>
        </w:r>
        <w:r>
          <w:instrText xml:space="preserve"> PAGEREF _Toc3237 \h </w:instrText>
        </w:r>
        <w:r>
          <w:fldChar w:fldCharType="separate"/>
        </w:r>
        <w:r>
          <w:t>13</w:t>
        </w:r>
        <w:r>
          <w:fldChar w:fldCharType="end"/>
        </w:r>
      </w:hyperlink>
    </w:p>
    <w:p>
      <w:pPr>
        <w:pStyle w:val="TOC2"/>
        <w:tabs>
          <w:tab w:val="right" w:leader="dot" w:pos="8306"/>
        </w:tabs>
      </w:pPr>
      <w:hyperlink w:anchor="_Toc16214" w:history="1">
        <w:r>
          <w:rPr>
            <w:rFonts w:ascii="仿宋" w:eastAsia="仿宋" w:hAnsi="仿宋" w:cs="仿宋" w:hint="eastAsia"/>
            <w:lang w:eastAsia="zh-CN"/>
          </w:rPr>
          <w:t>(三)、绩效评估周期</w:t>
        </w:r>
        <w:r>
          <w:tab/>
        </w:r>
        <w:r>
          <w:fldChar w:fldCharType="begin"/>
        </w:r>
        <w:r>
          <w:instrText xml:space="preserve"> PAGEREF _Toc16214 \h </w:instrText>
        </w:r>
        <w:r>
          <w:fldChar w:fldCharType="separate"/>
        </w:r>
        <w:r>
          <w:t>14</w:t>
        </w:r>
        <w:r>
          <w:fldChar w:fldCharType="end"/>
        </w:r>
      </w:hyperlink>
    </w:p>
    <w:p>
      <w:pPr>
        <w:pStyle w:val="TOC1"/>
        <w:tabs>
          <w:tab w:val="right" w:leader="dot" w:pos="8306"/>
        </w:tabs>
      </w:pPr>
      <w:hyperlink w:anchor="_Toc12573" w:history="1">
        <w:r>
          <w:rPr>
            <w:rFonts w:ascii="仿宋" w:eastAsia="仿宋" w:hAnsi="仿宋" w:cs="仿宋" w:hint="eastAsia"/>
            <w:lang w:eastAsia="zh-CN"/>
          </w:rPr>
          <w:t>四、节电设备项目文档管理</w:t>
        </w:r>
        <w:r>
          <w:tab/>
        </w:r>
        <w:r>
          <w:fldChar w:fldCharType="begin"/>
        </w:r>
        <w:r>
          <w:instrText xml:space="preserve"> PAGEREF _Toc12573 \h </w:instrText>
        </w:r>
        <w:r>
          <w:fldChar w:fldCharType="separate"/>
        </w:r>
        <w:r>
          <w:t>15</w:t>
        </w:r>
        <w:r>
          <w:fldChar w:fldCharType="end"/>
        </w:r>
      </w:hyperlink>
    </w:p>
    <w:p>
      <w:pPr>
        <w:pStyle w:val="TOC2"/>
        <w:tabs>
          <w:tab w:val="right" w:leader="dot" w:pos="8306"/>
        </w:tabs>
      </w:pPr>
      <w:hyperlink w:anchor="_Toc10469" w:history="1">
        <w:r>
          <w:rPr>
            <w:rFonts w:ascii="仿宋" w:eastAsia="仿宋" w:hAnsi="仿宋" w:cs="仿宋" w:hint="eastAsia"/>
            <w:lang w:eastAsia="zh-CN"/>
          </w:rPr>
          <w:t>(一)、文档编制与审查</w:t>
        </w:r>
        <w:r>
          <w:tab/>
        </w:r>
        <w:r>
          <w:fldChar w:fldCharType="begin"/>
        </w:r>
        <w:r>
          <w:instrText xml:space="preserve"> PAGEREF _Toc10469 \h </w:instrText>
        </w:r>
        <w:r>
          <w:fldChar w:fldCharType="separate"/>
        </w:r>
        <w:r>
          <w:t>15</w:t>
        </w:r>
        <w:r>
          <w:fldChar w:fldCharType="end"/>
        </w:r>
      </w:hyperlink>
    </w:p>
    <w:p>
      <w:pPr>
        <w:pStyle w:val="TOC2"/>
        <w:tabs>
          <w:tab w:val="right" w:leader="dot" w:pos="8306"/>
        </w:tabs>
      </w:pPr>
      <w:hyperlink w:anchor="_Toc23073" w:history="1">
        <w:r>
          <w:rPr>
            <w:rFonts w:ascii="仿宋" w:eastAsia="仿宋" w:hAnsi="仿宋" w:cs="仿宋" w:hint="eastAsia"/>
            <w:lang w:eastAsia="zh-CN"/>
          </w:rPr>
          <w:t>(二)、文档发布与分发</w:t>
        </w:r>
        <w:r>
          <w:tab/>
        </w:r>
        <w:r>
          <w:fldChar w:fldCharType="begin"/>
        </w:r>
        <w:r>
          <w:instrText xml:space="preserve"> PAGEREF _Toc23073 \h </w:instrText>
        </w:r>
        <w:r>
          <w:fldChar w:fldCharType="separate"/>
        </w:r>
        <w:r>
          <w:t>17</w:t>
        </w:r>
        <w:r>
          <w:fldChar w:fldCharType="end"/>
        </w:r>
      </w:hyperlink>
    </w:p>
    <w:p>
      <w:pPr>
        <w:pStyle w:val="TOC2"/>
        <w:tabs>
          <w:tab w:val="right" w:leader="dot" w:pos="8306"/>
        </w:tabs>
      </w:pPr>
      <w:hyperlink w:anchor="_Toc15591" w:history="1">
        <w:r>
          <w:rPr>
            <w:rFonts w:ascii="仿宋" w:eastAsia="仿宋" w:hAnsi="仿宋" w:cs="仿宋" w:hint="eastAsia"/>
            <w:lang w:eastAsia="zh-CN"/>
          </w:rPr>
          <w:t>(三)、文档存档与归档</w:t>
        </w:r>
        <w:r>
          <w:tab/>
        </w:r>
        <w:r>
          <w:fldChar w:fldCharType="begin"/>
        </w:r>
        <w:r>
          <w:instrText xml:space="preserve"> PAGEREF _Toc15591 \h </w:instrText>
        </w:r>
        <w:r>
          <w:fldChar w:fldCharType="separate"/>
        </w:r>
        <w:r>
          <w:t>18</w:t>
        </w:r>
        <w:r>
          <w:fldChar w:fldCharType="end"/>
        </w:r>
      </w:hyperlink>
    </w:p>
    <w:p>
      <w:pPr>
        <w:pStyle w:val="TOC1"/>
        <w:tabs>
          <w:tab w:val="right" w:leader="dot" w:pos="8306"/>
        </w:tabs>
      </w:pPr>
      <w:hyperlink w:anchor="_Toc12441" w:history="1">
        <w:r>
          <w:rPr>
            <w:rFonts w:ascii="仿宋" w:eastAsia="仿宋" w:hAnsi="仿宋" w:cs="仿宋" w:hint="eastAsia"/>
            <w:lang w:eastAsia="zh-CN"/>
          </w:rPr>
          <w:t>五、产品规划分析</w:t>
        </w:r>
        <w:r>
          <w:tab/>
        </w:r>
        <w:r>
          <w:fldChar w:fldCharType="begin"/>
        </w:r>
        <w:r>
          <w:instrText xml:space="preserve"> PAGEREF _Toc12441 \h </w:instrText>
        </w:r>
        <w:r>
          <w:fldChar w:fldCharType="separate"/>
        </w:r>
        <w:r>
          <w:t>19</w:t>
        </w:r>
        <w:r>
          <w:fldChar w:fldCharType="end"/>
        </w:r>
      </w:hyperlink>
    </w:p>
    <w:p>
      <w:pPr>
        <w:pStyle w:val="TOC2"/>
        <w:tabs>
          <w:tab w:val="right" w:leader="dot" w:pos="8306"/>
        </w:tabs>
      </w:pPr>
      <w:hyperlink w:anchor="_Toc17187" w:history="1">
        <w:r>
          <w:rPr>
            <w:rFonts w:ascii="仿宋" w:eastAsia="仿宋" w:hAnsi="仿宋" w:cs="仿宋" w:hint="eastAsia"/>
            <w:lang w:eastAsia="zh-CN"/>
          </w:rPr>
          <w:t>(一)、产品规划</w:t>
        </w:r>
        <w:r>
          <w:tab/>
        </w:r>
        <w:r>
          <w:fldChar w:fldCharType="begin"/>
        </w:r>
        <w:r>
          <w:instrText xml:space="preserve"> PAGEREF _Toc17187 \h </w:instrText>
        </w:r>
        <w:r>
          <w:fldChar w:fldCharType="separate"/>
        </w:r>
        <w:r>
          <w:t>19</w:t>
        </w:r>
        <w:r>
          <w:fldChar w:fldCharType="end"/>
        </w:r>
      </w:hyperlink>
    </w:p>
    <w:p>
      <w:pPr>
        <w:pStyle w:val="TOC2"/>
        <w:tabs>
          <w:tab w:val="right" w:leader="dot" w:pos="8306"/>
        </w:tabs>
      </w:pPr>
      <w:hyperlink w:anchor="_Toc15759" w:history="1">
        <w:r>
          <w:rPr>
            <w:rFonts w:ascii="仿宋" w:eastAsia="仿宋" w:hAnsi="仿宋" w:cs="仿宋" w:hint="eastAsia"/>
            <w:lang w:eastAsia="zh-CN"/>
          </w:rPr>
          <w:t>(二)、建设规模</w:t>
        </w:r>
        <w:r>
          <w:tab/>
        </w:r>
        <w:r>
          <w:fldChar w:fldCharType="begin"/>
        </w:r>
        <w:r>
          <w:instrText xml:space="preserve"> PAGEREF _Toc15759 \h </w:instrText>
        </w:r>
        <w:r>
          <w:fldChar w:fldCharType="separate"/>
        </w:r>
        <w:r>
          <w:t>19</w:t>
        </w:r>
        <w:r>
          <w:fldChar w:fldCharType="end"/>
        </w:r>
      </w:hyperlink>
    </w:p>
    <w:p>
      <w:pPr>
        <w:pStyle w:val="TOC1"/>
        <w:tabs>
          <w:tab w:val="right" w:leader="dot" w:pos="8306"/>
        </w:tabs>
      </w:pPr>
      <w:hyperlink w:anchor="_Toc1885" w:history="1">
        <w:r>
          <w:rPr>
            <w:rFonts w:ascii="仿宋" w:eastAsia="仿宋" w:hAnsi="仿宋" w:cs="仿宋" w:hint="eastAsia"/>
            <w:lang w:eastAsia="zh-CN"/>
          </w:rPr>
          <w:t>六、工艺说明</w:t>
        </w:r>
        <w:r>
          <w:tab/>
        </w:r>
        <w:r>
          <w:fldChar w:fldCharType="begin"/>
        </w:r>
        <w:r>
          <w:instrText xml:space="preserve"> PAGEREF _Toc1885 \h </w:instrText>
        </w:r>
        <w:r>
          <w:fldChar w:fldCharType="separate"/>
        </w:r>
        <w:r>
          <w:t>21</w:t>
        </w:r>
        <w:r>
          <w:fldChar w:fldCharType="end"/>
        </w:r>
      </w:hyperlink>
    </w:p>
    <w:p>
      <w:pPr>
        <w:pStyle w:val="TOC2"/>
        <w:tabs>
          <w:tab w:val="right" w:leader="dot" w:pos="8306"/>
        </w:tabs>
      </w:pPr>
      <w:hyperlink w:anchor="_Toc20782" w:history="1">
        <w:r>
          <w:rPr>
            <w:rFonts w:ascii="仿宋" w:eastAsia="仿宋" w:hAnsi="仿宋" w:cs="仿宋" w:hint="eastAsia"/>
            <w:lang w:eastAsia="zh-CN"/>
          </w:rPr>
          <w:t>(一)、技术管理特点</w:t>
        </w:r>
        <w:r>
          <w:tab/>
        </w:r>
        <w:r>
          <w:fldChar w:fldCharType="begin"/>
        </w:r>
        <w:r>
          <w:instrText xml:space="preserve"> PAGEREF _Toc20782 \h </w:instrText>
        </w:r>
        <w:r>
          <w:fldChar w:fldCharType="separate"/>
        </w:r>
        <w:r>
          <w:t>21</w:t>
        </w:r>
        <w:r>
          <w:fldChar w:fldCharType="end"/>
        </w:r>
      </w:hyperlink>
    </w:p>
    <w:p>
      <w:pPr>
        <w:pStyle w:val="TOC2"/>
        <w:tabs>
          <w:tab w:val="right" w:leader="dot" w:pos="8306"/>
        </w:tabs>
      </w:pPr>
      <w:hyperlink w:anchor="_Toc18108" w:history="1">
        <w:r>
          <w:rPr>
            <w:rFonts w:ascii="仿宋" w:eastAsia="仿宋" w:hAnsi="仿宋" w:cs="仿宋" w:hint="eastAsia"/>
            <w:lang w:eastAsia="zh-CN"/>
          </w:rPr>
          <w:t>(二)、节电设备项目工艺技术设计方案</w:t>
        </w:r>
        <w:r>
          <w:tab/>
        </w:r>
        <w:r>
          <w:fldChar w:fldCharType="begin"/>
        </w:r>
        <w:r>
          <w:instrText xml:space="preserve"> PAGEREF _Toc18108 \h </w:instrText>
        </w:r>
        <w:r>
          <w:fldChar w:fldCharType="separate"/>
        </w:r>
        <w:r>
          <w:t>22</w:t>
        </w:r>
        <w:r>
          <w:fldChar w:fldCharType="end"/>
        </w:r>
      </w:hyperlink>
    </w:p>
    <w:p>
      <w:pPr>
        <w:pStyle w:val="TOC2"/>
        <w:tabs>
          <w:tab w:val="right" w:leader="dot" w:pos="8306"/>
        </w:tabs>
      </w:pPr>
      <w:hyperlink w:anchor="_Toc21248" w:history="1">
        <w:r>
          <w:rPr>
            <w:rFonts w:ascii="仿宋" w:eastAsia="仿宋" w:hAnsi="仿宋" w:cs="仿宋" w:hint="eastAsia"/>
            <w:lang w:eastAsia="zh-CN"/>
          </w:rPr>
          <w:t>(三)、设备选型方案</w:t>
        </w:r>
        <w:r>
          <w:tab/>
        </w:r>
        <w:r>
          <w:fldChar w:fldCharType="begin"/>
        </w:r>
        <w:r>
          <w:instrText xml:space="preserve"> PAGEREF _Toc21248 \h </w:instrText>
        </w:r>
        <w:r>
          <w:fldChar w:fldCharType="separate"/>
        </w:r>
        <w:r>
          <w:t>23</w:t>
        </w:r>
        <w:r>
          <w:fldChar w:fldCharType="end"/>
        </w:r>
      </w:hyperlink>
    </w:p>
    <w:p>
      <w:pPr>
        <w:pStyle w:val="TOC1"/>
        <w:tabs>
          <w:tab w:val="right" w:leader="dot" w:pos="8306"/>
        </w:tabs>
      </w:pPr>
      <w:hyperlink w:anchor="_Toc30107" w:history="1">
        <w:r>
          <w:rPr>
            <w:rFonts w:ascii="仿宋" w:eastAsia="仿宋" w:hAnsi="仿宋" w:cs="仿宋" w:hint="eastAsia"/>
            <w:lang w:eastAsia="zh-CN"/>
          </w:rPr>
          <w:t>七、节电设备项目计划安排</w:t>
        </w:r>
        <w:r>
          <w:tab/>
        </w:r>
        <w:r>
          <w:fldChar w:fldCharType="begin"/>
        </w:r>
        <w:r>
          <w:instrText xml:space="preserve"> PAGEREF _Toc30107 \h </w:instrText>
        </w:r>
        <w:r>
          <w:fldChar w:fldCharType="separate"/>
        </w:r>
        <w:r>
          <w:t>24</w:t>
        </w:r>
        <w:r>
          <w:fldChar w:fldCharType="end"/>
        </w:r>
      </w:hyperlink>
    </w:p>
    <w:p>
      <w:pPr>
        <w:pStyle w:val="TOC2"/>
        <w:tabs>
          <w:tab w:val="right" w:leader="dot" w:pos="8306"/>
        </w:tabs>
      </w:pPr>
      <w:hyperlink w:anchor="_Toc19719" w:history="1">
        <w:r>
          <w:rPr>
            <w:rFonts w:ascii="仿宋" w:eastAsia="仿宋" w:hAnsi="仿宋" w:cs="仿宋" w:hint="eastAsia"/>
            <w:lang w:eastAsia="zh-CN"/>
          </w:rPr>
          <w:t>(一)、建设周期</w:t>
        </w:r>
        <w:r>
          <w:tab/>
        </w:r>
        <w:r>
          <w:fldChar w:fldCharType="begin"/>
        </w:r>
        <w:r>
          <w:instrText xml:space="preserve"> PAGEREF _Toc19719 \h </w:instrText>
        </w:r>
        <w:r>
          <w:fldChar w:fldCharType="separate"/>
        </w:r>
        <w:r>
          <w:t>24</w:t>
        </w:r>
        <w:r>
          <w:fldChar w:fldCharType="end"/>
        </w:r>
      </w:hyperlink>
    </w:p>
    <w:p>
      <w:pPr>
        <w:pStyle w:val="TOC2"/>
        <w:tabs>
          <w:tab w:val="right" w:leader="dot" w:pos="8306"/>
        </w:tabs>
      </w:pPr>
      <w:hyperlink w:anchor="_Toc2236" w:history="1">
        <w:r>
          <w:rPr>
            <w:rFonts w:ascii="仿宋" w:eastAsia="仿宋" w:hAnsi="仿宋" w:cs="仿宋" w:hint="eastAsia"/>
            <w:lang w:eastAsia="zh-CN"/>
          </w:rPr>
          <w:t>(二)、建设进度</w:t>
        </w:r>
        <w:r>
          <w:tab/>
        </w:r>
        <w:r>
          <w:fldChar w:fldCharType="begin"/>
        </w:r>
        <w:r>
          <w:instrText xml:space="preserve"> PAGEREF _Toc2236 \h </w:instrText>
        </w:r>
        <w:r>
          <w:fldChar w:fldCharType="separate"/>
        </w:r>
        <w:r>
          <w:t>25</w:t>
        </w:r>
        <w:r>
          <w:fldChar w:fldCharType="end"/>
        </w:r>
      </w:hyperlink>
    </w:p>
    <w:p>
      <w:pPr>
        <w:pStyle w:val="TOC2"/>
        <w:tabs>
          <w:tab w:val="right" w:leader="dot" w:pos="8306"/>
        </w:tabs>
      </w:pPr>
      <w:hyperlink w:anchor="_Toc20636" w:history="1">
        <w:r>
          <w:rPr>
            <w:rFonts w:ascii="仿宋" w:eastAsia="仿宋" w:hAnsi="仿宋" w:cs="仿宋" w:hint="eastAsia"/>
            <w:lang w:eastAsia="zh-CN"/>
          </w:rPr>
          <w:t>(三)、进度安排注意事项</w:t>
        </w:r>
        <w:r>
          <w:tab/>
        </w:r>
        <w:r>
          <w:fldChar w:fldCharType="begin"/>
        </w:r>
        <w:r>
          <w:instrText xml:space="preserve"> PAGEREF _Toc20636 \h </w:instrText>
        </w:r>
        <w:r>
          <w:fldChar w:fldCharType="separate"/>
        </w:r>
        <w:r>
          <w:t>26</w:t>
        </w:r>
        <w:r>
          <w:fldChar w:fldCharType="end"/>
        </w:r>
      </w:hyperlink>
    </w:p>
    <w:p>
      <w:pPr>
        <w:pStyle w:val="TOC2"/>
        <w:tabs>
          <w:tab w:val="right" w:leader="dot" w:pos="8306"/>
        </w:tabs>
      </w:pPr>
      <w:hyperlink w:anchor="_Toc1332" w:history="1">
        <w:r>
          <w:rPr>
            <w:rFonts w:ascii="仿宋" w:eastAsia="仿宋" w:hAnsi="仿宋" w:cs="仿宋" w:hint="eastAsia"/>
            <w:lang w:eastAsia="zh-CN"/>
          </w:rPr>
          <w:t>(四)、人力资源配置</w:t>
        </w:r>
        <w:r>
          <w:tab/>
        </w:r>
        <w:r>
          <w:fldChar w:fldCharType="begin"/>
        </w:r>
        <w:r>
          <w:instrText xml:space="preserve"> PAGEREF _Toc1332 \h </w:instrText>
        </w:r>
        <w:r>
          <w:fldChar w:fldCharType="separate"/>
        </w:r>
        <w:r>
          <w:t>28</w:t>
        </w:r>
        <w:r>
          <w:fldChar w:fldCharType="end"/>
        </w:r>
      </w:hyperlink>
    </w:p>
    <w:p>
      <w:pPr>
        <w:pStyle w:val="TOC1"/>
        <w:tabs>
          <w:tab w:val="right" w:leader="dot" w:pos="8306"/>
        </w:tabs>
      </w:pPr>
      <w:hyperlink w:anchor="_Toc2868" w:history="1">
        <w:r>
          <w:rPr>
            <w:rFonts w:ascii="仿宋" w:eastAsia="仿宋" w:hAnsi="仿宋" w:cs="仿宋" w:hint="eastAsia"/>
            <w:lang w:eastAsia="zh-CN"/>
          </w:rPr>
          <w:t>八、节电设备项目社会影响</w:t>
        </w:r>
        <w:r>
          <w:tab/>
        </w:r>
        <w:r>
          <w:fldChar w:fldCharType="begin"/>
        </w:r>
        <w:r>
          <w:instrText xml:space="preserve"> PAGEREF _Toc2868 \h </w:instrText>
        </w:r>
        <w:r>
          <w:fldChar w:fldCharType="separate"/>
        </w:r>
        <w:r>
          <w:t>29</w:t>
        </w:r>
        <w:r>
          <w:fldChar w:fldCharType="end"/>
        </w:r>
      </w:hyperlink>
    </w:p>
    <w:p>
      <w:pPr>
        <w:pStyle w:val="TOC2"/>
        <w:tabs>
          <w:tab w:val="right" w:leader="dot" w:pos="8306"/>
        </w:tabs>
      </w:pPr>
      <w:hyperlink w:anchor="_Toc29831" w:history="1">
        <w:r>
          <w:rPr>
            <w:rFonts w:ascii="仿宋" w:eastAsia="仿宋" w:hAnsi="仿宋" w:cs="仿宋" w:hint="eastAsia"/>
            <w:lang w:eastAsia="zh-CN"/>
          </w:rPr>
          <w:t>(一)、社会责任与义务</w:t>
        </w:r>
        <w:r>
          <w:tab/>
        </w:r>
        <w:r>
          <w:fldChar w:fldCharType="begin"/>
        </w:r>
        <w:r>
          <w:instrText xml:space="preserve"> PAGEREF _Toc29831 \h </w:instrText>
        </w:r>
        <w:r>
          <w:fldChar w:fldCharType="separate"/>
        </w:r>
        <w:r>
          <w:t>29</w:t>
        </w:r>
        <w:r>
          <w:fldChar w:fldCharType="end"/>
        </w:r>
      </w:hyperlink>
    </w:p>
    <w:p>
      <w:pPr>
        <w:pStyle w:val="TOC2"/>
        <w:tabs>
          <w:tab w:val="right" w:leader="dot" w:pos="8306"/>
        </w:tabs>
      </w:pPr>
      <w:hyperlink w:anchor="_Toc21128" w:history="1">
        <w:r>
          <w:rPr>
            <w:rFonts w:ascii="仿宋" w:eastAsia="仿宋" w:hAnsi="仿宋" w:cs="仿宋" w:hint="eastAsia"/>
            <w:lang w:eastAsia="zh-CN"/>
          </w:rPr>
          <w:t>(二)、社会参与与沟通</w:t>
        </w:r>
        <w:r>
          <w:tab/>
        </w:r>
        <w:r>
          <w:fldChar w:fldCharType="begin"/>
        </w:r>
        <w:r>
          <w:instrText xml:space="preserve"> PAGEREF _Toc21128 \h </w:instrText>
        </w:r>
        <w:r>
          <w:fldChar w:fldCharType="separate"/>
        </w:r>
        <w:r>
          <w:t>29</w:t>
        </w:r>
        <w:r>
          <w:fldChar w:fldCharType="end"/>
        </w:r>
      </w:hyperlink>
    </w:p>
    <w:p>
      <w:pPr>
        <w:pStyle w:val="TOC1"/>
        <w:tabs>
          <w:tab w:val="right" w:leader="dot" w:pos="8306"/>
        </w:tabs>
      </w:pPr>
      <w:hyperlink w:anchor="_Toc1737" w:history="1">
        <w:r>
          <w:rPr>
            <w:rFonts w:ascii="仿宋" w:eastAsia="仿宋" w:hAnsi="仿宋" w:cs="仿宋" w:hint="eastAsia"/>
            <w:lang w:eastAsia="zh-CN"/>
          </w:rPr>
          <w:t>九、节电设备项目财务管理</w:t>
        </w:r>
        <w:r>
          <w:tab/>
        </w:r>
        <w:r>
          <w:fldChar w:fldCharType="begin"/>
        </w:r>
        <w:r>
          <w:instrText xml:space="preserve"> PAGEREF _Toc1737 \h </w:instrText>
        </w:r>
        <w:r>
          <w:fldChar w:fldCharType="separate"/>
        </w:r>
        <w:r>
          <w:t>30</w:t>
        </w:r>
        <w:r>
          <w:fldChar w:fldCharType="end"/>
        </w:r>
      </w:hyperlink>
    </w:p>
    <w:p>
      <w:pPr>
        <w:pStyle w:val="TOC2"/>
        <w:tabs>
          <w:tab w:val="right" w:leader="dot" w:pos="8306"/>
        </w:tabs>
      </w:pPr>
      <w:hyperlink w:anchor="_Toc27307" w:history="1">
        <w:r>
          <w:rPr>
            <w:rFonts w:ascii="仿宋" w:eastAsia="仿宋" w:hAnsi="仿宋" w:cs="仿宋" w:hint="eastAsia"/>
            <w:lang w:eastAsia="zh-CN"/>
          </w:rPr>
          <w:t>(一)、资金需求大</w:t>
        </w:r>
        <w:r>
          <w:tab/>
        </w:r>
        <w:r>
          <w:fldChar w:fldCharType="begin"/>
        </w:r>
        <w:r>
          <w:instrText xml:space="preserve"> PAGEREF _Toc27307 \h </w:instrText>
        </w:r>
        <w:r>
          <w:fldChar w:fldCharType="separate"/>
        </w:r>
        <w:r>
          <w:t>30</w:t>
        </w:r>
        <w:r>
          <w:fldChar w:fldCharType="end"/>
        </w:r>
      </w:hyperlink>
    </w:p>
    <w:p>
      <w:pPr>
        <w:pStyle w:val="TOC2"/>
        <w:tabs>
          <w:tab w:val="right" w:leader="dot" w:pos="8306"/>
        </w:tabs>
      </w:pPr>
      <w:hyperlink w:anchor="_Toc15050" w:history="1">
        <w:r>
          <w:rPr>
            <w:rFonts w:ascii="仿宋" w:eastAsia="仿宋" w:hAnsi="仿宋" w:cs="仿宋" w:hint="eastAsia"/>
            <w:lang w:eastAsia="zh-CN"/>
          </w:rPr>
          <w:t>(二)、研发周期长</w:t>
        </w:r>
        <w:r>
          <w:tab/>
        </w:r>
        <w:r>
          <w:fldChar w:fldCharType="begin"/>
        </w:r>
        <w:r>
          <w:instrText xml:space="preserve"> PAGEREF _Toc15050 \h </w:instrText>
        </w:r>
        <w:r>
          <w:fldChar w:fldCharType="separate"/>
        </w:r>
        <w:r>
          <w:t>31</w:t>
        </w:r>
        <w:r>
          <w:fldChar w:fldCharType="end"/>
        </w:r>
      </w:hyperlink>
    </w:p>
    <w:p>
      <w:pPr>
        <w:pStyle w:val="TOC2"/>
        <w:tabs>
          <w:tab w:val="right" w:leader="dot" w:pos="8306"/>
        </w:tabs>
      </w:pPr>
      <w:hyperlink w:anchor="_Toc7693" w:history="1">
        <w:r>
          <w:rPr>
            <w:rFonts w:ascii="仿宋" w:eastAsia="仿宋" w:hAnsi="仿宋" w:cs="仿宋" w:hint="eastAsia"/>
            <w:lang w:eastAsia="zh-CN"/>
          </w:rPr>
          <w:t>(三)、市场风险大</w:t>
        </w:r>
        <w:r>
          <w:tab/>
        </w:r>
        <w:r>
          <w:fldChar w:fldCharType="begin"/>
        </w:r>
        <w:r>
          <w:instrText xml:space="preserve"> PAGEREF _Toc7693 \h </w:instrText>
        </w:r>
        <w:r>
          <w:fldChar w:fldCharType="separate"/>
        </w:r>
        <w:r>
          <w:t>33</w:t>
        </w:r>
        <w:r>
          <w:fldChar w:fldCharType="end"/>
        </w:r>
      </w:hyperlink>
    </w:p>
    <w:p>
      <w:pPr>
        <w:pStyle w:val="TOC2"/>
        <w:tabs>
          <w:tab w:val="right" w:leader="dot" w:pos="8306"/>
        </w:tabs>
      </w:pPr>
      <w:hyperlink w:anchor="_Toc25746" w:history="1">
        <w:r>
          <w:rPr>
            <w:rFonts w:ascii="仿宋" w:eastAsia="仿宋" w:hAnsi="仿宋" w:cs="仿宋" w:hint="eastAsia"/>
            <w:lang w:eastAsia="zh-CN"/>
          </w:rPr>
          <w:t>(四)、利润率高</w:t>
        </w:r>
        <w:r>
          <w:tab/>
        </w:r>
        <w:r>
          <w:fldChar w:fldCharType="begin"/>
        </w:r>
        <w:r>
          <w:instrText xml:space="preserve"> PAGEREF _Toc25746 \h </w:instrText>
        </w:r>
        <w:r>
          <w:fldChar w:fldCharType="separate"/>
        </w:r>
        <w:r>
          <w:t>35</w:t>
        </w:r>
        <w:r>
          <w:fldChar w:fldCharType="end"/>
        </w:r>
      </w:hyperlink>
    </w:p>
    <w:p>
      <w:pPr>
        <w:pStyle w:val="TOC1"/>
        <w:tabs>
          <w:tab w:val="right" w:leader="dot" w:pos="8306"/>
        </w:tabs>
      </w:pPr>
      <w:hyperlink w:anchor="_Toc16012" w:history="1">
        <w:r>
          <w:rPr>
            <w:rFonts w:ascii="仿宋" w:eastAsia="仿宋" w:hAnsi="仿宋" w:cs="仿宋" w:hint="eastAsia"/>
            <w:lang w:eastAsia="zh-CN"/>
          </w:rPr>
          <w:t>十、节电设备项目人力资源培养与发展</w:t>
        </w:r>
        <w:r>
          <w:tab/>
        </w:r>
        <w:r>
          <w:fldChar w:fldCharType="begin"/>
        </w:r>
        <w:r>
          <w:instrText xml:space="preserve"> PAGEREF _Toc16012 \h </w:instrText>
        </w:r>
        <w:r>
          <w:fldChar w:fldCharType="separate"/>
        </w:r>
        <w:r>
          <w:t>37</w:t>
        </w:r>
        <w:r>
          <w:fldChar w:fldCharType="end"/>
        </w:r>
      </w:hyperlink>
    </w:p>
    <w:p>
      <w:pPr>
        <w:pStyle w:val="TOC2"/>
        <w:tabs>
          <w:tab w:val="right" w:leader="dot" w:pos="8306"/>
        </w:tabs>
      </w:pPr>
      <w:hyperlink w:anchor="_Toc27825" w:history="1">
        <w:r>
          <w:rPr>
            <w:rFonts w:ascii="仿宋" w:eastAsia="仿宋" w:hAnsi="仿宋" w:cs="仿宋" w:hint="eastAsia"/>
            <w:lang w:eastAsia="zh-CN"/>
          </w:rPr>
          <w:t>(一)、人才需求与规划</w:t>
        </w:r>
        <w:r>
          <w:tab/>
        </w:r>
        <w:r>
          <w:fldChar w:fldCharType="begin"/>
        </w:r>
        <w:r>
          <w:instrText xml:space="preserve"> PAGEREF _Toc27825 \h </w:instrText>
        </w:r>
        <w:r>
          <w:fldChar w:fldCharType="separate"/>
        </w:r>
        <w:r>
          <w:t>37</w:t>
        </w:r>
        <w:r>
          <w:fldChar w:fldCharType="end"/>
        </w:r>
      </w:hyperlink>
    </w:p>
    <w:p>
      <w:pPr>
        <w:pStyle w:val="TOC2"/>
        <w:tabs>
          <w:tab w:val="right" w:leader="dot" w:pos="8306"/>
        </w:tabs>
      </w:pPr>
      <w:hyperlink w:anchor="_Toc8182" w:history="1">
        <w:r>
          <w:rPr>
            <w:rFonts w:ascii="仿宋" w:eastAsia="仿宋" w:hAnsi="仿宋" w:cs="仿宋" w:hint="eastAsia"/>
            <w:lang w:eastAsia="zh-CN"/>
          </w:rPr>
          <w:t>(二)、培训与发展计划</w:t>
        </w:r>
        <w:r>
          <w:tab/>
        </w:r>
        <w:r>
          <w:fldChar w:fldCharType="begin"/>
        </w:r>
        <w:r>
          <w:instrText xml:space="preserve"> PAGEREF _Toc8182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38" w:history="1">
        <w:r>
          <w:rPr>
            <w:rFonts w:ascii="仿宋" w:eastAsia="仿宋" w:hAnsi="仿宋" w:cs="仿宋" w:hint="eastAsia"/>
            <w:lang w:eastAsia="zh-CN"/>
          </w:rPr>
          <w:t>十一、节电设备项目技术管理</w:t>
        </w:r>
        <w:r>
          <w:tab/>
        </w:r>
        <w:r>
          <w:fldChar w:fldCharType="begin"/>
        </w:r>
        <w:r>
          <w:instrText xml:space="preserve"> PAGEREF _Toc14138 \h </w:instrText>
        </w:r>
        <w:r>
          <w:fldChar w:fldCharType="separate"/>
        </w:r>
        <w:r>
          <w:t>38</w:t>
        </w:r>
        <w:r>
          <w:fldChar w:fldCharType="end"/>
        </w:r>
      </w:hyperlink>
    </w:p>
    <w:p>
      <w:pPr>
        <w:pStyle w:val="TOC2"/>
        <w:tabs>
          <w:tab w:val="right" w:leader="dot" w:pos="8306"/>
        </w:tabs>
      </w:pPr>
      <w:hyperlink w:anchor="_Toc24489" w:history="1">
        <w:r>
          <w:rPr>
            <w:rFonts w:ascii="仿宋" w:eastAsia="仿宋" w:hAnsi="仿宋" w:cs="仿宋" w:hint="eastAsia"/>
            <w:lang w:eastAsia="zh-CN"/>
          </w:rPr>
          <w:t>(一)、技术方案选用方向</w:t>
        </w:r>
        <w:r>
          <w:tab/>
        </w:r>
        <w:r>
          <w:fldChar w:fldCharType="begin"/>
        </w:r>
        <w:r>
          <w:instrText xml:space="preserve"> PAGEREF _Toc24489 \h </w:instrText>
        </w:r>
        <w:r>
          <w:fldChar w:fldCharType="separate"/>
        </w:r>
        <w:r>
          <w:t>38</w:t>
        </w:r>
        <w:r>
          <w:fldChar w:fldCharType="end"/>
        </w:r>
      </w:hyperlink>
    </w:p>
    <w:p>
      <w:pPr>
        <w:pStyle w:val="TOC2"/>
        <w:tabs>
          <w:tab w:val="right" w:leader="dot" w:pos="8306"/>
        </w:tabs>
      </w:pPr>
      <w:hyperlink w:anchor="_Toc22363" w:history="1">
        <w:r>
          <w:rPr>
            <w:rFonts w:ascii="仿宋" w:eastAsia="仿宋" w:hAnsi="仿宋" w:cs="仿宋" w:hint="eastAsia"/>
            <w:lang w:eastAsia="zh-CN"/>
          </w:rPr>
          <w:t>(二)、工艺技术方案选用原则</w:t>
        </w:r>
        <w:r>
          <w:tab/>
        </w:r>
        <w:r>
          <w:fldChar w:fldCharType="begin"/>
        </w:r>
        <w:r>
          <w:instrText xml:space="preserve"> PAGEREF _Toc22363 \h </w:instrText>
        </w:r>
        <w:r>
          <w:fldChar w:fldCharType="separate"/>
        </w:r>
        <w:r>
          <w:t>40</w:t>
        </w:r>
        <w:r>
          <w:fldChar w:fldCharType="end"/>
        </w:r>
      </w:hyperlink>
    </w:p>
    <w:p>
      <w:pPr>
        <w:pStyle w:val="TOC2"/>
        <w:tabs>
          <w:tab w:val="right" w:leader="dot" w:pos="8306"/>
        </w:tabs>
      </w:pPr>
      <w:hyperlink w:anchor="_Toc10809" w:history="1">
        <w:r>
          <w:rPr>
            <w:rFonts w:ascii="仿宋" w:eastAsia="仿宋" w:hAnsi="仿宋" w:cs="仿宋" w:hint="eastAsia"/>
            <w:lang w:eastAsia="zh-CN"/>
          </w:rPr>
          <w:t>(三)、工艺技术方案要求</w:t>
        </w:r>
        <w:r>
          <w:tab/>
        </w:r>
        <w:r>
          <w:fldChar w:fldCharType="begin"/>
        </w:r>
        <w:r>
          <w:instrText xml:space="preserve"> PAGEREF _Toc10809 \h </w:instrText>
        </w:r>
        <w:r>
          <w:fldChar w:fldCharType="separate"/>
        </w:r>
        <w:r>
          <w:t>42</w:t>
        </w:r>
        <w:r>
          <w:fldChar w:fldCharType="end"/>
        </w:r>
      </w:hyperlink>
    </w:p>
    <w:p>
      <w:pPr>
        <w:pStyle w:val="TOC1"/>
        <w:tabs>
          <w:tab w:val="right" w:leader="dot" w:pos="8306"/>
        </w:tabs>
      </w:pPr>
      <w:hyperlink w:anchor="_Toc7408" w:history="1">
        <w:r>
          <w:rPr>
            <w:rFonts w:ascii="仿宋" w:eastAsia="仿宋" w:hAnsi="仿宋" w:cs="仿宋" w:hint="eastAsia"/>
            <w:lang w:eastAsia="zh-CN"/>
          </w:rPr>
          <w:t>十二、节电设备项目环境影响分析</w:t>
        </w:r>
        <w:r>
          <w:tab/>
        </w:r>
        <w:r>
          <w:fldChar w:fldCharType="begin"/>
        </w:r>
        <w:r>
          <w:instrText xml:space="preserve"> PAGEREF _Toc7408 \h </w:instrText>
        </w:r>
        <w:r>
          <w:fldChar w:fldCharType="separate"/>
        </w:r>
        <w:r>
          <w:t>44</w:t>
        </w:r>
        <w:r>
          <w:fldChar w:fldCharType="end"/>
        </w:r>
      </w:hyperlink>
    </w:p>
    <w:p>
      <w:pPr>
        <w:pStyle w:val="TOC2"/>
        <w:tabs>
          <w:tab w:val="right" w:leader="dot" w:pos="8306"/>
        </w:tabs>
      </w:pPr>
      <w:hyperlink w:anchor="_Toc30533" w:history="1">
        <w:r>
          <w:rPr>
            <w:rFonts w:ascii="仿宋" w:eastAsia="仿宋" w:hAnsi="仿宋" w:cs="仿宋" w:hint="eastAsia"/>
            <w:lang w:eastAsia="zh-CN"/>
          </w:rPr>
          <w:t>(一)、建设区域环境质量现状</w:t>
        </w:r>
        <w:r>
          <w:tab/>
        </w:r>
        <w:r>
          <w:fldChar w:fldCharType="begin"/>
        </w:r>
        <w:r>
          <w:instrText xml:space="preserve"> PAGEREF _Toc30533 \h </w:instrText>
        </w:r>
        <w:r>
          <w:fldChar w:fldCharType="separate"/>
        </w:r>
        <w:r>
          <w:t>44</w:t>
        </w:r>
        <w:r>
          <w:fldChar w:fldCharType="end"/>
        </w:r>
      </w:hyperlink>
    </w:p>
    <w:p>
      <w:pPr>
        <w:pStyle w:val="TOC2"/>
        <w:tabs>
          <w:tab w:val="right" w:leader="dot" w:pos="8306"/>
        </w:tabs>
      </w:pPr>
      <w:hyperlink w:anchor="_Toc13195" w:history="1">
        <w:r>
          <w:rPr>
            <w:rFonts w:ascii="仿宋" w:eastAsia="仿宋" w:hAnsi="仿宋" w:cs="仿宋" w:hint="eastAsia"/>
            <w:lang w:eastAsia="zh-CN"/>
          </w:rPr>
          <w:t>(二)、建设期环境保护</w:t>
        </w:r>
        <w:r>
          <w:tab/>
        </w:r>
        <w:r>
          <w:fldChar w:fldCharType="begin"/>
        </w:r>
        <w:r>
          <w:instrText xml:space="preserve"> PAGEREF _Toc13195 \h </w:instrText>
        </w:r>
        <w:r>
          <w:fldChar w:fldCharType="separate"/>
        </w:r>
        <w:r>
          <w:t>46</w:t>
        </w:r>
        <w:r>
          <w:fldChar w:fldCharType="end"/>
        </w:r>
      </w:hyperlink>
    </w:p>
    <w:p>
      <w:pPr>
        <w:pStyle w:val="TOC2"/>
        <w:tabs>
          <w:tab w:val="right" w:leader="dot" w:pos="8306"/>
        </w:tabs>
      </w:pPr>
      <w:hyperlink w:anchor="_Toc13530" w:history="1">
        <w:r>
          <w:rPr>
            <w:rFonts w:ascii="仿宋" w:eastAsia="仿宋" w:hAnsi="仿宋" w:cs="仿宋" w:hint="eastAsia"/>
            <w:lang w:eastAsia="zh-CN"/>
          </w:rPr>
          <w:t>(三)、运营期环境保护</w:t>
        </w:r>
        <w:r>
          <w:tab/>
        </w:r>
        <w:r>
          <w:fldChar w:fldCharType="begin"/>
        </w:r>
        <w:r>
          <w:instrText xml:space="preserve"> PAGEREF _Toc13530 \h </w:instrText>
        </w:r>
        <w:r>
          <w:fldChar w:fldCharType="separate"/>
        </w:r>
        <w:r>
          <w:t>47</w:t>
        </w:r>
        <w:r>
          <w:fldChar w:fldCharType="end"/>
        </w:r>
      </w:hyperlink>
    </w:p>
    <w:p>
      <w:pPr>
        <w:pStyle w:val="TOC2"/>
        <w:tabs>
          <w:tab w:val="right" w:leader="dot" w:pos="8306"/>
        </w:tabs>
      </w:pPr>
      <w:hyperlink w:anchor="_Toc1723" w:history="1">
        <w:r>
          <w:rPr>
            <w:rFonts w:ascii="仿宋" w:eastAsia="仿宋" w:hAnsi="仿宋" w:cs="仿宋" w:hint="eastAsia"/>
            <w:lang w:eastAsia="zh-CN"/>
          </w:rPr>
          <w:t>(四)、节电设备项目建设对区域经济的影响</w:t>
        </w:r>
        <w:r>
          <w:tab/>
        </w:r>
        <w:r>
          <w:fldChar w:fldCharType="begin"/>
        </w:r>
        <w:r>
          <w:instrText xml:space="preserve"> PAGEREF _Toc1723 \h </w:instrText>
        </w:r>
        <w:r>
          <w:fldChar w:fldCharType="separate"/>
        </w:r>
        <w:r>
          <w:t>49</w:t>
        </w:r>
        <w:r>
          <w:fldChar w:fldCharType="end"/>
        </w:r>
      </w:hyperlink>
    </w:p>
    <w:p>
      <w:pPr>
        <w:pStyle w:val="TOC2"/>
        <w:tabs>
          <w:tab w:val="right" w:leader="dot" w:pos="8306"/>
        </w:tabs>
      </w:pPr>
      <w:hyperlink w:anchor="_Toc26396" w:history="1">
        <w:r>
          <w:rPr>
            <w:rFonts w:ascii="仿宋" w:eastAsia="仿宋" w:hAnsi="仿宋" w:cs="仿宋" w:hint="eastAsia"/>
            <w:lang w:eastAsia="zh-CN"/>
          </w:rPr>
          <w:t>(五)、废弃物处理</w:t>
        </w:r>
        <w:r>
          <w:tab/>
        </w:r>
        <w:r>
          <w:fldChar w:fldCharType="begin"/>
        </w:r>
        <w:r>
          <w:instrText xml:space="preserve"> PAGEREF _Toc26396 \h </w:instrText>
        </w:r>
        <w:r>
          <w:fldChar w:fldCharType="separate"/>
        </w:r>
        <w:r>
          <w:t>50</w:t>
        </w:r>
        <w:r>
          <w:fldChar w:fldCharType="end"/>
        </w:r>
      </w:hyperlink>
    </w:p>
    <w:p>
      <w:pPr>
        <w:pStyle w:val="TOC2"/>
        <w:tabs>
          <w:tab w:val="right" w:leader="dot" w:pos="8306"/>
        </w:tabs>
      </w:pPr>
      <w:hyperlink w:anchor="_Toc32160" w:history="1">
        <w:r>
          <w:rPr>
            <w:rFonts w:ascii="仿宋" w:eastAsia="仿宋" w:hAnsi="仿宋" w:cs="仿宋" w:hint="eastAsia"/>
            <w:lang w:eastAsia="zh-CN"/>
          </w:rPr>
          <w:t>(六)、特殊环境影响分析</w:t>
        </w:r>
        <w:r>
          <w:tab/>
        </w:r>
        <w:r>
          <w:fldChar w:fldCharType="begin"/>
        </w:r>
        <w:r>
          <w:instrText xml:space="preserve"> PAGEREF _Toc32160 \h </w:instrText>
        </w:r>
        <w:r>
          <w:fldChar w:fldCharType="separate"/>
        </w:r>
        <w:r>
          <w:t>52</w:t>
        </w:r>
        <w:r>
          <w:fldChar w:fldCharType="end"/>
        </w:r>
      </w:hyperlink>
    </w:p>
    <w:p>
      <w:pPr>
        <w:pStyle w:val="TOC2"/>
        <w:tabs>
          <w:tab w:val="right" w:leader="dot" w:pos="8306"/>
        </w:tabs>
      </w:pPr>
      <w:hyperlink w:anchor="_Toc9741" w:history="1">
        <w:r>
          <w:rPr>
            <w:rFonts w:ascii="仿宋" w:eastAsia="仿宋" w:hAnsi="仿宋" w:cs="仿宋" w:hint="eastAsia"/>
            <w:lang w:eastAsia="zh-CN"/>
          </w:rPr>
          <w:t>(七)、清洁生产</w:t>
        </w:r>
        <w:r>
          <w:tab/>
        </w:r>
        <w:r>
          <w:fldChar w:fldCharType="begin"/>
        </w:r>
        <w:r>
          <w:instrText xml:space="preserve"> PAGEREF _Toc9741 \h </w:instrText>
        </w:r>
        <w:r>
          <w:fldChar w:fldCharType="separate"/>
        </w:r>
        <w:r>
          <w:t>53</w:t>
        </w:r>
        <w:r>
          <w:fldChar w:fldCharType="end"/>
        </w:r>
      </w:hyperlink>
    </w:p>
    <w:p>
      <w:pPr>
        <w:pStyle w:val="TOC2"/>
        <w:tabs>
          <w:tab w:val="right" w:leader="dot" w:pos="8306"/>
        </w:tabs>
      </w:pPr>
      <w:hyperlink w:anchor="_Toc28685" w:history="1">
        <w:r>
          <w:rPr>
            <w:rFonts w:ascii="仿宋" w:eastAsia="仿宋" w:hAnsi="仿宋" w:cs="仿宋" w:hint="eastAsia"/>
            <w:lang w:eastAsia="zh-CN"/>
          </w:rPr>
          <w:t>(八)、环境保护综合评价</w:t>
        </w:r>
        <w:r>
          <w:tab/>
        </w:r>
        <w:r>
          <w:fldChar w:fldCharType="begin"/>
        </w:r>
        <w:r>
          <w:instrText xml:space="preserve"> PAGEREF _Toc28685 \h </w:instrText>
        </w:r>
        <w:r>
          <w:fldChar w:fldCharType="separate"/>
        </w:r>
        <w:r>
          <w:t>54</w:t>
        </w:r>
        <w:r>
          <w:fldChar w:fldCharType="end"/>
        </w:r>
      </w:hyperlink>
    </w:p>
    <w:p>
      <w:pPr>
        <w:pStyle w:val="TOC1"/>
        <w:tabs>
          <w:tab w:val="right" w:leader="dot" w:pos="8306"/>
        </w:tabs>
      </w:pPr>
      <w:hyperlink w:anchor="_Toc29348" w:history="1">
        <w:r>
          <w:rPr>
            <w:rFonts w:ascii="仿宋" w:eastAsia="仿宋" w:hAnsi="仿宋" w:cs="仿宋" w:hint="eastAsia"/>
            <w:lang w:eastAsia="zh-CN"/>
          </w:rPr>
          <w:t>十三、节电设备项目变更管理</w:t>
        </w:r>
        <w:r>
          <w:tab/>
        </w:r>
        <w:r>
          <w:fldChar w:fldCharType="begin"/>
        </w:r>
        <w:r>
          <w:instrText xml:space="preserve"> PAGEREF _Toc29348 \h </w:instrText>
        </w:r>
        <w:r>
          <w:fldChar w:fldCharType="separate"/>
        </w:r>
        <w:r>
          <w:t>55</w:t>
        </w:r>
        <w:r>
          <w:fldChar w:fldCharType="end"/>
        </w:r>
      </w:hyperlink>
    </w:p>
    <w:p>
      <w:pPr>
        <w:pStyle w:val="TOC2"/>
        <w:tabs>
          <w:tab w:val="right" w:leader="dot" w:pos="8306"/>
        </w:tabs>
      </w:pPr>
      <w:hyperlink w:anchor="_Toc2503" w:history="1">
        <w:r>
          <w:rPr>
            <w:rFonts w:ascii="仿宋" w:eastAsia="仿宋" w:hAnsi="仿宋" w:cs="仿宋" w:hint="eastAsia"/>
            <w:lang w:eastAsia="zh-CN"/>
          </w:rPr>
          <w:t>(一)、变更申请与评估</w:t>
        </w:r>
        <w:r>
          <w:tab/>
        </w:r>
        <w:r>
          <w:fldChar w:fldCharType="begin"/>
        </w:r>
        <w:r>
          <w:instrText xml:space="preserve"> PAGEREF _Toc2503 \h </w:instrText>
        </w:r>
        <w:r>
          <w:fldChar w:fldCharType="separate"/>
        </w:r>
        <w:r>
          <w:t>55</w:t>
        </w:r>
        <w:r>
          <w:fldChar w:fldCharType="end"/>
        </w:r>
      </w:hyperlink>
    </w:p>
    <w:p>
      <w:pPr>
        <w:pStyle w:val="TOC2"/>
        <w:tabs>
          <w:tab w:val="right" w:leader="dot" w:pos="8306"/>
        </w:tabs>
      </w:pPr>
      <w:hyperlink w:anchor="_Toc26011" w:history="1">
        <w:r>
          <w:rPr>
            <w:rFonts w:ascii="仿宋" w:eastAsia="仿宋" w:hAnsi="仿宋" w:cs="仿宋" w:hint="eastAsia"/>
            <w:lang w:eastAsia="zh-CN"/>
          </w:rPr>
          <w:t>(二)、变更实施与控制</w:t>
        </w:r>
        <w:r>
          <w:tab/>
        </w:r>
        <w:r>
          <w:fldChar w:fldCharType="begin"/>
        </w:r>
        <w:r>
          <w:instrText xml:space="preserve"> PAGEREF _Toc26011 \h </w:instrText>
        </w:r>
        <w:r>
          <w:fldChar w:fldCharType="separate"/>
        </w:r>
        <w:r>
          <w:t>56</w:t>
        </w:r>
        <w:r>
          <w:fldChar w:fldCharType="end"/>
        </w:r>
      </w:hyperlink>
    </w:p>
    <w:p>
      <w:pPr>
        <w:pStyle w:val="TOC1"/>
        <w:tabs>
          <w:tab w:val="right" w:leader="dot" w:pos="8306"/>
        </w:tabs>
      </w:pPr>
      <w:hyperlink w:anchor="_Toc13468" w:history="1">
        <w:r>
          <w:rPr>
            <w:rFonts w:ascii="仿宋" w:eastAsia="仿宋" w:hAnsi="仿宋" w:cs="仿宋" w:hint="eastAsia"/>
            <w:lang w:eastAsia="zh-CN"/>
          </w:rPr>
          <w:t>十四、营销与推广策略</w:t>
        </w:r>
        <w:r>
          <w:tab/>
        </w:r>
        <w:r>
          <w:fldChar w:fldCharType="begin"/>
        </w:r>
        <w:r>
          <w:instrText xml:space="preserve"> PAGEREF _Toc13468 \h </w:instrText>
        </w:r>
        <w:r>
          <w:fldChar w:fldCharType="separate"/>
        </w:r>
        <w:r>
          <w:t>56</w:t>
        </w:r>
        <w:r>
          <w:fldChar w:fldCharType="end"/>
        </w:r>
      </w:hyperlink>
    </w:p>
    <w:p>
      <w:pPr>
        <w:pStyle w:val="TOC2"/>
        <w:tabs>
          <w:tab w:val="right" w:leader="dot" w:pos="8306"/>
        </w:tabs>
      </w:pPr>
      <w:hyperlink w:anchor="_Toc3475" w:history="1">
        <w:r>
          <w:rPr>
            <w:rFonts w:ascii="仿宋" w:eastAsia="仿宋" w:hAnsi="仿宋" w:cs="仿宋" w:hint="eastAsia"/>
            <w:lang w:eastAsia="zh-CN"/>
          </w:rPr>
          <w:t>(一)、产品/服务定位与特点</w:t>
        </w:r>
        <w:r>
          <w:tab/>
        </w:r>
        <w:r>
          <w:fldChar w:fldCharType="begin"/>
        </w:r>
        <w:r>
          <w:instrText xml:space="preserve"> PAGEREF _Toc3475 \h </w:instrText>
        </w:r>
        <w:r>
          <w:fldChar w:fldCharType="separate"/>
        </w:r>
        <w:r>
          <w:t>56</w:t>
        </w:r>
        <w:r>
          <w:fldChar w:fldCharType="end"/>
        </w:r>
      </w:hyperlink>
    </w:p>
    <w:p>
      <w:pPr>
        <w:pStyle w:val="TOC2"/>
        <w:tabs>
          <w:tab w:val="right" w:leader="dot" w:pos="8306"/>
        </w:tabs>
      </w:pPr>
      <w:hyperlink w:anchor="_Toc10351" w:history="1">
        <w:r>
          <w:rPr>
            <w:rFonts w:ascii="仿宋" w:eastAsia="仿宋" w:hAnsi="仿宋" w:cs="仿宋" w:hint="eastAsia"/>
            <w:lang w:eastAsia="zh-CN"/>
          </w:rPr>
          <w:t>(二)、市场定位与竞争分析</w:t>
        </w:r>
        <w:r>
          <w:tab/>
        </w:r>
        <w:r>
          <w:fldChar w:fldCharType="begin"/>
        </w:r>
        <w:r>
          <w:instrText xml:space="preserve"> PAGEREF _Toc10351 \h </w:instrText>
        </w:r>
        <w:r>
          <w:fldChar w:fldCharType="separate"/>
        </w:r>
        <w:r>
          <w:t>58</w:t>
        </w:r>
        <w:r>
          <w:fldChar w:fldCharType="end"/>
        </w:r>
      </w:hyperlink>
    </w:p>
    <w:p>
      <w:pPr>
        <w:pStyle w:val="TOC2"/>
        <w:tabs>
          <w:tab w:val="right" w:leader="dot" w:pos="8306"/>
        </w:tabs>
      </w:pPr>
      <w:hyperlink w:anchor="_Toc16262" w:history="1">
        <w:r>
          <w:rPr>
            <w:rFonts w:ascii="仿宋" w:eastAsia="仿宋" w:hAnsi="仿宋" w:cs="仿宋" w:hint="eastAsia"/>
            <w:lang w:eastAsia="zh-CN"/>
          </w:rPr>
          <w:t>(三)、营销渠道与策略</w:t>
        </w:r>
        <w:r>
          <w:tab/>
        </w:r>
        <w:r>
          <w:fldChar w:fldCharType="begin"/>
        </w:r>
        <w:r>
          <w:instrText xml:space="preserve"> PAGEREF _Toc16262 \h </w:instrText>
        </w:r>
        <w:r>
          <w:fldChar w:fldCharType="separate"/>
        </w:r>
        <w:r>
          <w:t>59</w:t>
        </w:r>
        <w:r>
          <w:fldChar w:fldCharType="end"/>
        </w:r>
      </w:hyperlink>
    </w:p>
    <w:p>
      <w:pPr>
        <w:pStyle w:val="TOC2"/>
        <w:tabs>
          <w:tab w:val="right" w:leader="dot" w:pos="8306"/>
        </w:tabs>
      </w:pPr>
      <w:hyperlink w:anchor="_Toc30829" w:history="1">
        <w:r>
          <w:rPr>
            <w:rFonts w:ascii="仿宋" w:eastAsia="仿宋" w:hAnsi="仿宋" w:cs="仿宋" w:hint="eastAsia"/>
            <w:lang w:eastAsia="zh-CN"/>
          </w:rPr>
          <w:t>(四)、推广与宣传活动</w:t>
        </w:r>
        <w:r>
          <w:tab/>
        </w:r>
        <w:r>
          <w:fldChar w:fldCharType="begin"/>
        </w:r>
        <w:r>
          <w:instrText xml:space="preserve"> PAGEREF _Toc30829 \h </w:instrText>
        </w:r>
        <w:r>
          <w:fldChar w:fldCharType="separate"/>
        </w:r>
        <w:r>
          <w:t>60</w:t>
        </w:r>
        <w:r>
          <w:fldChar w:fldCharType="end"/>
        </w:r>
      </w:hyperlink>
    </w:p>
    <w:p>
      <w:pPr>
        <w:pStyle w:val="TOC1"/>
        <w:tabs>
          <w:tab w:val="right" w:leader="dot" w:pos="8306"/>
        </w:tabs>
      </w:pPr>
      <w:hyperlink w:anchor="_Toc29601" w:history="1">
        <w:r>
          <w:rPr>
            <w:rFonts w:ascii="仿宋" w:eastAsia="仿宋" w:hAnsi="仿宋" w:cs="仿宋" w:hint="eastAsia"/>
            <w:lang w:eastAsia="zh-CN"/>
          </w:rPr>
          <w:t>十五、节电设备项目实施保障措施</w:t>
        </w:r>
        <w:r>
          <w:tab/>
        </w:r>
        <w:r>
          <w:fldChar w:fldCharType="begin"/>
        </w:r>
        <w:r>
          <w:instrText xml:space="preserve"> PAGEREF _Toc29601 \h </w:instrText>
        </w:r>
        <w:r>
          <w:fldChar w:fldCharType="separate"/>
        </w:r>
        <w:r>
          <w:t>65</w:t>
        </w:r>
        <w:r>
          <w:fldChar w:fldCharType="end"/>
        </w:r>
      </w:hyperlink>
    </w:p>
    <w:p>
      <w:pPr>
        <w:pStyle w:val="TOC2"/>
        <w:tabs>
          <w:tab w:val="right" w:leader="dot" w:pos="8306"/>
        </w:tabs>
      </w:pPr>
      <w:hyperlink w:anchor="_Toc28413" w:history="1">
        <w:r>
          <w:rPr>
            <w:rFonts w:ascii="仿宋" w:eastAsia="仿宋" w:hAnsi="仿宋" w:cs="仿宋" w:hint="eastAsia"/>
            <w:lang w:eastAsia="zh-CN"/>
          </w:rPr>
          <w:t>(一)、节电设备项目实施保障机制</w:t>
        </w:r>
        <w:r>
          <w:tab/>
        </w:r>
        <w:r>
          <w:fldChar w:fldCharType="begin"/>
        </w:r>
        <w:r>
          <w:instrText xml:space="preserve"> PAGEREF _Toc28413 \h </w:instrText>
        </w:r>
        <w:r>
          <w:fldChar w:fldCharType="separate"/>
        </w:r>
        <w:r>
          <w:t>65</w:t>
        </w:r>
        <w:r>
          <w:fldChar w:fldCharType="end"/>
        </w:r>
      </w:hyperlink>
    </w:p>
    <w:p>
      <w:pPr>
        <w:pStyle w:val="TOC2"/>
        <w:tabs>
          <w:tab w:val="right" w:leader="dot" w:pos="8306"/>
        </w:tabs>
      </w:pPr>
      <w:hyperlink w:anchor="_Toc23024" w:history="1">
        <w:r>
          <w:rPr>
            <w:rFonts w:ascii="仿宋" w:eastAsia="仿宋" w:hAnsi="仿宋" w:cs="仿宋" w:hint="eastAsia"/>
            <w:lang w:eastAsia="zh-CN"/>
          </w:rPr>
          <w:t>(二)、节电设备项目法律合规要求</w:t>
        </w:r>
        <w:r>
          <w:tab/>
        </w:r>
        <w:r>
          <w:fldChar w:fldCharType="begin"/>
        </w:r>
        <w:r>
          <w:instrText xml:space="preserve"> PAGEREF _Toc23024 \h </w:instrText>
        </w:r>
        <w:r>
          <w:fldChar w:fldCharType="separate"/>
        </w:r>
        <w:r>
          <w:t>69</w:t>
        </w:r>
        <w:r>
          <w:fldChar w:fldCharType="end"/>
        </w:r>
      </w:hyperlink>
    </w:p>
    <w:p>
      <w:pPr>
        <w:pStyle w:val="TOC2"/>
        <w:tabs>
          <w:tab w:val="right" w:leader="dot" w:pos="8306"/>
        </w:tabs>
      </w:pPr>
      <w:hyperlink w:anchor="_Toc22065" w:history="1">
        <w:r>
          <w:rPr>
            <w:rFonts w:ascii="仿宋" w:eastAsia="仿宋" w:hAnsi="仿宋" w:cs="仿宋" w:hint="eastAsia"/>
            <w:lang w:eastAsia="zh-CN"/>
          </w:rPr>
          <w:t>(三)、节电设备项目合同管理与法律事务</w:t>
        </w:r>
        <w:r>
          <w:tab/>
        </w:r>
        <w:r>
          <w:fldChar w:fldCharType="begin"/>
        </w:r>
        <w:r>
          <w:instrText xml:space="preserve"> PAGEREF _Toc22065 \h </w:instrText>
        </w:r>
        <w:r>
          <w:fldChar w:fldCharType="separate"/>
        </w:r>
        <w:r>
          <w:t>73</w:t>
        </w:r>
        <w:r>
          <w:fldChar w:fldCharType="end"/>
        </w:r>
      </w:hyperlink>
    </w:p>
    <w:p>
      <w:pPr>
        <w:pStyle w:val="TOC2"/>
        <w:tabs>
          <w:tab w:val="right" w:leader="dot" w:pos="8306"/>
        </w:tabs>
      </w:pPr>
      <w:hyperlink w:anchor="_Toc28047" w:history="1">
        <w:r>
          <w:rPr>
            <w:rFonts w:ascii="仿宋" w:eastAsia="仿宋" w:hAnsi="仿宋" w:cs="仿宋" w:hint="eastAsia"/>
            <w:lang w:eastAsia="zh-CN"/>
          </w:rPr>
          <w:t>(四)、节电设备项目知识产权保护策略</w:t>
        </w:r>
        <w:r>
          <w:tab/>
        </w:r>
        <w:r>
          <w:fldChar w:fldCharType="begin"/>
        </w:r>
        <w:r>
          <w:instrText xml:space="preserve"> PAGEREF _Toc28047 \h </w:instrText>
        </w:r>
        <w:r>
          <w:fldChar w:fldCharType="separate"/>
        </w:r>
        <w:r>
          <w:t>79</w:t>
        </w:r>
        <w:r>
          <w:fldChar w:fldCharType="end"/>
        </w:r>
      </w:hyperlink>
    </w:p>
    <w:p>
      <w:pPr>
        <w:pStyle w:val="TOC1"/>
        <w:tabs>
          <w:tab w:val="right" w:leader="dot" w:pos="8306"/>
        </w:tabs>
      </w:pPr>
      <w:hyperlink w:anchor="_Toc30913" w:history="1">
        <w:r>
          <w:rPr>
            <w:rFonts w:ascii="仿宋" w:eastAsia="仿宋" w:hAnsi="仿宋" w:cs="仿宋" w:hint="eastAsia"/>
            <w:lang w:eastAsia="zh-CN"/>
          </w:rPr>
          <w:t>十六、节电设备项目实施时间节点</w:t>
        </w:r>
        <w:r>
          <w:tab/>
        </w:r>
        <w:r>
          <w:fldChar w:fldCharType="begin"/>
        </w:r>
        <w:r>
          <w:instrText xml:space="preserve"> PAGEREF _Toc30913 \h </w:instrText>
        </w:r>
        <w:r>
          <w:fldChar w:fldCharType="separate"/>
        </w:r>
        <w:r>
          <w:t>82</w:t>
        </w:r>
        <w:r>
          <w:fldChar w:fldCharType="end"/>
        </w:r>
      </w:hyperlink>
    </w:p>
    <w:p>
      <w:pPr>
        <w:pStyle w:val="TOC2"/>
        <w:tabs>
          <w:tab w:val="right" w:leader="dot" w:pos="8306"/>
        </w:tabs>
      </w:pPr>
      <w:hyperlink w:anchor="_Toc16953" w:history="1">
        <w:r>
          <w:rPr>
            <w:rFonts w:ascii="仿宋" w:eastAsia="仿宋" w:hAnsi="仿宋" w:cs="仿宋" w:hint="eastAsia"/>
            <w:lang w:eastAsia="zh-CN"/>
          </w:rPr>
          <w:t>(一)、节电设备项目启动阶段时间节点</w:t>
        </w:r>
        <w:r>
          <w:tab/>
        </w:r>
        <w:r>
          <w:fldChar w:fldCharType="begin"/>
        </w:r>
        <w:r>
          <w:instrText xml:space="preserve"> PAGEREF _Toc16953 \h </w:instrText>
        </w:r>
        <w:r>
          <w:fldChar w:fldCharType="separate"/>
        </w:r>
        <w:r>
          <w:t>82</w:t>
        </w:r>
        <w:r>
          <w:fldChar w:fldCharType="end"/>
        </w:r>
      </w:hyperlink>
    </w:p>
    <w:p>
      <w:pPr>
        <w:pStyle w:val="TOC2"/>
        <w:tabs>
          <w:tab w:val="right" w:leader="dot" w:pos="8306"/>
        </w:tabs>
      </w:pPr>
      <w:hyperlink w:anchor="_Toc18389" w:history="1">
        <w:r>
          <w:rPr>
            <w:rFonts w:ascii="仿宋" w:eastAsia="仿宋" w:hAnsi="仿宋" w:cs="仿宋" w:hint="eastAsia"/>
            <w:lang w:eastAsia="zh-CN"/>
          </w:rPr>
          <w:t>(二)、节电设备项目执行阶段时间节点</w:t>
        </w:r>
        <w:r>
          <w:tab/>
        </w:r>
        <w:r>
          <w:fldChar w:fldCharType="begin"/>
        </w:r>
        <w:r>
          <w:instrText xml:space="preserve"> PAGEREF _Toc18389 \h </w:instrText>
        </w:r>
        <w:r>
          <w:fldChar w:fldCharType="separate"/>
        </w:r>
        <w:r>
          <w:t>83</w:t>
        </w:r>
        <w:r>
          <w:fldChar w:fldCharType="end"/>
        </w:r>
      </w:hyperlink>
    </w:p>
    <w:p>
      <w:pPr>
        <w:pStyle w:val="TOC2"/>
        <w:tabs>
          <w:tab w:val="right" w:leader="dot" w:pos="8306"/>
        </w:tabs>
      </w:pPr>
      <w:hyperlink w:anchor="_Toc26472" w:history="1">
        <w:r>
          <w:rPr>
            <w:rFonts w:ascii="仿宋" w:eastAsia="仿宋" w:hAnsi="仿宋" w:cs="仿宋" w:hint="eastAsia"/>
            <w:lang w:eastAsia="zh-CN"/>
          </w:rPr>
          <w:t>(三)、节电设备项目完成阶段时间节点</w:t>
        </w:r>
        <w:r>
          <w:tab/>
        </w:r>
        <w:r>
          <w:fldChar w:fldCharType="begin"/>
        </w:r>
        <w:r>
          <w:instrText xml:space="preserve"> PAGEREF _Toc26472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60"/>
      <w:r>
        <w:rPr>
          <w:rFonts w:ascii="仿宋" w:eastAsia="仿宋" w:hAnsi="仿宋" w:cs="仿宋" w:hint="eastAsia"/>
          <w:sz w:val="28"/>
          <w:lang w:eastAsia="zh-CN"/>
        </w:rPr>
        <w:t>一、节电设备项目概论</w:t>
      </w:r>
      <w:bookmarkEnd w:id="2"/>
    </w:p>
    <w:p>
      <w:pPr>
        <w:pStyle w:val="Heading2"/>
        <w:rPr>
          <w:rFonts w:ascii="仿宋" w:eastAsia="仿宋" w:hAnsi="仿宋" w:cs="仿宋" w:hint="eastAsia"/>
          <w:lang w:eastAsia="zh-CN"/>
        </w:rPr>
      </w:pPr>
      <w:bookmarkStart w:id="3" w:name="_Toc16519"/>
      <w:r>
        <w:rPr>
          <w:rFonts w:ascii="仿宋" w:eastAsia="仿宋" w:hAnsi="仿宋" w:cs="仿宋" w:hint="eastAsia"/>
          <w:lang w:eastAsia="zh-CN"/>
        </w:rPr>
        <w:t>(一)、节电设备项目概况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起源追溯至对市场的深入洞察。市场的不断演变与变革为节电设备项目提供了难得的机遇。当前市场存在的需求缺口和变革的大环境共同构成了节电设备项目的背景。这个节电设备项目旨在充分利用市场机遇，填补行业中尚未满足的需求，为客户提供全新的解决方案。市场的变革和需求的增长使得这个节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正式命名为节电设备。这个名称不仅仅是一个标识，更代表了节电设备项目的核心理念和愿景。它蕴含着节电设备项目所要解决问题的关键字，具有强烈的表达和辨识度，为节电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节电设备项目目标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核心目标是提供一种全新、高效的解决方案，满足客户日益增长的需求。节电设备项目追求的不仅仅是满足市场需求，更是在市场中获得卓越的竞争优势。通过不断提升产品或服务的质量和创新水平，节电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节电设备项目范围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全面涵盖了产品研发、制造、市场推广和售后服务，确保从产品设计到最终用户体验的全方位关注。这一全面的节电设备项目范围是为了确保节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节电设备项目时间表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节电设备项目计划在未来18个月内完成，包括研发、测试、市场试点和正式推出等不同阶段。这个时间表的合理设计是为了确保节电设备项目各个阶段的顺利推进，以便按时交付高质量的成果。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节电设备项目预算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节电设备项目总预算估算为XX百万美元，主要分配在研发、市场推广、人员培训和运营等方面。这一充足的预算为节电设备项目提供了充足的资源，确保节电设备项目在各个方面都能取得优异的表现。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节电设备项目风险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节电设备项目可能面临的风险包括市场接受度低、技术难题、竞争激烈等。节电设备项目团队已经制定了相应的风险应对计划，通过前瞻性的风险管理，确保节电设备项目在面对不确定性时能够迅速做出应对。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节电设备项目团队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节电设备项目汇聚了一支经验丰富、多领域专业素养的核心团队，确保节电设备项目在各个方面都能拥有高水平的执行力。团队的协同作战是节电设备项目成功的关键因素之一。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节电设备项目背景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节电设备项目的背景根植于市场对更高效、创新产品的渴望，同时也受到科技发展对行业格局的深刻改变的影响。这为节电设备项目提供了广阔的发展空间和市场需求。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节电设备项目现状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截至目前，节电设备项目已完成市场调研和技术验证，取得了初步的成功。这为节电设备项目在未来的发展奠定了坚实的基础，为更远大的目标打下了坚实的基石。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311"/>
      <w:r>
        <w:rPr>
          <w:rFonts w:ascii="仿宋" w:eastAsia="仿宋" w:hAnsi="仿宋" w:cs="仿宋" w:hint="eastAsia"/>
          <w:sz w:val="28"/>
          <w:lang w:eastAsia="zh-CN"/>
        </w:rPr>
        <w:t>(二)、节电设备项目目标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keyword》节电设备项目首要业务目标是在市场中占据有利地位，实现产品/服务的成功推广和销售。通过不断提升产品质量、创新性，节电设备项目追求成为行业中的领导者，赢得更多客户的青睐。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在科技迅速发展的时代，节电设备项目着眼于技术创新。通过持续的研发和技术升级，节电设备项目旨在推出更具创新性的产品或服务，以满足市场对新鲜、先进解决方案的需求。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为了建立可持续的客户关系，节电设备项目设定了客户满意度目标。通过提供卓越的产品质量和优质的客户服务，节电设备项目追求赢得客户的信任和忠诚度，确保他们的满意度达到行业领先水平。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节电设备项目注重社会责任和可持续发展。通过实施环保、社会责任节电设备项目，节电设备项目致力于在经济发展的同时保护环境，促进社会公平，实现可持续经营。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节电设备项目的团队是实现目标的核心驱动力。因此，节电设备项目设定了团队发展目标，包括提升团队成员的专业技能、培养领导力，以及搭建协同高效的团队工作氛围。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876"/>
      <w:r>
        <w:rPr>
          <w:rFonts w:ascii="仿宋" w:eastAsia="仿宋" w:hAnsi="仿宋" w:cs="仿宋" w:hint="eastAsia"/>
          <w:sz w:val="28"/>
          <w:lang w:eastAsia="zh-CN"/>
        </w:rPr>
        <w:t>(三)、节电设备项目提出的理由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节电设备项目提出的理由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提出源于对市场机遇的深刻洞察。当前市场中存在的需求缺口和行业发展趋势表明，有巨大的商业机会等待被开发。通过准确捕捉市场机遇，节电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理念基于对技术创新的信仰。通过持续的研发和技术投入，节电设备项目有望推出更具创新性的产品或服务。在科技飞速发展的当下，节电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提出是为了增强企业的行业竞争力。通过提升产品或服务的质量和独特性，节电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响应了消费者需求的变化。随着社会和科技的不断发展，消费者对产品和服务的需求也在发生变化。通过深入了解并及时回应消费者的新需求，节电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节电设备项目的提出是企业战略发展规划的一部分。在面对日益激烈的市场竞争和不断变化的商业环境中，节电设备项目作为企业战略的一环，旨在为企业开辟新的增长领域，巩固企业在行业中的地位。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提出不仅仅是基于商业考量，还注重社会责任。通过推出环保、社会责任等方面的节电设备项目，节电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节电设备项目的提出反映了对利益相关者期望的关注。包括客户、员工、投资者等利益相关者在企业发展中都有着各自的期望，节电设备项目力求在满足这些期望的同时，取得更大的共赢。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235"/>
      <w:r>
        <w:rPr>
          <w:rFonts w:ascii="仿宋" w:eastAsia="仿宋" w:hAnsi="仿宋" w:cs="仿宋" w:hint="eastAsia"/>
          <w:sz w:val="28"/>
          <w:lang w:eastAsia="zh-CN"/>
        </w:rPr>
        <w:t>(四)、节电设备项目意义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在实施节电设备项目的过程中，我们不仅仅是在追逐商业成功，更是为企业和社会的多个层面创造了深远的意义。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首要意义在于提升企业的市场竞争力。通过持续的创新和对产品质量的高标准要求，节电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节电设备项目的推进将促使行业技术水平的提升。通过引入先进技术和创新性解决方案，节电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节电设备项目不仅创造了大量就业机会，提高了就业水平，还注重社会责任和环保。通过参与社会公益事业和推动环保节电设备项目，节电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综合而言，节电设备项目意义重大，不仅推动了企业的发展，也为行业和社会的进步贡献了积极力量。这是一个全面而深刻的影响，将在未来产生可持续的正面效应。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370"/>
      <w:r>
        <w:rPr>
          <w:rFonts w:ascii="仿宋" w:eastAsia="仿宋" w:hAnsi="仿宋" w:cs="仿宋" w:hint="eastAsia"/>
          <w:sz w:val="28"/>
          <w:lang w:eastAsia="zh-CN"/>
        </w:rPr>
        <w:t>(五)、节电设备项目背景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在当今迅猛发展的商业环境中，节电设备项目的动因根植于对多方面因素的审慎考量。这个节电设备项目的提出并非孤立的决策，而是对企业所处背景深入思考的产物。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市场的不断演变是节电设备项目背后的首要原因。科技的迅速发展和全球市场的快速变化使得企业必须灵活应对。节电设备项目应运而生，旨在通过创新性的解决方案迎合市场的多变需求，赢得竞争中的先机。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竞争的激烈程度也是节电设备项目背景中不可忽视的一环。企业需要在激烈竞争中脱颖而出，为此，节电设备项目致力于打破常规，提供独特的价值主张，以吸引客户并确保市场份额的增长。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技术的迅速发展为企业带来了机遇与挑战。作为节电设备项目启动的背景之一，对新兴技术的应用将有助于提升企业的技术水平，使其在不断演进的商业环境中保持竞争优势。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此外，社会对企业责任的期望也在逐渐升高。节电设备项目充分融入了社会责任的理念，通过可持续经营和社会公益节电设备项目，企图为社会贡献一份力量，在商业成功的同时关注社会价值。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426"/>
      <w:r>
        <w:rPr>
          <w:rFonts w:ascii="仿宋" w:eastAsia="仿宋" w:hAnsi="仿宋" w:cs="仿宋" w:hint="eastAsia"/>
          <w:sz w:val="28"/>
          <w:lang w:eastAsia="zh-CN"/>
        </w:rPr>
        <w:t>二、节电设备项目建设背景及必要性分析</w:t>
      </w:r>
      <w:bookmarkEnd w:id="8"/>
    </w:p>
    <w:p>
      <w:pPr>
        <w:pStyle w:val="Heading2"/>
        <w:rPr>
          <w:rFonts w:ascii="仿宋" w:eastAsia="仿宋" w:hAnsi="仿宋" w:cs="仿宋" w:hint="eastAsia"/>
          <w:lang w:eastAsia="zh-CN"/>
        </w:rPr>
      </w:pPr>
      <w:bookmarkStart w:id="9" w:name="_Toc31361"/>
      <w:r>
        <w:rPr>
          <w:rFonts w:ascii="仿宋" w:eastAsia="仿宋" w:hAnsi="仿宋" w:cs="仿宋" w:hint="eastAsia"/>
          <w:lang w:eastAsia="zh-CN"/>
        </w:rPr>
        <w:t>(一)、节电设备项目背景分析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电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电设备项目在这个潮流中的定位。同时，我们将关注行业内涌现的新兴机遇，以便节电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电设备项目提供了强大的发展动力。我们将聚焦于行业内最新的技术发展趋势，包括但不限于人工智能、大数据分析、物联网等领域。通过深度的技术研究，我们将确保节电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电设备项目发展的源泉。我们将投入更多的精力对市场需求进行深入剖析，超越表面的需求，深入挖掘潜在的市场痛点和机遇。通过对市场需求的细致了解，节电设备项目将更有针对性地设计解决方案，满足市场的多样化需求，从而更好地促进节电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电设备项目战略至关重要。我们将对竞争态势进行更为深入的分析，包括但不限于市场份额、产品特点、客户满意度等多个维度。通过深度的竞争分析，节电设备项目将能够更准确地把握市场脉搏，制定具有竞争力的节电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电设备项目的发展具有直接的影响。我们将进行更为全面的法规和政策分析，了解行业发展中的潜在法律风险和合规挑战。通过充分了解和遵守相关法规，节电设备项目将确保在法律框架内合法合规运营，为节电设备项目的稳健发展提供有力支持。</w:t>
      </w:r>
    </w:p>
    <w:p>
      <w:pPr>
        <w:pStyle w:val="Heading2"/>
        <w:ind w:firstLine="560" w:firstLineChars="200"/>
        <w:rPr>
          <w:rFonts w:ascii="仿宋" w:eastAsia="仿宋" w:hAnsi="仿宋" w:cs="仿宋" w:hint="eastAsia"/>
          <w:sz w:val="28"/>
          <w:lang w:eastAsia="zh-CN"/>
        </w:rPr>
      </w:pPr>
      <w:bookmarkStart w:id="10" w:name="_Toc22633"/>
      <w:r>
        <w:rPr>
          <w:rFonts w:ascii="仿宋" w:eastAsia="仿宋" w:hAnsi="仿宋" w:cs="仿宋" w:hint="eastAsia"/>
          <w:sz w:val="28"/>
          <w:lang w:eastAsia="zh-CN"/>
        </w:rPr>
        <w:t>(二)、节电设备项目建设必要性分析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建设的迫切性源于对行业发展趋势的深刻洞察。我们正处于一个行业变革的时代，科技创新、数字化转型成为企业发展的关键动力。节电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建设不仅仅是为了跟上潮流，更是为了通过技术创新推动企业的持续发展。通过引入先进的技术和解决方案，节电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电设备项目的建设成为必然选择，通过提高产品质量、拓展服务领域，从而在竞争中获得更多的机会。节电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电设备项目建设的必要性体现在对客户需求更精准的满足。通过节电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建设的背后是对企业持续创新的追求。只有通过不断创新，企业才能在竞争中立于不败之地。节电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66"/>
      <w:r>
        <w:rPr>
          <w:rFonts w:ascii="仿宋" w:eastAsia="仿宋" w:hAnsi="仿宋" w:cs="仿宋" w:hint="eastAsia"/>
          <w:sz w:val="28"/>
          <w:lang w:eastAsia="zh-CN"/>
        </w:rPr>
        <w:t>三、节电设备项目绩效评估</w:t>
      </w:r>
      <w:bookmarkEnd w:id="11"/>
    </w:p>
    <w:p>
      <w:pPr>
        <w:pStyle w:val="Heading2"/>
        <w:rPr>
          <w:rFonts w:ascii="仿宋" w:eastAsia="仿宋" w:hAnsi="仿宋" w:cs="仿宋" w:hint="eastAsia"/>
          <w:lang w:eastAsia="zh-CN"/>
        </w:rPr>
      </w:pPr>
      <w:bookmarkStart w:id="12" w:name="_Toc2523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节电设备项目中，我们设计了一套全面的绩效评估指标，以确保节电设备项目的可控和成功交付。这些指标跨足节电设备项目目标、成本、进度和质量等多个维度，为我们提供了全面洞察节电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目标达成率是我们关注的首要指标。我们设定了明确的目标，并通过定期监测和评估，迅速发现并应对潜在的目标偏差。这为节电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成本绩效是另一个核心关注点。通过实际成本与预算成本的对比分析，我们深入了解成本差异的原因，及时调整资源分配，保持节电设备项目在经济效益方面的合理水平。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进度作为关键的绩效指标之一，得到了精心的关注。我们制定了详细的节电设备项目进度计划，并设立了进度符合度指标，确保实际进度与计划进度保持一致。这使我们能够快速发现和解决潜在的进度问题，保持节电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电设备项目绩效的不可或缺的一环。我们引入了一系列的质量标准和客户满意度指标，以确保节电设备项目交付的成果在质量上达到或超越预期水平。通过持续监测这些指标，我们努力提升节电设备项目整体质量水平，为节电设备项目的成功交付提供有力保障。通过这些科学且全面的绩效评估，我们能够更好地引导节电设备项目的持续改进，确保节电设备项目目标的顺利达成。</w:t>
      </w:r>
    </w:p>
    <w:p>
      <w:pPr>
        <w:pStyle w:val="Heading2"/>
        <w:ind w:firstLine="560" w:firstLineChars="200"/>
        <w:rPr>
          <w:rFonts w:ascii="仿宋" w:eastAsia="仿宋" w:hAnsi="仿宋" w:cs="仿宋" w:hint="eastAsia"/>
          <w:sz w:val="28"/>
          <w:lang w:eastAsia="zh-CN"/>
        </w:rPr>
      </w:pPr>
      <w:bookmarkStart w:id="13" w:name="_Toc323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绩效评估是节电设备项目中的关键环节，为确保节电设备项目达到预期目标，我们采用了多层次、多维度的绩效评估方法。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电设备项目的战略目标对齐，确保每个决策和行动都与节电设备项目整体目标保持一致。团队会定期召开战略对齐会议，审视当前工作与节电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电设备项目进度、质量、成本和风险等方面。这些指标通过数据收集和分析，为节电设备项目管理团队提供了客观的评估依据。例如，我们通过节电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绩效评估不仅仅停留在节电设备项目内部，还考虑了节电设备项目对外部环境的影响。我们定期进行干系人满意度调查，以了解各利益相关方对节电设备项目的期望和满意度，并及时做出调整。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这种多层次、多角度的绩效评估方法，使得我们能够全面了解节电设备项目的运行状态，及时做出调整，确保节电设备项目在不断变化的环境中保持稳健前行。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62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为了确保节电设备项目的有效管理和不断优化，我们采用了精心设计的绩效评估周期。这个周期旨在实现灵活、实时和全面的评估，以适应节电设备项目执行中的各种挑战。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电设备项目的不同需求，分为短期、中期和长期。短期评估关注每个迭代或工作周期，以及时发现和解决当前任务中的问题。中期评估涵盖几个迭代，深入了解整体节电设备项目的趋势和性能。长期评估则着眼于整个节电设备项目阶段，确保节电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节电设备项目管理工具和协作平台，团队成员能够随时更新和分享节电设备项目数据。这种实时性的反馈机制使我们能够及时察觉潜在问题，快速调整，保持节电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节电设备项目的决策制定密不可分。每个周期的节电设备项目回顾会议成为集体总结经验、识别问题深层次原因并找到创新解决方案的平台。这种定期的反思与调整机制使节电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573"/>
      <w:r>
        <w:rPr>
          <w:rFonts w:ascii="仿宋" w:eastAsia="仿宋" w:hAnsi="仿宋" w:cs="仿宋" w:hint="eastAsia"/>
          <w:sz w:val="28"/>
          <w:lang w:eastAsia="zh-CN"/>
        </w:rPr>
        <w:t>四、节电设备项目文档管理</w:t>
      </w:r>
      <w:bookmarkEnd w:id="15"/>
    </w:p>
    <w:p>
      <w:pPr>
        <w:pStyle w:val="Heading2"/>
        <w:rPr>
          <w:rFonts w:ascii="仿宋" w:eastAsia="仿宋" w:hAnsi="仿宋" w:cs="仿宋" w:hint="eastAsia"/>
          <w:lang w:eastAsia="zh-CN"/>
        </w:rPr>
      </w:pPr>
      <w:bookmarkStart w:id="16" w:name="_Toc1046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节电设备项目高度重视文档的质量和准确性，以支持节电设备项目的各项活动和决策。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文档的编制始于节电设备项目计划的初期，我们制定了详细的文档编制计划，明确了每个文档的内容、格式和编写责任人。在节电设备项目启动阶段，我们首先编制了节电设备项目章程，明确定义了节电设备项目的目标、范围、风险等关键要素。随后，节电设备项目团队根据计划陆续编制了需求文档、设计文档、测试文档等各类文档，确保节电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电设备项目管理中的重要环节，旨在确保节电设备项目文档符合质量标准和节电设备项目需求。在节电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除了内部审查，我们还进行了外部审查，邀请节电设备项目相关利益方和专业领域的专家对文档进行独立审查。这有助于获取更全面、客观的反馈，确保节电设备项目文档不仅符合内部标准，也满足外部需求。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https://d.book118.com/195320341021011112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C0264"/>
    <w:rsid w:val="6B6C02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32034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2024-02-23T07:21:00Z</dcterms:created>
  <dcterms:modified xsi:type="dcterms:W3CDTF">2024-02-23T07:21:59Z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27F913DEA40A4313924D954F5B0187E0_11</vt:lpwstr>
  </property>
  <property fmtid="{D5CDD505-2E9C-101B-9397-08002B2CF9AE}" pid="3" name="KSOProductBuildVer">
    <vt:lpwstr>2052-12.1.0.16250</vt:lpwstr>
  </property>
</Properties>
</file>