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催化剂用载体项目可行性建设方案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05" w:history="1">
        <w:r>
          <w:rPr>
            <w:rFonts w:ascii="仿宋" w:eastAsia="仿宋" w:hAnsi="仿宋" w:cs="仿宋" w:hint="eastAsia"/>
            <w:lang w:eastAsia="zh-CN"/>
          </w:rPr>
          <w:t>概论</w:t>
        </w:r>
        <w:r>
          <w:tab/>
        </w:r>
        <w:r>
          <w:fldChar w:fldCharType="begin"/>
        </w:r>
        <w:r>
          <w:instrText xml:space="preserve"> PAGEREF _Toc8605 \h </w:instrText>
        </w:r>
        <w:r>
          <w:fldChar w:fldCharType="separate"/>
        </w:r>
        <w:r>
          <w:t>3</w:t>
        </w:r>
        <w:r>
          <w:fldChar w:fldCharType="end"/>
        </w:r>
      </w:hyperlink>
    </w:p>
    <w:p>
      <w:pPr>
        <w:pStyle w:val="TOC1"/>
        <w:tabs>
          <w:tab w:val="right" w:leader="dot" w:pos="8306"/>
        </w:tabs>
      </w:pPr>
      <w:hyperlink w:anchor="_Toc26788" w:history="1">
        <w:r>
          <w:rPr>
            <w:rFonts w:ascii="仿宋" w:eastAsia="仿宋" w:hAnsi="仿宋" w:cs="仿宋" w:hint="eastAsia"/>
            <w:lang w:eastAsia="zh-CN"/>
          </w:rPr>
          <w:t>一、背景、必要性分析</w:t>
        </w:r>
        <w:r>
          <w:tab/>
        </w:r>
        <w:r>
          <w:fldChar w:fldCharType="begin"/>
        </w:r>
        <w:r>
          <w:instrText xml:space="preserve"> PAGEREF _Toc26788 \h </w:instrText>
        </w:r>
        <w:r>
          <w:fldChar w:fldCharType="separate"/>
        </w:r>
        <w:r>
          <w:t>3</w:t>
        </w:r>
        <w:r>
          <w:fldChar w:fldCharType="end"/>
        </w:r>
      </w:hyperlink>
    </w:p>
    <w:p>
      <w:pPr>
        <w:pStyle w:val="TOC2"/>
        <w:tabs>
          <w:tab w:val="right" w:leader="dot" w:pos="8306"/>
        </w:tabs>
      </w:pPr>
      <w:hyperlink w:anchor="_Toc27705" w:history="1">
        <w:r>
          <w:rPr>
            <w:rFonts w:ascii="仿宋" w:eastAsia="仿宋" w:hAnsi="仿宋" w:cs="仿宋" w:hint="eastAsia"/>
            <w:lang w:eastAsia="zh-CN"/>
          </w:rPr>
          <w:t>(一)、项目建设背景</w:t>
        </w:r>
        <w:r>
          <w:tab/>
        </w:r>
        <w:r>
          <w:fldChar w:fldCharType="begin"/>
        </w:r>
        <w:r>
          <w:instrText xml:space="preserve"> PAGEREF _Toc27705 \h </w:instrText>
        </w:r>
        <w:r>
          <w:fldChar w:fldCharType="separate"/>
        </w:r>
        <w:r>
          <w:t>3</w:t>
        </w:r>
        <w:r>
          <w:fldChar w:fldCharType="end"/>
        </w:r>
      </w:hyperlink>
    </w:p>
    <w:p>
      <w:pPr>
        <w:pStyle w:val="TOC2"/>
        <w:tabs>
          <w:tab w:val="right" w:leader="dot" w:pos="8306"/>
        </w:tabs>
      </w:pPr>
      <w:hyperlink w:anchor="_Toc17261" w:history="1">
        <w:r>
          <w:rPr>
            <w:rFonts w:ascii="仿宋" w:eastAsia="仿宋" w:hAnsi="仿宋" w:cs="仿宋" w:hint="eastAsia"/>
            <w:lang w:eastAsia="zh-CN"/>
          </w:rPr>
          <w:t>(二)、必要性分析</w:t>
        </w:r>
        <w:r>
          <w:tab/>
        </w:r>
        <w:r>
          <w:fldChar w:fldCharType="begin"/>
        </w:r>
        <w:r>
          <w:instrText xml:space="preserve"> PAGEREF _Toc17261 \h </w:instrText>
        </w:r>
        <w:r>
          <w:fldChar w:fldCharType="separate"/>
        </w:r>
        <w:r>
          <w:t>4</w:t>
        </w:r>
        <w:r>
          <w:fldChar w:fldCharType="end"/>
        </w:r>
      </w:hyperlink>
    </w:p>
    <w:p>
      <w:pPr>
        <w:pStyle w:val="TOC2"/>
        <w:tabs>
          <w:tab w:val="right" w:leader="dot" w:pos="8306"/>
        </w:tabs>
      </w:pPr>
      <w:hyperlink w:anchor="_Toc5164" w:history="1">
        <w:r>
          <w:rPr>
            <w:rFonts w:ascii="仿宋" w:eastAsia="仿宋" w:hAnsi="仿宋" w:cs="仿宋" w:hint="eastAsia"/>
            <w:lang w:eastAsia="zh-CN"/>
          </w:rPr>
          <w:t>(三)、项目建设有利条件</w:t>
        </w:r>
        <w:r>
          <w:tab/>
        </w:r>
        <w:r>
          <w:fldChar w:fldCharType="begin"/>
        </w:r>
        <w:r>
          <w:instrText xml:space="preserve"> PAGEREF _Toc5164 \h </w:instrText>
        </w:r>
        <w:r>
          <w:fldChar w:fldCharType="separate"/>
        </w:r>
        <w:r>
          <w:t>5</w:t>
        </w:r>
        <w:r>
          <w:fldChar w:fldCharType="end"/>
        </w:r>
      </w:hyperlink>
    </w:p>
    <w:p>
      <w:pPr>
        <w:pStyle w:val="TOC1"/>
        <w:tabs>
          <w:tab w:val="right" w:leader="dot" w:pos="8306"/>
        </w:tabs>
      </w:pPr>
      <w:hyperlink w:anchor="_Toc27210" w:history="1">
        <w:r>
          <w:rPr>
            <w:rFonts w:ascii="仿宋" w:eastAsia="仿宋" w:hAnsi="仿宋" w:cs="仿宋" w:hint="eastAsia"/>
            <w:lang w:eastAsia="zh-CN"/>
          </w:rPr>
          <w:t>二、社会影响分析</w:t>
        </w:r>
        <w:r>
          <w:tab/>
        </w:r>
        <w:r>
          <w:fldChar w:fldCharType="begin"/>
        </w:r>
        <w:r>
          <w:instrText xml:space="preserve"> PAGEREF _Toc27210 \h </w:instrText>
        </w:r>
        <w:r>
          <w:fldChar w:fldCharType="separate"/>
        </w:r>
        <w:r>
          <w:t>7</w:t>
        </w:r>
        <w:r>
          <w:fldChar w:fldCharType="end"/>
        </w:r>
      </w:hyperlink>
    </w:p>
    <w:p>
      <w:pPr>
        <w:pStyle w:val="TOC2"/>
        <w:tabs>
          <w:tab w:val="right" w:leader="dot" w:pos="8306"/>
        </w:tabs>
      </w:pPr>
      <w:hyperlink w:anchor="_Toc27789" w:history="1">
        <w:r>
          <w:rPr>
            <w:rFonts w:ascii="仿宋" w:eastAsia="仿宋" w:hAnsi="仿宋" w:cs="仿宋" w:hint="eastAsia"/>
            <w:lang w:eastAsia="zh-CN"/>
          </w:rPr>
          <w:t>(一)、社会影响效果分析</w:t>
        </w:r>
        <w:r>
          <w:tab/>
        </w:r>
        <w:r>
          <w:fldChar w:fldCharType="begin"/>
        </w:r>
        <w:r>
          <w:instrText xml:space="preserve"> PAGEREF _Toc27789 \h </w:instrText>
        </w:r>
        <w:r>
          <w:fldChar w:fldCharType="separate"/>
        </w:r>
        <w:r>
          <w:t>7</w:t>
        </w:r>
        <w:r>
          <w:fldChar w:fldCharType="end"/>
        </w:r>
      </w:hyperlink>
    </w:p>
    <w:p>
      <w:pPr>
        <w:pStyle w:val="TOC2"/>
        <w:tabs>
          <w:tab w:val="right" w:leader="dot" w:pos="8306"/>
        </w:tabs>
      </w:pPr>
      <w:hyperlink w:anchor="_Toc32478" w:history="1">
        <w:r>
          <w:rPr>
            <w:rFonts w:ascii="仿宋" w:eastAsia="仿宋" w:hAnsi="仿宋" w:cs="仿宋" w:hint="eastAsia"/>
            <w:lang w:eastAsia="zh-CN"/>
          </w:rPr>
          <w:t>(二)、社会适应性分析</w:t>
        </w:r>
        <w:r>
          <w:tab/>
        </w:r>
        <w:r>
          <w:fldChar w:fldCharType="begin"/>
        </w:r>
        <w:r>
          <w:instrText xml:space="preserve"> PAGEREF _Toc32478 \h </w:instrText>
        </w:r>
        <w:r>
          <w:fldChar w:fldCharType="separate"/>
        </w:r>
        <w:r>
          <w:t>10</w:t>
        </w:r>
        <w:r>
          <w:fldChar w:fldCharType="end"/>
        </w:r>
      </w:hyperlink>
    </w:p>
    <w:p>
      <w:pPr>
        <w:pStyle w:val="TOC2"/>
        <w:tabs>
          <w:tab w:val="right" w:leader="dot" w:pos="8306"/>
        </w:tabs>
      </w:pPr>
      <w:hyperlink w:anchor="_Toc18382" w:history="1">
        <w:r>
          <w:rPr>
            <w:rFonts w:ascii="仿宋" w:eastAsia="仿宋" w:hAnsi="仿宋" w:cs="仿宋" w:hint="eastAsia"/>
            <w:lang w:eastAsia="zh-CN"/>
          </w:rPr>
          <w:t>(三)、社会风险及对策分析</w:t>
        </w:r>
        <w:r>
          <w:tab/>
        </w:r>
        <w:r>
          <w:fldChar w:fldCharType="begin"/>
        </w:r>
        <w:r>
          <w:instrText xml:space="preserve"> PAGEREF _Toc18382 \h </w:instrText>
        </w:r>
        <w:r>
          <w:fldChar w:fldCharType="separate"/>
        </w:r>
        <w:r>
          <w:t>11</w:t>
        </w:r>
        <w:r>
          <w:fldChar w:fldCharType="end"/>
        </w:r>
      </w:hyperlink>
    </w:p>
    <w:p>
      <w:pPr>
        <w:pStyle w:val="TOC1"/>
        <w:tabs>
          <w:tab w:val="right" w:leader="dot" w:pos="8306"/>
        </w:tabs>
      </w:pPr>
      <w:hyperlink w:anchor="_Toc19392" w:history="1">
        <w:r>
          <w:rPr>
            <w:rFonts w:ascii="仿宋" w:eastAsia="仿宋" w:hAnsi="仿宋" w:cs="仿宋" w:hint="eastAsia"/>
            <w:lang w:eastAsia="zh-CN"/>
          </w:rPr>
          <w:t>三、发展规划、产业政策和行业准入分析</w:t>
        </w:r>
        <w:r>
          <w:tab/>
        </w:r>
        <w:r>
          <w:fldChar w:fldCharType="begin"/>
        </w:r>
        <w:r>
          <w:instrText xml:space="preserve"> PAGEREF _Toc19392 \h </w:instrText>
        </w:r>
        <w:r>
          <w:fldChar w:fldCharType="separate"/>
        </w:r>
        <w:r>
          <w:t>14</w:t>
        </w:r>
        <w:r>
          <w:fldChar w:fldCharType="end"/>
        </w:r>
      </w:hyperlink>
    </w:p>
    <w:p>
      <w:pPr>
        <w:pStyle w:val="TOC2"/>
        <w:tabs>
          <w:tab w:val="right" w:leader="dot" w:pos="8306"/>
        </w:tabs>
      </w:pPr>
      <w:hyperlink w:anchor="_Toc18520" w:history="1">
        <w:r>
          <w:rPr>
            <w:rFonts w:ascii="仿宋" w:eastAsia="仿宋" w:hAnsi="仿宋" w:cs="仿宋" w:hint="eastAsia"/>
            <w:lang w:eastAsia="zh-CN"/>
          </w:rPr>
          <w:t>(一)、发展规划分析</w:t>
        </w:r>
        <w:r>
          <w:tab/>
        </w:r>
        <w:r>
          <w:fldChar w:fldCharType="begin"/>
        </w:r>
        <w:r>
          <w:instrText xml:space="preserve"> PAGEREF _Toc18520 \h </w:instrText>
        </w:r>
        <w:r>
          <w:fldChar w:fldCharType="separate"/>
        </w:r>
        <w:r>
          <w:t>14</w:t>
        </w:r>
        <w:r>
          <w:fldChar w:fldCharType="end"/>
        </w:r>
      </w:hyperlink>
    </w:p>
    <w:p>
      <w:pPr>
        <w:pStyle w:val="TOC2"/>
        <w:tabs>
          <w:tab w:val="right" w:leader="dot" w:pos="8306"/>
        </w:tabs>
      </w:pPr>
      <w:hyperlink w:anchor="_Toc2877" w:history="1">
        <w:r>
          <w:rPr>
            <w:rFonts w:ascii="仿宋" w:eastAsia="仿宋" w:hAnsi="仿宋" w:cs="仿宋" w:hint="eastAsia"/>
            <w:lang w:eastAsia="zh-CN"/>
          </w:rPr>
          <w:t>(二)、产业政策分析</w:t>
        </w:r>
        <w:r>
          <w:tab/>
        </w:r>
        <w:r>
          <w:fldChar w:fldCharType="begin"/>
        </w:r>
        <w:r>
          <w:instrText xml:space="preserve"> PAGEREF _Toc2877 \h </w:instrText>
        </w:r>
        <w:r>
          <w:fldChar w:fldCharType="separate"/>
        </w:r>
        <w:r>
          <w:t>16</w:t>
        </w:r>
        <w:r>
          <w:fldChar w:fldCharType="end"/>
        </w:r>
      </w:hyperlink>
    </w:p>
    <w:p>
      <w:pPr>
        <w:pStyle w:val="TOC2"/>
        <w:tabs>
          <w:tab w:val="right" w:leader="dot" w:pos="8306"/>
        </w:tabs>
      </w:pPr>
      <w:hyperlink w:anchor="_Toc25270" w:history="1">
        <w:r>
          <w:rPr>
            <w:rFonts w:ascii="仿宋" w:eastAsia="仿宋" w:hAnsi="仿宋" w:cs="仿宋" w:hint="eastAsia"/>
            <w:lang w:eastAsia="zh-CN"/>
          </w:rPr>
          <w:t>(三)、行业准入分析</w:t>
        </w:r>
        <w:r>
          <w:tab/>
        </w:r>
        <w:r>
          <w:fldChar w:fldCharType="begin"/>
        </w:r>
        <w:r>
          <w:instrText xml:space="preserve"> PAGEREF _Toc25270 \h </w:instrText>
        </w:r>
        <w:r>
          <w:fldChar w:fldCharType="separate"/>
        </w:r>
        <w:r>
          <w:t>18</w:t>
        </w:r>
        <w:r>
          <w:fldChar w:fldCharType="end"/>
        </w:r>
      </w:hyperlink>
    </w:p>
    <w:p>
      <w:pPr>
        <w:pStyle w:val="TOC1"/>
        <w:tabs>
          <w:tab w:val="right" w:leader="dot" w:pos="8306"/>
        </w:tabs>
      </w:pPr>
      <w:hyperlink w:anchor="_Toc23869" w:history="1">
        <w:r>
          <w:rPr>
            <w:rFonts w:ascii="仿宋" w:eastAsia="仿宋" w:hAnsi="仿宋" w:cs="仿宋" w:hint="eastAsia"/>
            <w:lang w:eastAsia="zh-CN"/>
          </w:rPr>
          <w:t>四、项目监理与质量保证</w:t>
        </w:r>
        <w:r>
          <w:tab/>
        </w:r>
        <w:r>
          <w:fldChar w:fldCharType="begin"/>
        </w:r>
        <w:r>
          <w:instrText xml:space="preserve"> PAGEREF _Toc23869 \h </w:instrText>
        </w:r>
        <w:r>
          <w:fldChar w:fldCharType="separate"/>
        </w:r>
        <w:r>
          <w:t>19</w:t>
        </w:r>
        <w:r>
          <w:fldChar w:fldCharType="end"/>
        </w:r>
      </w:hyperlink>
    </w:p>
    <w:p>
      <w:pPr>
        <w:pStyle w:val="TOC2"/>
        <w:tabs>
          <w:tab w:val="right" w:leader="dot" w:pos="8306"/>
        </w:tabs>
      </w:pPr>
      <w:hyperlink w:anchor="_Toc1663" w:history="1">
        <w:r>
          <w:rPr>
            <w:rFonts w:ascii="仿宋" w:eastAsia="仿宋" w:hAnsi="仿宋" w:cs="仿宋" w:hint="eastAsia"/>
            <w:lang w:eastAsia="zh-CN"/>
          </w:rPr>
          <w:t>(一)、监理体系构建</w:t>
        </w:r>
        <w:r>
          <w:tab/>
        </w:r>
        <w:r>
          <w:fldChar w:fldCharType="begin"/>
        </w:r>
        <w:r>
          <w:instrText xml:space="preserve"> PAGEREF _Toc1663 \h </w:instrText>
        </w:r>
        <w:r>
          <w:fldChar w:fldCharType="separate"/>
        </w:r>
        <w:r>
          <w:t>19</w:t>
        </w:r>
        <w:r>
          <w:fldChar w:fldCharType="end"/>
        </w:r>
      </w:hyperlink>
    </w:p>
    <w:p>
      <w:pPr>
        <w:pStyle w:val="TOC2"/>
        <w:tabs>
          <w:tab w:val="right" w:leader="dot" w:pos="8306"/>
        </w:tabs>
      </w:pPr>
      <w:hyperlink w:anchor="_Toc11558" w:history="1">
        <w:r>
          <w:rPr>
            <w:rFonts w:ascii="仿宋" w:eastAsia="仿宋" w:hAnsi="仿宋" w:cs="仿宋" w:hint="eastAsia"/>
            <w:lang w:eastAsia="zh-CN"/>
          </w:rPr>
          <w:t>(二)、质量保证体系实施</w:t>
        </w:r>
        <w:r>
          <w:tab/>
        </w:r>
        <w:r>
          <w:fldChar w:fldCharType="begin"/>
        </w:r>
        <w:r>
          <w:instrText xml:space="preserve"> PAGEREF _Toc11558 \h </w:instrText>
        </w:r>
        <w:r>
          <w:fldChar w:fldCharType="separate"/>
        </w:r>
        <w:r>
          <w:t>20</w:t>
        </w:r>
        <w:r>
          <w:fldChar w:fldCharType="end"/>
        </w:r>
      </w:hyperlink>
    </w:p>
    <w:p>
      <w:pPr>
        <w:pStyle w:val="TOC2"/>
        <w:tabs>
          <w:tab w:val="right" w:leader="dot" w:pos="8306"/>
        </w:tabs>
      </w:pPr>
      <w:hyperlink w:anchor="_Toc19227" w:history="1">
        <w:r>
          <w:rPr>
            <w:rFonts w:ascii="仿宋" w:eastAsia="仿宋" w:hAnsi="仿宋" w:cs="仿宋" w:hint="eastAsia"/>
            <w:lang w:eastAsia="zh-CN"/>
          </w:rPr>
          <w:t>(三)、监理与质量控制流程</w:t>
        </w:r>
        <w:r>
          <w:tab/>
        </w:r>
        <w:r>
          <w:fldChar w:fldCharType="begin"/>
        </w:r>
        <w:r>
          <w:instrText xml:space="preserve"> PAGEREF _Toc19227 \h </w:instrText>
        </w:r>
        <w:r>
          <w:fldChar w:fldCharType="separate"/>
        </w:r>
        <w:r>
          <w:t>20</w:t>
        </w:r>
        <w:r>
          <w:fldChar w:fldCharType="end"/>
        </w:r>
      </w:hyperlink>
    </w:p>
    <w:p>
      <w:pPr>
        <w:pStyle w:val="TOC1"/>
        <w:tabs>
          <w:tab w:val="right" w:leader="dot" w:pos="8306"/>
        </w:tabs>
      </w:pPr>
      <w:hyperlink w:anchor="_Toc4079" w:history="1">
        <w:r>
          <w:rPr>
            <w:rFonts w:ascii="仿宋" w:eastAsia="仿宋" w:hAnsi="仿宋" w:cs="仿宋" w:hint="eastAsia"/>
            <w:lang w:eastAsia="zh-CN"/>
          </w:rPr>
          <w:t>五、项目选址研究</w:t>
        </w:r>
        <w:r>
          <w:tab/>
        </w:r>
        <w:r>
          <w:fldChar w:fldCharType="begin"/>
        </w:r>
        <w:r>
          <w:instrText xml:space="preserve"> PAGEREF _Toc4079 \h </w:instrText>
        </w:r>
        <w:r>
          <w:fldChar w:fldCharType="separate"/>
        </w:r>
        <w:r>
          <w:t>21</w:t>
        </w:r>
        <w:r>
          <w:fldChar w:fldCharType="end"/>
        </w:r>
      </w:hyperlink>
    </w:p>
    <w:p>
      <w:pPr>
        <w:pStyle w:val="TOC2"/>
        <w:tabs>
          <w:tab w:val="right" w:leader="dot" w:pos="8306"/>
        </w:tabs>
      </w:pPr>
      <w:hyperlink w:anchor="_Toc10255" w:history="1">
        <w:r>
          <w:rPr>
            <w:rFonts w:ascii="仿宋" w:eastAsia="仿宋" w:hAnsi="仿宋" w:cs="仿宋" w:hint="eastAsia"/>
            <w:lang w:eastAsia="zh-CN"/>
          </w:rPr>
          <w:t>(一)、项目选址原则</w:t>
        </w:r>
        <w:r>
          <w:tab/>
        </w:r>
        <w:r>
          <w:fldChar w:fldCharType="begin"/>
        </w:r>
        <w:r>
          <w:instrText xml:space="preserve"> PAGEREF _Toc10255 \h </w:instrText>
        </w:r>
        <w:r>
          <w:fldChar w:fldCharType="separate"/>
        </w:r>
        <w:r>
          <w:t>21</w:t>
        </w:r>
        <w:r>
          <w:fldChar w:fldCharType="end"/>
        </w:r>
      </w:hyperlink>
    </w:p>
    <w:p>
      <w:pPr>
        <w:pStyle w:val="TOC2"/>
        <w:tabs>
          <w:tab w:val="right" w:leader="dot" w:pos="8306"/>
        </w:tabs>
      </w:pPr>
      <w:hyperlink w:anchor="_Toc9158" w:history="1">
        <w:r>
          <w:rPr>
            <w:rFonts w:ascii="仿宋" w:eastAsia="仿宋" w:hAnsi="仿宋" w:cs="仿宋" w:hint="eastAsia"/>
            <w:lang w:eastAsia="zh-CN"/>
          </w:rPr>
          <w:t>(二)、项目选址</w:t>
        </w:r>
        <w:r>
          <w:tab/>
        </w:r>
        <w:r>
          <w:fldChar w:fldCharType="begin"/>
        </w:r>
        <w:r>
          <w:instrText xml:space="preserve"> PAGEREF _Toc9158 \h </w:instrText>
        </w:r>
        <w:r>
          <w:fldChar w:fldCharType="separate"/>
        </w:r>
        <w:r>
          <w:t>24</w:t>
        </w:r>
        <w:r>
          <w:fldChar w:fldCharType="end"/>
        </w:r>
      </w:hyperlink>
    </w:p>
    <w:p>
      <w:pPr>
        <w:pStyle w:val="TOC2"/>
        <w:tabs>
          <w:tab w:val="right" w:leader="dot" w:pos="8306"/>
        </w:tabs>
      </w:pPr>
      <w:hyperlink w:anchor="_Toc15498" w:history="1">
        <w:r>
          <w:rPr>
            <w:rFonts w:ascii="仿宋" w:eastAsia="仿宋" w:hAnsi="仿宋" w:cs="仿宋" w:hint="eastAsia"/>
            <w:lang w:eastAsia="zh-CN"/>
          </w:rPr>
          <w:t>(三)、建设条件分析</w:t>
        </w:r>
        <w:r>
          <w:tab/>
        </w:r>
        <w:r>
          <w:fldChar w:fldCharType="begin"/>
        </w:r>
        <w:r>
          <w:instrText xml:space="preserve"> PAGEREF _Toc15498 \h </w:instrText>
        </w:r>
        <w:r>
          <w:fldChar w:fldCharType="separate"/>
        </w:r>
        <w:r>
          <w:t>26</w:t>
        </w:r>
        <w:r>
          <w:fldChar w:fldCharType="end"/>
        </w:r>
      </w:hyperlink>
    </w:p>
    <w:p>
      <w:pPr>
        <w:pStyle w:val="TOC2"/>
        <w:tabs>
          <w:tab w:val="right" w:leader="dot" w:pos="8306"/>
        </w:tabs>
      </w:pPr>
      <w:hyperlink w:anchor="_Toc1527" w:history="1">
        <w:r>
          <w:rPr>
            <w:rFonts w:ascii="仿宋" w:eastAsia="仿宋" w:hAnsi="仿宋" w:cs="仿宋" w:hint="eastAsia"/>
            <w:lang w:eastAsia="zh-CN"/>
          </w:rPr>
          <w:t>(四)、用地控制指标</w:t>
        </w:r>
        <w:r>
          <w:tab/>
        </w:r>
        <w:r>
          <w:fldChar w:fldCharType="begin"/>
        </w:r>
        <w:r>
          <w:instrText xml:space="preserve"> PAGEREF _Toc1527 \h </w:instrText>
        </w:r>
        <w:r>
          <w:fldChar w:fldCharType="separate"/>
        </w:r>
        <w:r>
          <w:t>28</w:t>
        </w:r>
        <w:r>
          <w:fldChar w:fldCharType="end"/>
        </w:r>
      </w:hyperlink>
    </w:p>
    <w:p>
      <w:pPr>
        <w:pStyle w:val="TOC2"/>
        <w:tabs>
          <w:tab w:val="right" w:leader="dot" w:pos="8306"/>
        </w:tabs>
      </w:pPr>
      <w:hyperlink w:anchor="_Toc2096" w:history="1">
        <w:r>
          <w:rPr>
            <w:rFonts w:ascii="仿宋" w:eastAsia="仿宋" w:hAnsi="仿宋" w:cs="仿宋" w:hint="eastAsia"/>
            <w:lang w:eastAsia="zh-CN"/>
          </w:rPr>
          <w:t>(五)、地总体要求</w:t>
        </w:r>
        <w:r>
          <w:tab/>
        </w:r>
        <w:r>
          <w:fldChar w:fldCharType="begin"/>
        </w:r>
        <w:r>
          <w:instrText xml:space="preserve"> PAGEREF _Toc2096 \h </w:instrText>
        </w:r>
        <w:r>
          <w:fldChar w:fldCharType="separate"/>
        </w:r>
        <w:r>
          <w:t>29</w:t>
        </w:r>
        <w:r>
          <w:fldChar w:fldCharType="end"/>
        </w:r>
      </w:hyperlink>
    </w:p>
    <w:p>
      <w:pPr>
        <w:pStyle w:val="TOC2"/>
        <w:tabs>
          <w:tab w:val="right" w:leader="dot" w:pos="8306"/>
        </w:tabs>
      </w:pPr>
      <w:hyperlink w:anchor="_Toc22775" w:history="1">
        <w:r>
          <w:rPr>
            <w:rFonts w:ascii="仿宋" w:eastAsia="仿宋" w:hAnsi="仿宋" w:cs="仿宋" w:hint="eastAsia"/>
            <w:lang w:eastAsia="zh-CN"/>
          </w:rPr>
          <w:t>(六)、节约用地措施</w:t>
        </w:r>
        <w:r>
          <w:tab/>
        </w:r>
        <w:r>
          <w:fldChar w:fldCharType="begin"/>
        </w:r>
        <w:r>
          <w:instrText xml:space="preserve"> PAGEREF _Toc22775 \h </w:instrText>
        </w:r>
        <w:r>
          <w:fldChar w:fldCharType="separate"/>
        </w:r>
        <w:r>
          <w:t>30</w:t>
        </w:r>
        <w:r>
          <w:fldChar w:fldCharType="end"/>
        </w:r>
      </w:hyperlink>
    </w:p>
    <w:p>
      <w:pPr>
        <w:pStyle w:val="TOC2"/>
        <w:tabs>
          <w:tab w:val="right" w:leader="dot" w:pos="8306"/>
        </w:tabs>
      </w:pPr>
      <w:hyperlink w:anchor="_Toc18304" w:history="1">
        <w:r>
          <w:rPr>
            <w:rFonts w:ascii="仿宋" w:eastAsia="仿宋" w:hAnsi="仿宋" w:cs="仿宋" w:hint="eastAsia"/>
            <w:lang w:eastAsia="zh-CN"/>
          </w:rPr>
          <w:t>(七)、选址综合评价</w:t>
        </w:r>
        <w:r>
          <w:tab/>
        </w:r>
        <w:r>
          <w:fldChar w:fldCharType="begin"/>
        </w:r>
        <w:r>
          <w:instrText xml:space="preserve"> PAGEREF _Toc18304 \h </w:instrText>
        </w:r>
        <w:r>
          <w:fldChar w:fldCharType="separate"/>
        </w:r>
        <w:r>
          <w:t>32</w:t>
        </w:r>
        <w:r>
          <w:fldChar w:fldCharType="end"/>
        </w:r>
      </w:hyperlink>
    </w:p>
    <w:p>
      <w:pPr>
        <w:pStyle w:val="TOC1"/>
        <w:tabs>
          <w:tab w:val="right" w:leader="dot" w:pos="8306"/>
        </w:tabs>
      </w:pPr>
      <w:hyperlink w:anchor="_Toc25526" w:history="1">
        <w:r>
          <w:rPr>
            <w:rFonts w:ascii="仿宋" w:eastAsia="仿宋" w:hAnsi="仿宋" w:cs="仿宋" w:hint="eastAsia"/>
            <w:lang w:eastAsia="zh-CN"/>
          </w:rPr>
          <w:t>六、催化剂用载体项目概论</w:t>
        </w:r>
        <w:r>
          <w:tab/>
        </w:r>
        <w:r>
          <w:fldChar w:fldCharType="begin"/>
        </w:r>
        <w:r>
          <w:instrText xml:space="preserve"> PAGEREF _Toc25526 \h </w:instrText>
        </w:r>
        <w:r>
          <w:fldChar w:fldCharType="separate"/>
        </w:r>
        <w:r>
          <w:t>33</w:t>
        </w:r>
        <w:r>
          <w:fldChar w:fldCharType="end"/>
        </w:r>
      </w:hyperlink>
    </w:p>
    <w:p>
      <w:pPr>
        <w:pStyle w:val="TOC2"/>
        <w:tabs>
          <w:tab w:val="right" w:leader="dot" w:pos="8306"/>
        </w:tabs>
      </w:pPr>
      <w:hyperlink w:anchor="_Toc30804" w:history="1">
        <w:r>
          <w:rPr>
            <w:rFonts w:ascii="仿宋" w:eastAsia="仿宋" w:hAnsi="仿宋" w:cs="仿宋" w:hint="eastAsia"/>
            <w:lang w:eastAsia="zh-CN"/>
          </w:rPr>
          <w:t>(一)、项目申报单位概况</w:t>
        </w:r>
        <w:r>
          <w:tab/>
        </w:r>
        <w:r>
          <w:fldChar w:fldCharType="begin"/>
        </w:r>
        <w:r>
          <w:instrText xml:space="preserve"> PAGEREF _Toc30804 \h </w:instrText>
        </w:r>
        <w:r>
          <w:fldChar w:fldCharType="separate"/>
        </w:r>
        <w:r>
          <w:t>33</w:t>
        </w:r>
        <w:r>
          <w:fldChar w:fldCharType="end"/>
        </w:r>
      </w:hyperlink>
    </w:p>
    <w:p>
      <w:pPr>
        <w:pStyle w:val="TOC2"/>
        <w:tabs>
          <w:tab w:val="right" w:leader="dot" w:pos="8306"/>
        </w:tabs>
      </w:pPr>
      <w:hyperlink w:anchor="_Toc23724" w:history="1">
        <w:r>
          <w:rPr>
            <w:rFonts w:ascii="仿宋" w:eastAsia="仿宋" w:hAnsi="仿宋" w:cs="仿宋" w:hint="eastAsia"/>
            <w:lang w:eastAsia="zh-CN"/>
          </w:rPr>
          <w:t>(二)、项目概况</w:t>
        </w:r>
        <w:r>
          <w:tab/>
        </w:r>
        <w:r>
          <w:fldChar w:fldCharType="begin"/>
        </w:r>
        <w:r>
          <w:instrText xml:space="preserve"> PAGEREF _Toc23724 \h </w:instrText>
        </w:r>
        <w:r>
          <w:fldChar w:fldCharType="separate"/>
        </w:r>
        <w:r>
          <w:t>34</w:t>
        </w:r>
        <w:r>
          <w:fldChar w:fldCharType="end"/>
        </w:r>
      </w:hyperlink>
    </w:p>
    <w:p>
      <w:pPr>
        <w:pStyle w:val="TOC1"/>
        <w:tabs>
          <w:tab w:val="right" w:leader="dot" w:pos="8306"/>
        </w:tabs>
      </w:pPr>
      <w:hyperlink w:anchor="_Toc28472" w:history="1">
        <w:r>
          <w:rPr>
            <w:rFonts w:ascii="仿宋" w:eastAsia="仿宋" w:hAnsi="仿宋" w:cs="仿宋" w:hint="eastAsia"/>
            <w:lang w:eastAsia="zh-CN"/>
          </w:rPr>
          <w:t>七、经济效益与社会效益优化</w:t>
        </w:r>
        <w:r>
          <w:tab/>
        </w:r>
        <w:r>
          <w:fldChar w:fldCharType="begin"/>
        </w:r>
        <w:r>
          <w:instrText xml:space="preserve"> PAGEREF _Toc28472 \h </w:instrText>
        </w:r>
        <w:r>
          <w:fldChar w:fldCharType="separate"/>
        </w:r>
        <w:r>
          <w:t>37</w:t>
        </w:r>
        <w:r>
          <w:fldChar w:fldCharType="end"/>
        </w:r>
      </w:hyperlink>
    </w:p>
    <w:p>
      <w:pPr>
        <w:pStyle w:val="TOC2"/>
        <w:tabs>
          <w:tab w:val="right" w:leader="dot" w:pos="8306"/>
        </w:tabs>
      </w:pPr>
      <w:hyperlink w:anchor="_Toc17991" w:history="1">
        <w:r>
          <w:rPr>
            <w:rFonts w:ascii="仿宋" w:eastAsia="仿宋" w:hAnsi="仿宋" w:cs="仿宋" w:hint="eastAsia"/>
            <w:lang w:eastAsia="zh-CN"/>
          </w:rPr>
          <w:t>(一)、经济效益提升策略</w:t>
        </w:r>
        <w:r>
          <w:tab/>
        </w:r>
        <w:r>
          <w:fldChar w:fldCharType="begin"/>
        </w:r>
        <w:r>
          <w:instrText xml:space="preserve"> PAGEREF _Toc17991 \h </w:instrText>
        </w:r>
        <w:r>
          <w:fldChar w:fldCharType="separate"/>
        </w:r>
        <w:r>
          <w:t>37</w:t>
        </w:r>
        <w:r>
          <w:fldChar w:fldCharType="end"/>
        </w:r>
      </w:hyperlink>
    </w:p>
    <w:p>
      <w:pPr>
        <w:pStyle w:val="TOC2"/>
        <w:tabs>
          <w:tab w:val="right" w:leader="dot" w:pos="8306"/>
        </w:tabs>
      </w:pPr>
      <w:hyperlink w:anchor="_Toc27828" w:history="1">
        <w:r>
          <w:rPr>
            <w:rFonts w:ascii="仿宋" w:eastAsia="仿宋" w:hAnsi="仿宋" w:cs="仿宋" w:hint="eastAsia"/>
            <w:lang w:eastAsia="zh-CN"/>
          </w:rPr>
          <w:t>(二)、社会效益增强方案</w:t>
        </w:r>
        <w:r>
          <w:tab/>
        </w:r>
        <w:r>
          <w:fldChar w:fldCharType="begin"/>
        </w:r>
        <w:r>
          <w:instrText xml:space="preserve"> PAGEREF _Toc27828 \h </w:instrText>
        </w:r>
        <w:r>
          <w:fldChar w:fldCharType="separate"/>
        </w:r>
        <w:r>
          <w:t>38</w:t>
        </w:r>
        <w:r>
          <w:fldChar w:fldCharType="end"/>
        </w:r>
      </w:hyperlink>
    </w:p>
    <w:p>
      <w:pPr>
        <w:pStyle w:val="TOC1"/>
        <w:tabs>
          <w:tab w:val="right" w:leader="dot" w:pos="8306"/>
        </w:tabs>
      </w:pPr>
      <w:hyperlink w:anchor="_Toc12176" w:history="1">
        <w:r>
          <w:rPr>
            <w:rFonts w:ascii="仿宋" w:eastAsia="仿宋" w:hAnsi="仿宋" w:cs="仿宋" w:hint="eastAsia"/>
            <w:lang w:eastAsia="zh-CN"/>
          </w:rPr>
          <w:t>八、环境保护与治理方案</w:t>
        </w:r>
        <w:r>
          <w:tab/>
        </w:r>
        <w:r>
          <w:fldChar w:fldCharType="begin"/>
        </w:r>
        <w:r>
          <w:instrText xml:space="preserve"> PAGEREF _Toc12176 \h </w:instrText>
        </w:r>
        <w:r>
          <w:fldChar w:fldCharType="separate"/>
        </w:r>
        <w:r>
          <w:t>39</w:t>
        </w:r>
        <w:r>
          <w:fldChar w:fldCharType="end"/>
        </w:r>
      </w:hyperlink>
    </w:p>
    <w:p>
      <w:pPr>
        <w:pStyle w:val="TOC2"/>
        <w:tabs>
          <w:tab w:val="right" w:leader="dot" w:pos="8306"/>
        </w:tabs>
      </w:pPr>
      <w:hyperlink w:anchor="_Toc22978" w:history="1">
        <w:r>
          <w:rPr>
            <w:rFonts w:ascii="仿宋" w:eastAsia="仿宋" w:hAnsi="仿宋" w:cs="仿宋" w:hint="eastAsia"/>
            <w:lang w:eastAsia="zh-CN"/>
          </w:rPr>
          <w:t>(一)、项目环境影响评估</w:t>
        </w:r>
        <w:r>
          <w:tab/>
        </w:r>
        <w:r>
          <w:fldChar w:fldCharType="begin"/>
        </w:r>
        <w:r>
          <w:instrText xml:space="preserve"> PAGEREF _Toc22978 \h </w:instrText>
        </w:r>
        <w:r>
          <w:fldChar w:fldCharType="separate"/>
        </w:r>
        <w:r>
          <w:t>39</w:t>
        </w:r>
        <w:r>
          <w:fldChar w:fldCharType="end"/>
        </w:r>
      </w:hyperlink>
    </w:p>
    <w:p>
      <w:pPr>
        <w:pStyle w:val="TOC2"/>
        <w:tabs>
          <w:tab w:val="right" w:leader="dot" w:pos="8306"/>
        </w:tabs>
      </w:pPr>
      <w:hyperlink w:anchor="_Toc844" w:history="1">
        <w:r>
          <w:rPr>
            <w:rFonts w:ascii="仿宋" w:eastAsia="仿宋" w:hAnsi="仿宋" w:cs="仿宋" w:hint="eastAsia"/>
            <w:lang w:eastAsia="zh-CN"/>
          </w:rPr>
          <w:t>(二)、环境保护措施与治理方案</w:t>
        </w:r>
        <w:r>
          <w:tab/>
        </w:r>
        <w:r>
          <w:fldChar w:fldCharType="begin"/>
        </w:r>
        <w:r>
          <w:instrText xml:space="preserve"> PAGEREF _Toc844 \h </w:instrText>
        </w:r>
        <w:r>
          <w:fldChar w:fldCharType="separate"/>
        </w:r>
        <w:r>
          <w:t>39</w:t>
        </w:r>
        <w:r>
          <w:fldChar w:fldCharType="end"/>
        </w:r>
      </w:hyperlink>
    </w:p>
    <w:p>
      <w:pPr>
        <w:pStyle w:val="TOC1"/>
        <w:tabs>
          <w:tab w:val="right" w:leader="dot" w:pos="8306"/>
        </w:tabs>
      </w:pPr>
      <w:hyperlink w:anchor="_Toc19709" w:history="1">
        <w:r>
          <w:rPr>
            <w:rFonts w:ascii="仿宋" w:eastAsia="仿宋" w:hAnsi="仿宋" w:cs="仿宋" w:hint="eastAsia"/>
            <w:lang w:eastAsia="zh-CN"/>
          </w:rPr>
          <w:t>九、项目进度计划</w:t>
        </w:r>
        <w:r>
          <w:tab/>
        </w:r>
        <w:r>
          <w:fldChar w:fldCharType="begin"/>
        </w:r>
        <w:r>
          <w:instrText xml:space="preserve"> PAGEREF _Toc19709 \h </w:instrText>
        </w:r>
        <w:r>
          <w:fldChar w:fldCharType="separate"/>
        </w:r>
        <w:r>
          <w:t>40</w:t>
        </w:r>
        <w:r>
          <w:fldChar w:fldCharType="end"/>
        </w:r>
      </w:hyperlink>
    </w:p>
    <w:p>
      <w:pPr>
        <w:pStyle w:val="TOC2"/>
        <w:tabs>
          <w:tab w:val="right" w:leader="dot" w:pos="8306"/>
        </w:tabs>
      </w:pPr>
      <w:hyperlink w:anchor="_Toc8426" w:history="1">
        <w:r>
          <w:rPr>
            <w:rFonts w:ascii="仿宋" w:eastAsia="仿宋" w:hAnsi="仿宋" w:cs="仿宋" w:hint="eastAsia"/>
            <w:lang w:eastAsia="zh-CN"/>
          </w:rPr>
          <w:t>(一)、建设周期</w:t>
        </w:r>
        <w:r>
          <w:tab/>
        </w:r>
        <w:r>
          <w:fldChar w:fldCharType="begin"/>
        </w:r>
        <w:r>
          <w:instrText xml:space="preserve"> PAGEREF _Toc8426 \h </w:instrText>
        </w:r>
        <w:r>
          <w:fldChar w:fldCharType="separate"/>
        </w:r>
        <w:r>
          <w:t>40</w:t>
        </w:r>
        <w:r>
          <w:fldChar w:fldCharType="end"/>
        </w:r>
      </w:hyperlink>
    </w:p>
    <w:p>
      <w:pPr>
        <w:pStyle w:val="TOC2"/>
        <w:tabs>
          <w:tab w:val="right" w:leader="dot" w:pos="8306"/>
        </w:tabs>
      </w:pPr>
      <w:hyperlink w:anchor="_Toc18005" w:history="1">
        <w:r>
          <w:rPr>
            <w:rFonts w:ascii="仿宋" w:eastAsia="仿宋" w:hAnsi="仿宋" w:cs="仿宋" w:hint="eastAsia"/>
            <w:lang w:eastAsia="zh-CN"/>
          </w:rPr>
          <w:t>(二)、建设进度</w:t>
        </w:r>
        <w:r>
          <w:tab/>
        </w:r>
        <w:r>
          <w:fldChar w:fldCharType="begin"/>
        </w:r>
        <w:r>
          <w:instrText xml:space="preserve"> PAGEREF _Toc18005 \h </w:instrText>
        </w:r>
        <w:r>
          <w:fldChar w:fldCharType="separate"/>
        </w:r>
        <w:r>
          <w:t>40</w:t>
        </w:r>
        <w:r>
          <w:fldChar w:fldCharType="end"/>
        </w:r>
      </w:hyperlink>
    </w:p>
    <w:p>
      <w:pPr>
        <w:pStyle w:val="TOC2"/>
        <w:tabs>
          <w:tab w:val="right" w:leader="dot" w:pos="8306"/>
        </w:tabs>
      </w:pPr>
      <w:hyperlink w:anchor="_Toc5614" w:history="1">
        <w:r>
          <w:rPr>
            <w:rFonts w:ascii="仿宋" w:eastAsia="仿宋" w:hAnsi="仿宋" w:cs="仿宋" w:hint="eastAsia"/>
            <w:lang w:eastAsia="zh-CN"/>
          </w:rPr>
          <w:t>(三)、进度安排注意事项</w:t>
        </w:r>
        <w:r>
          <w:tab/>
        </w:r>
        <w:r>
          <w:fldChar w:fldCharType="begin"/>
        </w:r>
        <w:r>
          <w:instrText xml:space="preserve"> PAGEREF _Toc5614 \h </w:instrText>
        </w:r>
        <w:r>
          <w:fldChar w:fldCharType="separate"/>
        </w:r>
        <w:r>
          <w:t>41</w:t>
        </w:r>
        <w:r>
          <w:fldChar w:fldCharType="end"/>
        </w:r>
      </w:hyperlink>
    </w:p>
    <w:p>
      <w:pPr>
        <w:pStyle w:val="TOC2"/>
        <w:tabs>
          <w:tab w:val="right" w:leader="dot" w:pos="8306"/>
        </w:tabs>
      </w:pPr>
      <w:hyperlink w:anchor="_Toc15686" w:history="1">
        <w:r>
          <w:rPr>
            <w:rFonts w:ascii="仿宋" w:eastAsia="仿宋" w:hAnsi="仿宋" w:cs="仿宋" w:hint="eastAsia"/>
            <w:lang w:eastAsia="zh-CN"/>
          </w:rPr>
          <w:t>(四)、人力资源配置</w:t>
        </w:r>
        <w:r>
          <w:tab/>
        </w:r>
        <w:r>
          <w:fldChar w:fldCharType="begin"/>
        </w:r>
        <w:r>
          <w:instrText xml:space="preserve"> PAGEREF _Toc15686 \h </w:instrText>
        </w:r>
        <w:r>
          <w:fldChar w:fldCharType="separate"/>
        </w:r>
        <w:r>
          <w:t>42</w:t>
        </w:r>
        <w:r>
          <w:fldChar w:fldCharType="end"/>
        </w:r>
      </w:hyperlink>
    </w:p>
    <w:p>
      <w:pPr>
        <w:pStyle w:val="TOC2"/>
        <w:tabs>
          <w:tab w:val="right" w:leader="dot" w:pos="8306"/>
        </w:tabs>
      </w:pPr>
      <w:hyperlink w:anchor="_Toc17348" w:history="1">
        <w:r>
          <w:rPr>
            <w:rFonts w:ascii="仿宋" w:eastAsia="仿宋" w:hAnsi="仿宋" w:cs="仿宋" w:hint="eastAsia"/>
            <w:lang w:eastAsia="zh-CN"/>
          </w:rPr>
          <w:t>(五)、员工培训</w:t>
        </w:r>
        <w:r>
          <w:tab/>
        </w:r>
        <w:r>
          <w:fldChar w:fldCharType="begin"/>
        </w:r>
        <w:r>
          <w:instrText xml:space="preserve"> PAGEREF _Toc17348 \h </w:instrText>
        </w:r>
        <w:r>
          <w:fldChar w:fldCharType="separate"/>
        </w:r>
        <w:r>
          <w:t>44</w:t>
        </w:r>
        <w:r>
          <w:fldChar w:fldCharType="end"/>
        </w:r>
      </w:hyperlink>
    </w:p>
    <w:p>
      <w:pPr>
        <w:pStyle w:val="TOC2"/>
        <w:tabs>
          <w:tab w:val="right" w:leader="dot" w:pos="8306"/>
        </w:tabs>
      </w:pPr>
      <w:hyperlink w:anchor="_Toc15846" w:history="1">
        <w:r>
          <w:rPr>
            <w:rFonts w:ascii="仿宋" w:eastAsia="仿宋" w:hAnsi="仿宋" w:cs="仿宋" w:hint="eastAsia"/>
            <w:lang w:eastAsia="zh-CN"/>
          </w:rPr>
          <w:t>(六)、项目实施保障</w:t>
        </w:r>
        <w:r>
          <w:tab/>
        </w:r>
        <w:r>
          <w:fldChar w:fldCharType="begin"/>
        </w:r>
        <w:r>
          <w:instrText xml:space="preserve"> PAGEREF _Toc15846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39" w:history="1">
        <w:r>
          <w:rPr>
            <w:rFonts w:ascii="仿宋" w:eastAsia="仿宋" w:hAnsi="仿宋" w:cs="仿宋" w:hint="eastAsia"/>
            <w:lang w:eastAsia="zh-CN"/>
          </w:rPr>
          <w:t>(七)、安全规范管理</w:t>
        </w:r>
        <w:r>
          <w:tab/>
        </w:r>
        <w:r>
          <w:fldChar w:fldCharType="begin"/>
        </w:r>
        <w:r>
          <w:instrText xml:space="preserve"> PAGEREF _Toc23839 \h </w:instrText>
        </w:r>
        <w:r>
          <w:fldChar w:fldCharType="separate"/>
        </w:r>
        <w:r>
          <w:t>46</w:t>
        </w:r>
        <w:r>
          <w:fldChar w:fldCharType="end"/>
        </w:r>
      </w:hyperlink>
    </w:p>
    <w:p>
      <w:pPr>
        <w:pStyle w:val="TOC1"/>
        <w:tabs>
          <w:tab w:val="right" w:leader="dot" w:pos="8306"/>
        </w:tabs>
      </w:pPr>
      <w:hyperlink w:anchor="_Toc29510" w:history="1">
        <w:r>
          <w:rPr>
            <w:rFonts w:ascii="仿宋" w:eastAsia="仿宋" w:hAnsi="仿宋" w:cs="仿宋" w:hint="eastAsia"/>
            <w:lang w:eastAsia="zh-CN"/>
          </w:rPr>
          <w:t>十、项目质量与标准</w:t>
        </w:r>
        <w:r>
          <w:tab/>
        </w:r>
        <w:r>
          <w:fldChar w:fldCharType="begin"/>
        </w:r>
        <w:r>
          <w:instrText xml:space="preserve"> PAGEREF _Toc29510 \h </w:instrText>
        </w:r>
        <w:r>
          <w:fldChar w:fldCharType="separate"/>
        </w:r>
        <w:r>
          <w:t>47</w:t>
        </w:r>
        <w:r>
          <w:fldChar w:fldCharType="end"/>
        </w:r>
      </w:hyperlink>
    </w:p>
    <w:p>
      <w:pPr>
        <w:pStyle w:val="TOC2"/>
        <w:tabs>
          <w:tab w:val="right" w:leader="dot" w:pos="8306"/>
        </w:tabs>
      </w:pPr>
      <w:hyperlink w:anchor="_Toc16204" w:history="1">
        <w:r>
          <w:rPr>
            <w:rFonts w:ascii="仿宋" w:eastAsia="仿宋" w:hAnsi="仿宋" w:cs="仿宋" w:hint="eastAsia"/>
            <w:lang w:eastAsia="zh-CN"/>
          </w:rPr>
          <w:t>(一)、质量保障体系</w:t>
        </w:r>
        <w:r>
          <w:tab/>
        </w:r>
        <w:r>
          <w:fldChar w:fldCharType="begin"/>
        </w:r>
        <w:r>
          <w:instrText xml:space="preserve"> PAGEREF _Toc16204 \h </w:instrText>
        </w:r>
        <w:r>
          <w:fldChar w:fldCharType="separate"/>
        </w:r>
        <w:r>
          <w:t>47</w:t>
        </w:r>
        <w:r>
          <w:fldChar w:fldCharType="end"/>
        </w:r>
      </w:hyperlink>
    </w:p>
    <w:p>
      <w:pPr>
        <w:pStyle w:val="TOC2"/>
        <w:tabs>
          <w:tab w:val="right" w:leader="dot" w:pos="8306"/>
        </w:tabs>
      </w:pPr>
      <w:hyperlink w:anchor="_Toc12793" w:history="1">
        <w:r>
          <w:rPr>
            <w:rFonts w:ascii="仿宋" w:eastAsia="仿宋" w:hAnsi="仿宋" w:cs="仿宋" w:hint="eastAsia"/>
            <w:lang w:eastAsia="zh-CN"/>
          </w:rPr>
          <w:t>(二)、标准化作业流程</w:t>
        </w:r>
        <w:r>
          <w:tab/>
        </w:r>
        <w:r>
          <w:fldChar w:fldCharType="begin"/>
        </w:r>
        <w:r>
          <w:instrText xml:space="preserve"> PAGEREF _Toc12793 \h </w:instrText>
        </w:r>
        <w:r>
          <w:fldChar w:fldCharType="separate"/>
        </w:r>
        <w:r>
          <w:t>49</w:t>
        </w:r>
        <w:r>
          <w:fldChar w:fldCharType="end"/>
        </w:r>
      </w:hyperlink>
    </w:p>
    <w:p>
      <w:pPr>
        <w:pStyle w:val="TOC2"/>
        <w:tabs>
          <w:tab w:val="right" w:leader="dot" w:pos="8306"/>
        </w:tabs>
      </w:pPr>
      <w:hyperlink w:anchor="_Toc3874" w:history="1">
        <w:r>
          <w:rPr>
            <w:rFonts w:ascii="仿宋" w:eastAsia="仿宋" w:hAnsi="仿宋" w:cs="仿宋" w:hint="eastAsia"/>
            <w:lang w:eastAsia="zh-CN"/>
          </w:rPr>
          <w:t>(三)、质量监控与评估</w:t>
        </w:r>
        <w:r>
          <w:tab/>
        </w:r>
        <w:r>
          <w:fldChar w:fldCharType="begin"/>
        </w:r>
        <w:r>
          <w:instrText xml:space="preserve"> PAGEREF _Toc3874 \h </w:instrText>
        </w:r>
        <w:r>
          <w:fldChar w:fldCharType="separate"/>
        </w:r>
        <w:r>
          <w:t>50</w:t>
        </w:r>
        <w:r>
          <w:fldChar w:fldCharType="end"/>
        </w:r>
      </w:hyperlink>
    </w:p>
    <w:p>
      <w:pPr>
        <w:pStyle w:val="TOC2"/>
        <w:tabs>
          <w:tab w:val="right" w:leader="dot" w:pos="8306"/>
        </w:tabs>
      </w:pPr>
      <w:hyperlink w:anchor="_Toc27588" w:history="1">
        <w:r>
          <w:rPr>
            <w:rFonts w:ascii="仿宋" w:eastAsia="仿宋" w:hAnsi="仿宋" w:cs="仿宋" w:hint="eastAsia"/>
            <w:lang w:eastAsia="zh-CN"/>
          </w:rPr>
          <w:t>(四)、质量改进计划</w:t>
        </w:r>
        <w:r>
          <w:tab/>
        </w:r>
        <w:r>
          <w:fldChar w:fldCharType="begin"/>
        </w:r>
        <w:r>
          <w:instrText xml:space="preserve"> PAGEREF _Toc27588 \h </w:instrText>
        </w:r>
        <w:r>
          <w:fldChar w:fldCharType="separate"/>
        </w:r>
        <w:r>
          <w:t>51</w:t>
        </w:r>
        <w:r>
          <w:fldChar w:fldCharType="end"/>
        </w:r>
      </w:hyperlink>
    </w:p>
    <w:p>
      <w:pPr>
        <w:pStyle w:val="TOC1"/>
        <w:tabs>
          <w:tab w:val="right" w:leader="dot" w:pos="8306"/>
        </w:tabs>
      </w:pPr>
      <w:hyperlink w:anchor="_Toc32378" w:history="1">
        <w:r>
          <w:rPr>
            <w:rFonts w:ascii="仿宋" w:eastAsia="仿宋" w:hAnsi="仿宋" w:cs="仿宋" w:hint="eastAsia"/>
            <w:lang w:eastAsia="zh-CN"/>
          </w:rPr>
          <w:t>十一、客户关系管理与市场拓展</w:t>
        </w:r>
        <w:r>
          <w:tab/>
        </w:r>
        <w:r>
          <w:fldChar w:fldCharType="begin"/>
        </w:r>
        <w:r>
          <w:instrText xml:space="preserve"> PAGEREF _Toc32378 \h </w:instrText>
        </w:r>
        <w:r>
          <w:fldChar w:fldCharType="separate"/>
        </w:r>
        <w:r>
          <w:t>53</w:t>
        </w:r>
        <w:r>
          <w:fldChar w:fldCharType="end"/>
        </w:r>
      </w:hyperlink>
    </w:p>
    <w:p>
      <w:pPr>
        <w:pStyle w:val="TOC2"/>
        <w:tabs>
          <w:tab w:val="right" w:leader="dot" w:pos="8306"/>
        </w:tabs>
      </w:pPr>
      <w:hyperlink w:anchor="_Toc32184" w:history="1">
        <w:r>
          <w:rPr>
            <w:rFonts w:ascii="仿宋" w:eastAsia="仿宋" w:hAnsi="仿宋" w:cs="仿宋" w:hint="eastAsia"/>
            <w:lang w:eastAsia="zh-CN"/>
          </w:rPr>
          <w:t>(一)、客户关系管理策略</w:t>
        </w:r>
        <w:r>
          <w:tab/>
        </w:r>
        <w:r>
          <w:fldChar w:fldCharType="begin"/>
        </w:r>
        <w:r>
          <w:instrText xml:space="preserve"> PAGEREF _Toc32184 \h </w:instrText>
        </w:r>
        <w:r>
          <w:fldChar w:fldCharType="separate"/>
        </w:r>
        <w:r>
          <w:t>53</w:t>
        </w:r>
        <w:r>
          <w:fldChar w:fldCharType="end"/>
        </w:r>
      </w:hyperlink>
    </w:p>
    <w:p>
      <w:pPr>
        <w:pStyle w:val="TOC2"/>
        <w:tabs>
          <w:tab w:val="right" w:leader="dot" w:pos="8306"/>
        </w:tabs>
      </w:pPr>
      <w:hyperlink w:anchor="_Toc1614" w:history="1">
        <w:r>
          <w:rPr>
            <w:rFonts w:ascii="仿宋" w:eastAsia="仿宋" w:hAnsi="仿宋" w:cs="仿宋" w:hint="eastAsia"/>
            <w:lang w:eastAsia="zh-CN"/>
          </w:rPr>
          <w:t>(二)、市场拓展方案</w:t>
        </w:r>
        <w:r>
          <w:tab/>
        </w:r>
        <w:r>
          <w:fldChar w:fldCharType="begin"/>
        </w:r>
        <w:r>
          <w:instrText xml:space="preserve"> PAGEREF _Toc1614 \h </w:instrText>
        </w:r>
        <w:r>
          <w:fldChar w:fldCharType="separate"/>
        </w:r>
        <w:r>
          <w:t>54</w:t>
        </w:r>
        <w:r>
          <w:fldChar w:fldCharType="end"/>
        </w:r>
      </w:hyperlink>
    </w:p>
    <w:p>
      <w:pPr>
        <w:pStyle w:val="TOC1"/>
        <w:tabs>
          <w:tab w:val="right" w:leader="dot" w:pos="8306"/>
        </w:tabs>
      </w:pPr>
      <w:hyperlink w:anchor="_Toc5198" w:history="1">
        <w:r>
          <w:rPr>
            <w:rFonts w:ascii="仿宋" w:eastAsia="仿宋" w:hAnsi="仿宋" w:cs="仿宋" w:hint="eastAsia"/>
            <w:lang w:eastAsia="zh-CN"/>
          </w:rPr>
          <w:t>十二、技术创新与产业升级</w:t>
        </w:r>
        <w:r>
          <w:tab/>
        </w:r>
        <w:r>
          <w:fldChar w:fldCharType="begin"/>
        </w:r>
        <w:r>
          <w:instrText xml:space="preserve"> PAGEREF _Toc5198 \h </w:instrText>
        </w:r>
        <w:r>
          <w:fldChar w:fldCharType="separate"/>
        </w:r>
        <w:r>
          <w:t>55</w:t>
        </w:r>
        <w:r>
          <w:fldChar w:fldCharType="end"/>
        </w:r>
      </w:hyperlink>
    </w:p>
    <w:p>
      <w:pPr>
        <w:pStyle w:val="TOC2"/>
        <w:tabs>
          <w:tab w:val="right" w:leader="dot" w:pos="8306"/>
        </w:tabs>
      </w:pPr>
      <w:hyperlink w:anchor="_Toc755" w:history="1">
        <w:r>
          <w:rPr>
            <w:rFonts w:ascii="仿宋" w:eastAsia="仿宋" w:hAnsi="仿宋" w:cs="仿宋" w:hint="eastAsia"/>
            <w:lang w:eastAsia="zh-CN"/>
          </w:rPr>
          <w:t>(一)、技术创新方向与目标</w:t>
        </w:r>
        <w:r>
          <w:tab/>
        </w:r>
        <w:r>
          <w:fldChar w:fldCharType="begin"/>
        </w:r>
        <w:r>
          <w:instrText xml:space="preserve"> PAGEREF _Toc755 \h </w:instrText>
        </w:r>
        <w:r>
          <w:fldChar w:fldCharType="separate"/>
        </w:r>
        <w:r>
          <w:t>55</w:t>
        </w:r>
        <w:r>
          <w:fldChar w:fldCharType="end"/>
        </w:r>
      </w:hyperlink>
    </w:p>
    <w:p>
      <w:pPr>
        <w:pStyle w:val="TOC2"/>
        <w:tabs>
          <w:tab w:val="right" w:leader="dot" w:pos="8306"/>
        </w:tabs>
      </w:pPr>
      <w:hyperlink w:anchor="_Toc32066" w:history="1">
        <w:r>
          <w:rPr>
            <w:rFonts w:ascii="仿宋" w:eastAsia="仿宋" w:hAnsi="仿宋" w:cs="仿宋" w:hint="eastAsia"/>
            <w:lang w:eastAsia="zh-CN"/>
          </w:rPr>
          <w:t>(二)、产业升级路径与措施</w:t>
        </w:r>
        <w:r>
          <w:tab/>
        </w:r>
        <w:r>
          <w:fldChar w:fldCharType="begin"/>
        </w:r>
        <w:r>
          <w:instrText xml:space="preserve"> PAGEREF _Toc32066 \h </w:instrText>
        </w:r>
        <w:r>
          <w:fldChar w:fldCharType="separate"/>
        </w:r>
        <w:r>
          <w:t>56</w:t>
        </w:r>
        <w:r>
          <w:fldChar w:fldCharType="end"/>
        </w:r>
      </w:hyperlink>
    </w:p>
    <w:p>
      <w:pPr>
        <w:pStyle w:val="TOC1"/>
        <w:tabs>
          <w:tab w:val="right" w:leader="dot" w:pos="8306"/>
        </w:tabs>
      </w:pPr>
      <w:hyperlink w:anchor="_Toc19215" w:history="1">
        <w:r>
          <w:rPr>
            <w:rFonts w:ascii="仿宋" w:eastAsia="仿宋" w:hAnsi="仿宋" w:cs="仿宋" w:hint="eastAsia"/>
            <w:lang w:eastAsia="zh-CN"/>
          </w:rPr>
          <w:t>十三、产业协同与集群发展</w:t>
        </w:r>
        <w:r>
          <w:tab/>
        </w:r>
        <w:r>
          <w:fldChar w:fldCharType="begin"/>
        </w:r>
        <w:r>
          <w:instrText xml:space="preserve"> PAGEREF _Toc19215 \h </w:instrText>
        </w:r>
        <w:r>
          <w:fldChar w:fldCharType="separate"/>
        </w:r>
        <w:r>
          <w:t>58</w:t>
        </w:r>
        <w:r>
          <w:fldChar w:fldCharType="end"/>
        </w:r>
      </w:hyperlink>
    </w:p>
    <w:p>
      <w:pPr>
        <w:pStyle w:val="TOC2"/>
        <w:tabs>
          <w:tab w:val="right" w:leader="dot" w:pos="8306"/>
        </w:tabs>
      </w:pPr>
      <w:hyperlink w:anchor="_Toc15662" w:history="1">
        <w:r>
          <w:rPr>
            <w:rFonts w:ascii="仿宋" w:eastAsia="仿宋" w:hAnsi="仿宋" w:cs="仿宋" w:hint="eastAsia"/>
            <w:lang w:eastAsia="zh-CN"/>
          </w:rPr>
          <w:t>(一)、产业协同机制建设</w:t>
        </w:r>
        <w:r>
          <w:tab/>
        </w:r>
        <w:r>
          <w:fldChar w:fldCharType="begin"/>
        </w:r>
        <w:r>
          <w:instrText xml:space="preserve"> PAGEREF _Toc15662 \h </w:instrText>
        </w:r>
        <w:r>
          <w:fldChar w:fldCharType="separate"/>
        </w:r>
        <w:r>
          <w:t>58</w:t>
        </w:r>
        <w:r>
          <w:fldChar w:fldCharType="end"/>
        </w:r>
      </w:hyperlink>
    </w:p>
    <w:p>
      <w:pPr>
        <w:pStyle w:val="TOC2"/>
        <w:tabs>
          <w:tab w:val="right" w:leader="dot" w:pos="8306"/>
        </w:tabs>
      </w:pPr>
      <w:hyperlink w:anchor="_Toc24366" w:history="1">
        <w:r>
          <w:rPr>
            <w:rFonts w:ascii="仿宋" w:eastAsia="仿宋" w:hAnsi="仿宋" w:cs="仿宋" w:hint="eastAsia"/>
            <w:lang w:eastAsia="zh-CN"/>
          </w:rPr>
          <w:t>(二)、产业集群培育与发展</w:t>
        </w:r>
        <w:r>
          <w:tab/>
        </w:r>
        <w:r>
          <w:fldChar w:fldCharType="begin"/>
        </w:r>
        <w:r>
          <w:instrText xml:space="preserve"> PAGEREF _Toc24366 \h </w:instrText>
        </w:r>
        <w:r>
          <w:fldChar w:fldCharType="separate"/>
        </w:r>
        <w:r>
          <w:t>59</w:t>
        </w:r>
        <w:r>
          <w:fldChar w:fldCharType="end"/>
        </w:r>
      </w:hyperlink>
    </w:p>
    <w:p>
      <w:pPr>
        <w:pStyle w:val="TOC1"/>
        <w:tabs>
          <w:tab w:val="right" w:leader="dot" w:pos="8306"/>
        </w:tabs>
      </w:pPr>
      <w:hyperlink w:anchor="_Toc12101" w:history="1">
        <w:r>
          <w:rPr>
            <w:rFonts w:ascii="仿宋" w:eastAsia="仿宋" w:hAnsi="仿宋" w:cs="仿宋" w:hint="eastAsia"/>
            <w:lang w:eastAsia="zh-CN"/>
          </w:rPr>
          <w:t>十四、人力资源管理与开发</w:t>
        </w:r>
        <w:r>
          <w:tab/>
        </w:r>
        <w:r>
          <w:fldChar w:fldCharType="begin"/>
        </w:r>
        <w:r>
          <w:instrText xml:space="preserve"> PAGEREF _Toc12101 \h </w:instrText>
        </w:r>
        <w:r>
          <w:fldChar w:fldCharType="separate"/>
        </w:r>
        <w:r>
          <w:t>60</w:t>
        </w:r>
        <w:r>
          <w:fldChar w:fldCharType="end"/>
        </w:r>
      </w:hyperlink>
    </w:p>
    <w:p>
      <w:pPr>
        <w:pStyle w:val="TOC2"/>
        <w:tabs>
          <w:tab w:val="right" w:leader="dot" w:pos="8306"/>
        </w:tabs>
      </w:pPr>
      <w:hyperlink w:anchor="_Toc32557" w:history="1">
        <w:r>
          <w:rPr>
            <w:rFonts w:ascii="仿宋" w:eastAsia="仿宋" w:hAnsi="仿宋" w:cs="仿宋" w:hint="eastAsia"/>
            <w:lang w:eastAsia="zh-CN"/>
          </w:rPr>
          <w:t>(一)、人力资源规划</w:t>
        </w:r>
        <w:r>
          <w:tab/>
        </w:r>
        <w:r>
          <w:fldChar w:fldCharType="begin"/>
        </w:r>
        <w:r>
          <w:instrText xml:space="preserve"> PAGEREF _Toc32557 \h </w:instrText>
        </w:r>
        <w:r>
          <w:fldChar w:fldCharType="separate"/>
        </w:r>
        <w:r>
          <w:t>60</w:t>
        </w:r>
        <w:r>
          <w:fldChar w:fldCharType="end"/>
        </w:r>
      </w:hyperlink>
    </w:p>
    <w:p>
      <w:pPr>
        <w:pStyle w:val="TOC2"/>
        <w:tabs>
          <w:tab w:val="right" w:leader="dot" w:pos="8306"/>
        </w:tabs>
      </w:pPr>
      <w:hyperlink w:anchor="_Toc26522" w:history="1">
        <w:r>
          <w:rPr>
            <w:rFonts w:ascii="仿宋" w:eastAsia="仿宋" w:hAnsi="仿宋" w:cs="仿宋" w:hint="eastAsia"/>
            <w:lang w:eastAsia="zh-CN"/>
          </w:rPr>
          <w:t>(二)、人力资源开发与培训</w:t>
        </w:r>
        <w:r>
          <w:tab/>
        </w:r>
        <w:r>
          <w:fldChar w:fldCharType="begin"/>
        </w:r>
        <w:r>
          <w:instrText xml:space="preserve"> PAGEREF _Toc26522 \h </w:instrText>
        </w:r>
        <w:r>
          <w:fldChar w:fldCharType="separate"/>
        </w:r>
        <w:r>
          <w:t>61</w:t>
        </w:r>
        <w:r>
          <w:fldChar w:fldCharType="end"/>
        </w:r>
      </w:hyperlink>
    </w:p>
    <w:p>
      <w:pPr>
        <w:pStyle w:val="TOC1"/>
        <w:tabs>
          <w:tab w:val="right" w:leader="dot" w:pos="8306"/>
        </w:tabs>
      </w:pPr>
      <w:hyperlink w:anchor="_Toc7125" w:history="1">
        <w:r>
          <w:rPr>
            <w:rFonts w:ascii="仿宋" w:eastAsia="仿宋" w:hAnsi="仿宋" w:cs="仿宋" w:hint="eastAsia"/>
            <w:lang w:eastAsia="zh-CN"/>
          </w:rPr>
          <w:t>十五、设施与设备管理</w:t>
        </w:r>
        <w:r>
          <w:tab/>
        </w:r>
        <w:r>
          <w:fldChar w:fldCharType="begin"/>
        </w:r>
        <w:r>
          <w:instrText xml:space="preserve"> PAGEREF _Toc7125 \h </w:instrText>
        </w:r>
        <w:r>
          <w:fldChar w:fldCharType="separate"/>
        </w:r>
        <w:r>
          <w:t>64</w:t>
        </w:r>
        <w:r>
          <w:fldChar w:fldCharType="end"/>
        </w:r>
      </w:hyperlink>
    </w:p>
    <w:p>
      <w:pPr>
        <w:pStyle w:val="TOC2"/>
        <w:tabs>
          <w:tab w:val="right" w:leader="dot" w:pos="8306"/>
        </w:tabs>
      </w:pPr>
      <w:hyperlink w:anchor="_Toc5327" w:history="1">
        <w:r>
          <w:rPr>
            <w:rFonts w:ascii="仿宋" w:eastAsia="仿宋" w:hAnsi="仿宋" w:cs="仿宋" w:hint="eastAsia"/>
            <w:lang w:eastAsia="zh-CN"/>
          </w:rPr>
          <w:t>(一)、设施规划与配置</w:t>
        </w:r>
        <w:r>
          <w:tab/>
        </w:r>
        <w:r>
          <w:fldChar w:fldCharType="begin"/>
        </w:r>
        <w:r>
          <w:instrText xml:space="preserve"> PAGEREF _Toc5327 \h </w:instrText>
        </w:r>
        <w:r>
          <w:fldChar w:fldCharType="separate"/>
        </w:r>
        <w:r>
          <w:t>64</w:t>
        </w:r>
        <w:r>
          <w:fldChar w:fldCharType="end"/>
        </w:r>
      </w:hyperlink>
    </w:p>
    <w:p>
      <w:pPr>
        <w:pStyle w:val="TOC2"/>
        <w:tabs>
          <w:tab w:val="right" w:leader="dot" w:pos="8306"/>
        </w:tabs>
      </w:pPr>
      <w:hyperlink w:anchor="_Toc3665" w:history="1">
        <w:r>
          <w:rPr>
            <w:rFonts w:ascii="仿宋" w:eastAsia="仿宋" w:hAnsi="仿宋" w:cs="仿宋" w:hint="eastAsia"/>
            <w:lang w:eastAsia="zh-CN"/>
          </w:rPr>
          <w:t>(二)、设备采购与维护管理</w:t>
        </w:r>
        <w:r>
          <w:tab/>
        </w:r>
        <w:r>
          <w:fldChar w:fldCharType="begin"/>
        </w:r>
        <w:r>
          <w:instrText xml:space="preserve"> PAGEREF _Toc3665 \h </w:instrText>
        </w:r>
        <w:r>
          <w:fldChar w:fldCharType="separate"/>
        </w:r>
        <w:r>
          <w:t>65</w:t>
        </w:r>
        <w:r>
          <w:fldChar w:fldCharType="end"/>
        </w:r>
      </w:hyperlink>
    </w:p>
    <w:p>
      <w:pPr>
        <w:pStyle w:val="TOC2"/>
        <w:tabs>
          <w:tab w:val="right" w:leader="dot" w:pos="8306"/>
        </w:tabs>
      </w:pPr>
      <w:hyperlink w:anchor="_Toc17451" w:history="1">
        <w:r>
          <w:rPr>
            <w:rFonts w:ascii="仿宋" w:eastAsia="仿宋" w:hAnsi="仿宋" w:cs="仿宋" w:hint="eastAsia"/>
            <w:lang w:eastAsia="zh-CN"/>
          </w:rPr>
          <w:t>(三)、设施设备升级策略</w:t>
        </w:r>
        <w:r>
          <w:tab/>
        </w:r>
        <w:r>
          <w:fldChar w:fldCharType="begin"/>
        </w:r>
        <w:r>
          <w:instrText xml:space="preserve"> PAGEREF _Toc17451 \h </w:instrText>
        </w:r>
        <w:r>
          <w:fldChar w:fldCharType="separate"/>
        </w:r>
        <w:r>
          <w:t>65</w:t>
        </w:r>
        <w:r>
          <w:fldChar w:fldCharType="end"/>
        </w:r>
      </w:hyperlink>
    </w:p>
    <w:p>
      <w:pPr>
        <w:pStyle w:val="TOC1"/>
        <w:tabs>
          <w:tab w:val="right" w:leader="dot" w:pos="8306"/>
        </w:tabs>
      </w:pPr>
      <w:hyperlink w:anchor="_Toc3182" w:history="1">
        <w:r>
          <w:rPr>
            <w:rFonts w:ascii="仿宋" w:eastAsia="仿宋" w:hAnsi="仿宋" w:cs="仿宋" w:hint="eastAsia"/>
            <w:lang w:eastAsia="zh-CN"/>
          </w:rPr>
          <w:t>十六、质量管理与控制</w:t>
        </w:r>
        <w:r>
          <w:tab/>
        </w:r>
        <w:r>
          <w:fldChar w:fldCharType="begin"/>
        </w:r>
        <w:r>
          <w:instrText xml:space="preserve"> PAGEREF _Toc3182 \h </w:instrText>
        </w:r>
        <w:r>
          <w:fldChar w:fldCharType="separate"/>
        </w:r>
        <w:r>
          <w:t>66</w:t>
        </w:r>
        <w:r>
          <w:fldChar w:fldCharType="end"/>
        </w:r>
      </w:hyperlink>
    </w:p>
    <w:p>
      <w:pPr>
        <w:pStyle w:val="TOC2"/>
        <w:tabs>
          <w:tab w:val="right" w:leader="dot" w:pos="8306"/>
        </w:tabs>
      </w:pPr>
      <w:hyperlink w:anchor="_Toc17249" w:history="1">
        <w:r>
          <w:rPr>
            <w:rFonts w:ascii="仿宋" w:eastAsia="仿宋" w:hAnsi="仿宋" w:cs="仿宋" w:hint="eastAsia"/>
            <w:lang w:eastAsia="zh-CN"/>
          </w:rPr>
          <w:t>(一)、质量管理体系建设</w:t>
        </w:r>
        <w:r>
          <w:tab/>
        </w:r>
        <w:r>
          <w:fldChar w:fldCharType="begin"/>
        </w:r>
        <w:r>
          <w:instrText xml:space="preserve"> PAGEREF _Toc17249 \h </w:instrText>
        </w:r>
        <w:r>
          <w:fldChar w:fldCharType="separate"/>
        </w:r>
        <w:r>
          <w:t>66</w:t>
        </w:r>
        <w:r>
          <w:fldChar w:fldCharType="end"/>
        </w:r>
      </w:hyperlink>
    </w:p>
    <w:p>
      <w:pPr>
        <w:pStyle w:val="TOC2"/>
        <w:tabs>
          <w:tab w:val="right" w:leader="dot" w:pos="8306"/>
        </w:tabs>
      </w:pPr>
      <w:hyperlink w:anchor="_Toc18373" w:history="1">
        <w:r>
          <w:rPr>
            <w:rFonts w:ascii="仿宋" w:eastAsia="仿宋" w:hAnsi="仿宋" w:cs="仿宋" w:hint="eastAsia"/>
            <w:lang w:eastAsia="zh-CN"/>
          </w:rPr>
          <w:t>(二)、质量控制措施</w:t>
        </w:r>
        <w:r>
          <w:tab/>
        </w:r>
        <w:r>
          <w:fldChar w:fldCharType="begin"/>
        </w:r>
        <w:r>
          <w:instrText xml:space="preserve"> PAGEREF _Toc18373 \h </w:instrText>
        </w:r>
        <w:r>
          <w:fldChar w:fldCharType="separate"/>
        </w:r>
        <w:r>
          <w:t>67</w:t>
        </w:r>
        <w:r>
          <w:fldChar w:fldCharType="end"/>
        </w:r>
      </w:hyperlink>
    </w:p>
    <w:p>
      <w:pPr>
        <w:pStyle w:val="TOC1"/>
        <w:tabs>
          <w:tab w:val="right" w:leader="dot" w:pos="8306"/>
        </w:tabs>
      </w:pPr>
      <w:hyperlink w:anchor="_Toc30097" w:history="1">
        <w:r>
          <w:rPr>
            <w:rFonts w:ascii="仿宋" w:eastAsia="仿宋" w:hAnsi="仿宋" w:cs="仿宋" w:hint="eastAsia"/>
            <w:lang w:eastAsia="zh-CN"/>
          </w:rPr>
          <w:t>十七、知识产权管理与保护</w:t>
        </w:r>
        <w:r>
          <w:tab/>
        </w:r>
        <w:r>
          <w:fldChar w:fldCharType="begin"/>
        </w:r>
        <w:r>
          <w:instrText xml:space="preserve"> PAGEREF _Toc30097 \h </w:instrText>
        </w:r>
        <w:r>
          <w:fldChar w:fldCharType="separate"/>
        </w:r>
        <w:r>
          <w:t>69</w:t>
        </w:r>
        <w:r>
          <w:fldChar w:fldCharType="end"/>
        </w:r>
      </w:hyperlink>
    </w:p>
    <w:p>
      <w:pPr>
        <w:pStyle w:val="TOC2"/>
        <w:tabs>
          <w:tab w:val="right" w:leader="dot" w:pos="8306"/>
        </w:tabs>
      </w:pPr>
      <w:hyperlink w:anchor="_Toc22330" w:history="1">
        <w:r>
          <w:rPr>
            <w:rFonts w:ascii="仿宋" w:eastAsia="仿宋" w:hAnsi="仿宋" w:cs="仿宋" w:hint="eastAsia"/>
            <w:lang w:eastAsia="zh-CN"/>
          </w:rPr>
          <w:t>(一)、知识产权管理体系建设</w:t>
        </w:r>
        <w:r>
          <w:tab/>
        </w:r>
        <w:r>
          <w:fldChar w:fldCharType="begin"/>
        </w:r>
        <w:r>
          <w:instrText xml:space="preserve"> PAGEREF _Toc22330 \h </w:instrText>
        </w:r>
        <w:r>
          <w:fldChar w:fldCharType="separate"/>
        </w:r>
        <w:r>
          <w:t>69</w:t>
        </w:r>
        <w:r>
          <w:fldChar w:fldCharType="end"/>
        </w:r>
      </w:hyperlink>
    </w:p>
    <w:p>
      <w:pPr>
        <w:pStyle w:val="TOC2"/>
        <w:tabs>
          <w:tab w:val="right" w:leader="dot" w:pos="8306"/>
        </w:tabs>
      </w:pPr>
      <w:hyperlink w:anchor="_Toc23878" w:history="1">
        <w:r>
          <w:rPr>
            <w:rFonts w:ascii="仿宋" w:eastAsia="仿宋" w:hAnsi="仿宋" w:cs="仿宋" w:hint="eastAsia"/>
            <w:lang w:eastAsia="zh-CN"/>
          </w:rPr>
          <w:t>(二)、知识产权保护措施</w:t>
        </w:r>
        <w:r>
          <w:tab/>
        </w:r>
        <w:r>
          <w:fldChar w:fldCharType="begin"/>
        </w:r>
        <w:r>
          <w:instrText xml:space="preserve"> PAGEREF _Toc23878 \h </w:instrText>
        </w:r>
        <w:r>
          <w:fldChar w:fldCharType="separate"/>
        </w:r>
        <w:r>
          <w:t>69</w:t>
        </w:r>
        <w:r>
          <w:fldChar w:fldCharType="end"/>
        </w:r>
      </w:hyperlink>
    </w:p>
    <w:p>
      <w:pPr>
        <w:pStyle w:val="TOC1"/>
        <w:tabs>
          <w:tab w:val="right" w:leader="dot" w:pos="8306"/>
        </w:tabs>
      </w:pPr>
      <w:hyperlink w:anchor="_Toc17787" w:history="1">
        <w:r>
          <w:rPr>
            <w:rFonts w:ascii="仿宋" w:eastAsia="仿宋" w:hAnsi="仿宋" w:cs="仿宋" w:hint="eastAsia"/>
            <w:lang w:eastAsia="zh-CN"/>
          </w:rPr>
          <w:t>十八、项目施工方案</w:t>
        </w:r>
        <w:r>
          <w:tab/>
        </w:r>
        <w:r>
          <w:fldChar w:fldCharType="begin"/>
        </w:r>
        <w:r>
          <w:instrText xml:space="preserve"> PAGEREF _Toc17787 \h </w:instrText>
        </w:r>
        <w:r>
          <w:fldChar w:fldCharType="separate"/>
        </w:r>
        <w:r>
          <w:t>71</w:t>
        </w:r>
        <w:r>
          <w:fldChar w:fldCharType="end"/>
        </w:r>
      </w:hyperlink>
    </w:p>
    <w:p>
      <w:pPr>
        <w:pStyle w:val="TOC2"/>
        <w:tabs>
          <w:tab w:val="right" w:leader="dot" w:pos="8306"/>
        </w:tabs>
      </w:pPr>
      <w:hyperlink w:anchor="_Toc27524" w:history="1">
        <w:r>
          <w:rPr>
            <w:rFonts w:ascii="仿宋" w:eastAsia="仿宋" w:hAnsi="仿宋" w:cs="仿宋" w:hint="eastAsia"/>
            <w:lang w:eastAsia="zh-CN"/>
          </w:rPr>
          <w:t>(一)、施工组织设计</w:t>
        </w:r>
        <w:r>
          <w:tab/>
        </w:r>
        <w:r>
          <w:fldChar w:fldCharType="begin"/>
        </w:r>
        <w:r>
          <w:instrText xml:space="preserve"> PAGEREF _Toc27524 \h </w:instrText>
        </w:r>
        <w:r>
          <w:fldChar w:fldCharType="separate"/>
        </w:r>
        <w:r>
          <w:t>71</w:t>
        </w:r>
        <w:r>
          <w:fldChar w:fldCharType="end"/>
        </w:r>
      </w:hyperlink>
    </w:p>
    <w:p>
      <w:pPr>
        <w:pStyle w:val="TOC2"/>
        <w:tabs>
          <w:tab w:val="right" w:leader="dot" w:pos="8306"/>
        </w:tabs>
      </w:pPr>
      <w:hyperlink w:anchor="_Toc13405" w:history="1">
        <w:r>
          <w:rPr>
            <w:rFonts w:ascii="仿宋" w:eastAsia="仿宋" w:hAnsi="仿宋" w:cs="仿宋" w:hint="eastAsia"/>
            <w:lang w:eastAsia="zh-CN"/>
          </w:rPr>
          <w:t>(二)、施工工艺与技术路线</w:t>
        </w:r>
        <w:r>
          <w:tab/>
        </w:r>
        <w:r>
          <w:fldChar w:fldCharType="begin"/>
        </w:r>
        <w:r>
          <w:instrText xml:space="preserve"> PAGEREF _Toc13405 \h </w:instrText>
        </w:r>
        <w:r>
          <w:fldChar w:fldCharType="separate"/>
        </w:r>
        <w:r>
          <w:t>73</w:t>
        </w:r>
        <w:r>
          <w:fldChar w:fldCharType="end"/>
        </w:r>
      </w:hyperlink>
    </w:p>
    <w:p>
      <w:pPr>
        <w:pStyle w:val="TOC2"/>
        <w:tabs>
          <w:tab w:val="right" w:leader="dot" w:pos="8306"/>
        </w:tabs>
      </w:pPr>
      <w:hyperlink w:anchor="_Toc25634" w:history="1">
        <w:r>
          <w:rPr>
            <w:rFonts w:ascii="仿宋" w:eastAsia="仿宋" w:hAnsi="仿宋" w:cs="仿宋" w:hint="eastAsia"/>
            <w:lang w:eastAsia="zh-CN"/>
          </w:rPr>
          <w:t>(三)、关键节点施工计划</w:t>
        </w:r>
        <w:r>
          <w:tab/>
        </w:r>
        <w:r>
          <w:fldChar w:fldCharType="begin"/>
        </w:r>
        <w:r>
          <w:instrText xml:space="preserve"> PAGEREF _Toc25634 \h </w:instrText>
        </w:r>
        <w:r>
          <w:fldChar w:fldCharType="separate"/>
        </w:r>
        <w:r>
          <w:t>74</w:t>
        </w:r>
        <w:r>
          <w:fldChar w:fldCharType="end"/>
        </w:r>
      </w:hyperlink>
    </w:p>
    <w:p>
      <w:pPr>
        <w:pStyle w:val="TOC2"/>
        <w:tabs>
          <w:tab w:val="right" w:leader="dot" w:pos="8306"/>
        </w:tabs>
      </w:pPr>
      <w:hyperlink w:anchor="_Toc17489" w:history="1">
        <w:r>
          <w:rPr>
            <w:rFonts w:ascii="仿宋" w:eastAsia="仿宋" w:hAnsi="仿宋" w:cs="仿宋" w:hint="eastAsia"/>
            <w:lang w:eastAsia="zh-CN"/>
          </w:rPr>
          <w:t>(四)、施工现场管理</w:t>
        </w:r>
        <w:r>
          <w:tab/>
        </w:r>
        <w:r>
          <w:fldChar w:fldCharType="begin"/>
        </w:r>
        <w:r>
          <w:instrText xml:space="preserve"> PAGEREF _Toc17489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8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70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催化剂用载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催化剂用载体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26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催化剂用载体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催化剂用载体项目在其专注的领域内，特别是在人工智能和数据科学方面，有望推动显著的技术革新。项目的研发活动不仅有望孕育出改变行业运作方式的新技术，还可能在长远中影响整个技术生态系统。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催化剂用载体项目还致力于提升当地居民的技能和就业能力，通过与当地教育机构合作提供培训和教育机会，从而提高社区整体的生活水平和社会福祉。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催化剂用载体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16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催化剂用载体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催化剂用载体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21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778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催化剂用载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催化剂用载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催化剂用载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催化剂用载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催化剂用载体项目的社会影响是全面而深远的。从提供就业机会和提升公共服务，到促进社会结构和劳动市场的多元化，再到推动社会责任和伦理标准的提高，项目对于提升社区的经济、文化和社会福祉有着重要作用。通过这些正面影响，催化剂用载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3247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为了融入当地社区，催化剂用载体项目需深入理解当地的文化特色和社会习俗。例如，项目在设计广告和市场推广活动时，应考虑使用当地语言和符合地方文化的表达方式。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催化剂用载体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838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为了确保催化剂用载体项目的成功并最大限度地减轻潜在的社会风险，详细的风险分析和具体的应对策略至关重要。以下是针对项目可能面临的具体社会风险及相应对策的分析：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风险描述：催化剂用载体项目可能遭遇社区抵制，尤其如果社区成员认为项目会破坏他们的生活环境或忽略他们的意见。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https://d.book118.com/195334243003011130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016C05"/>
    <w:rsid w:val="69016C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33424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2024-03-15T19:13:00Z</dcterms:created>
  <dcterms:modified xsi:type="dcterms:W3CDTF">2024-03-15T19:14:10Z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9781F7CF9F334909B920C4F0A2E5098C_11</vt:lpwstr>
  </property>
  <property fmtid="{D5CDD505-2E9C-101B-9397-08002B2CF9AE}" pid="3" name="KSOProductBuildVer">
    <vt:lpwstr>2052-12.1.0.16250</vt:lpwstr>
  </property>
</Properties>
</file>