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窗帘门帘项目规划设计纲要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14" w:history="1">
        <w:r>
          <w:rPr>
            <w:rFonts w:ascii="仿宋" w:eastAsia="仿宋" w:hAnsi="仿宋" w:cs="仿宋" w:hint="eastAsia"/>
            <w:lang w:eastAsia="zh-CN"/>
          </w:rPr>
          <w:t>概论</w:t>
        </w:r>
        <w:r>
          <w:tab/>
        </w:r>
        <w:r>
          <w:fldChar w:fldCharType="begin"/>
        </w:r>
        <w:r>
          <w:instrText xml:space="preserve"> PAGEREF _Toc28314 \h </w:instrText>
        </w:r>
        <w:r>
          <w:fldChar w:fldCharType="separate"/>
        </w:r>
        <w:r>
          <w:t>3</w:t>
        </w:r>
        <w:r>
          <w:fldChar w:fldCharType="end"/>
        </w:r>
      </w:hyperlink>
    </w:p>
    <w:p>
      <w:pPr>
        <w:pStyle w:val="TOC1"/>
        <w:tabs>
          <w:tab w:val="right" w:leader="dot" w:pos="8306"/>
        </w:tabs>
      </w:pPr>
      <w:hyperlink w:anchor="_Toc868" w:history="1">
        <w:r>
          <w:rPr>
            <w:rFonts w:ascii="仿宋" w:eastAsia="仿宋" w:hAnsi="仿宋" w:cs="仿宋" w:hint="eastAsia"/>
            <w:lang w:eastAsia="zh-CN"/>
          </w:rPr>
          <w:t>一、窗帘门帘项目建设背景及必要性分析</w:t>
        </w:r>
        <w:r>
          <w:tab/>
        </w:r>
        <w:r>
          <w:fldChar w:fldCharType="begin"/>
        </w:r>
        <w:r>
          <w:instrText xml:space="preserve"> PAGEREF _Toc868 \h </w:instrText>
        </w:r>
        <w:r>
          <w:fldChar w:fldCharType="separate"/>
        </w:r>
        <w:r>
          <w:t>3</w:t>
        </w:r>
        <w:r>
          <w:fldChar w:fldCharType="end"/>
        </w:r>
      </w:hyperlink>
    </w:p>
    <w:p>
      <w:pPr>
        <w:pStyle w:val="TOC2"/>
        <w:tabs>
          <w:tab w:val="right" w:leader="dot" w:pos="8306"/>
        </w:tabs>
      </w:pPr>
      <w:hyperlink w:anchor="_Toc25716" w:history="1">
        <w:r>
          <w:rPr>
            <w:rFonts w:ascii="仿宋" w:eastAsia="仿宋" w:hAnsi="仿宋" w:cs="仿宋" w:hint="eastAsia"/>
            <w:lang w:eastAsia="zh-CN"/>
          </w:rPr>
          <w:t>(一)、窗帘门帘项目背景分析</w:t>
        </w:r>
        <w:r>
          <w:tab/>
        </w:r>
        <w:r>
          <w:fldChar w:fldCharType="begin"/>
        </w:r>
        <w:r>
          <w:instrText xml:space="preserve"> PAGEREF _Toc25716 \h </w:instrText>
        </w:r>
        <w:r>
          <w:fldChar w:fldCharType="separate"/>
        </w:r>
        <w:r>
          <w:t>3</w:t>
        </w:r>
        <w:r>
          <w:fldChar w:fldCharType="end"/>
        </w:r>
      </w:hyperlink>
    </w:p>
    <w:p>
      <w:pPr>
        <w:pStyle w:val="TOC2"/>
        <w:tabs>
          <w:tab w:val="right" w:leader="dot" w:pos="8306"/>
        </w:tabs>
      </w:pPr>
      <w:hyperlink w:anchor="_Toc6250" w:history="1">
        <w:r>
          <w:rPr>
            <w:rFonts w:ascii="仿宋" w:eastAsia="仿宋" w:hAnsi="仿宋" w:cs="仿宋" w:hint="eastAsia"/>
            <w:lang w:eastAsia="zh-CN"/>
          </w:rPr>
          <w:t>(二)、窗帘门帘项目建设必要性分析</w:t>
        </w:r>
        <w:r>
          <w:tab/>
        </w:r>
        <w:r>
          <w:fldChar w:fldCharType="begin"/>
        </w:r>
        <w:r>
          <w:instrText xml:space="preserve"> PAGEREF _Toc6250 \h </w:instrText>
        </w:r>
        <w:r>
          <w:fldChar w:fldCharType="separate"/>
        </w:r>
        <w:r>
          <w:t>5</w:t>
        </w:r>
        <w:r>
          <w:fldChar w:fldCharType="end"/>
        </w:r>
      </w:hyperlink>
    </w:p>
    <w:p>
      <w:pPr>
        <w:pStyle w:val="TOC1"/>
        <w:tabs>
          <w:tab w:val="right" w:leader="dot" w:pos="8306"/>
        </w:tabs>
      </w:pPr>
      <w:hyperlink w:anchor="_Toc5834" w:history="1">
        <w:r>
          <w:rPr>
            <w:rFonts w:ascii="仿宋" w:eastAsia="仿宋" w:hAnsi="仿宋" w:cs="仿宋" w:hint="eastAsia"/>
            <w:lang w:eastAsia="zh-CN"/>
          </w:rPr>
          <w:t>二、窗帘门帘项目选址可行性分析</w:t>
        </w:r>
        <w:r>
          <w:tab/>
        </w:r>
        <w:r>
          <w:fldChar w:fldCharType="begin"/>
        </w:r>
        <w:r>
          <w:instrText xml:space="preserve"> PAGEREF _Toc5834 \h </w:instrText>
        </w:r>
        <w:r>
          <w:fldChar w:fldCharType="separate"/>
        </w:r>
        <w:r>
          <w:t>6</w:t>
        </w:r>
        <w:r>
          <w:fldChar w:fldCharType="end"/>
        </w:r>
      </w:hyperlink>
    </w:p>
    <w:p>
      <w:pPr>
        <w:pStyle w:val="TOC2"/>
        <w:tabs>
          <w:tab w:val="right" w:leader="dot" w:pos="8306"/>
        </w:tabs>
      </w:pPr>
      <w:hyperlink w:anchor="_Toc11727" w:history="1">
        <w:r>
          <w:rPr>
            <w:rFonts w:ascii="仿宋" w:eastAsia="仿宋" w:hAnsi="仿宋" w:cs="仿宋" w:hint="eastAsia"/>
            <w:lang w:eastAsia="zh-CN"/>
          </w:rPr>
          <w:t>(一)、窗帘门帘项目选址</w:t>
        </w:r>
        <w:r>
          <w:tab/>
        </w:r>
        <w:r>
          <w:fldChar w:fldCharType="begin"/>
        </w:r>
        <w:r>
          <w:instrText xml:space="preserve"> PAGEREF _Toc11727 \h </w:instrText>
        </w:r>
        <w:r>
          <w:fldChar w:fldCharType="separate"/>
        </w:r>
        <w:r>
          <w:t>6</w:t>
        </w:r>
        <w:r>
          <w:fldChar w:fldCharType="end"/>
        </w:r>
      </w:hyperlink>
    </w:p>
    <w:p>
      <w:pPr>
        <w:pStyle w:val="TOC2"/>
        <w:tabs>
          <w:tab w:val="right" w:leader="dot" w:pos="8306"/>
        </w:tabs>
      </w:pPr>
      <w:hyperlink w:anchor="_Toc20353" w:history="1">
        <w:r>
          <w:rPr>
            <w:rFonts w:ascii="仿宋" w:eastAsia="仿宋" w:hAnsi="仿宋" w:cs="仿宋" w:hint="eastAsia"/>
            <w:lang w:eastAsia="zh-CN"/>
          </w:rPr>
          <w:t>(二)、用地控制指标</w:t>
        </w:r>
        <w:r>
          <w:tab/>
        </w:r>
        <w:r>
          <w:fldChar w:fldCharType="begin"/>
        </w:r>
        <w:r>
          <w:instrText xml:space="preserve"> PAGEREF _Toc20353 \h </w:instrText>
        </w:r>
        <w:r>
          <w:fldChar w:fldCharType="separate"/>
        </w:r>
        <w:r>
          <w:t>6</w:t>
        </w:r>
        <w:r>
          <w:fldChar w:fldCharType="end"/>
        </w:r>
      </w:hyperlink>
    </w:p>
    <w:p>
      <w:pPr>
        <w:pStyle w:val="TOC2"/>
        <w:tabs>
          <w:tab w:val="right" w:leader="dot" w:pos="8306"/>
        </w:tabs>
      </w:pPr>
      <w:hyperlink w:anchor="_Toc7837" w:history="1">
        <w:r>
          <w:rPr>
            <w:rFonts w:ascii="仿宋" w:eastAsia="仿宋" w:hAnsi="仿宋" w:cs="仿宋" w:hint="eastAsia"/>
            <w:lang w:eastAsia="zh-CN"/>
          </w:rPr>
          <w:t>(三)、节约用地措施</w:t>
        </w:r>
        <w:r>
          <w:tab/>
        </w:r>
        <w:r>
          <w:fldChar w:fldCharType="begin"/>
        </w:r>
        <w:r>
          <w:instrText xml:space="preserve"> PAGEREF _Toc7837 \h </w:instrText>
        </w:r>
        <w:r>
          <w:fldChar w:fldCharType="separate"/>
        </w:r>
        <w:r>
          <w:t>8</w:t>
        </w:r>
        <w:r>
          <w:fldChar w:fldCharType="end"/>
        </w:r>
      </w:hyperlink>
    </w:p>
    <w:p>
      <w:pPr>
        <w:pStyle w:val="TOC2"/>
        <w:tabs>
          <w:tab w:val="right" w:leader="dot" w:pos="8306"/>
        </w:tabs>
      </w:pPr>
      <w:hyperlink w:anchor="_Toc7009" w:history="1">
        <w:r>
          <w:rPr>
            <w:rFonts w:ascii="仿宋" w:eastAsia="仿宋" w:hAnsi="仿宋" w:cs="仿宋" w:hint="eastAsia"/>
            <w:lang w:eastAsia="zh-CN"/>
          </w:rPr>
          <w:t>(四)、总图布置方案</w:t>
        </w:r>
        <w:r>
          <w:tab/>
        </w:r>
        <w:r>
          <w:fldChar w:fldCharType="begin"/>
        </w:r>
        <w:r>
          <w:instrText xml:space="preserve"> PAGEREF _Toc7009 \h </w:instrText>
        </w:r>
        <w:r>
          <w:fldChar w:fldCharType="separate"/>
        </w:r>
        <w:r>
          <w:t>9</w:t>
        </w:r>
        <w:r>
          <w:fldChar w:fldCharType="end"/>
        </w:r>
      </w:hyperlink>
    </w:p>
    <w:p>
      <w:pPr>
        <w:pStyle w:val="TOC2"/>
        <w:tabs>
          <w:tab w:val="right" w:leader="dot" w:pos="8306"/>
        </w:tabs>
      </w:pPr>
      <w:hyperlink w:anchor="_Toc4792" w:history="1">
        <w:r>
          <w:rPr>
            <w:rFonts w:ascii="仿宋" w:eastAsia="仿宋" w:hAnsi="仿宋" w:cs="仿宋" w:hint="eastAsia"/>
            <w:lang w:eastAsia="zh-CN"/>
          </w:rPr>
          <w:t>(五)、选址综合评价</w:t>
        </w:r>
        <w:r>
          <w:tab/>
        </w:r>
        <w:r>
          <w:fldChar w:fldCharType="begin"/>
        </w:r>
        <w:r>
          <w:instrText xml:space="preserve"> PAGEREF _Toc4792 \h </w:instrText>
        </w:r>
        <w:r>
          <w:fldChar w:fldCharType="separate"/>
        </w:r>
        <w:r>
          <w:t>10</w:t>
        </w:r>
        <w:r>
          <w:fldChar w:fldCharType="end"/>
        </w:r>
      </w:hyperlink>
    </w:p>
    <w:p>
      <w:pPr>
        <w:pStyle w:val="TOC1"/>
        <w:tabs>
          <w:tab w:val="right" w:leader="dot" w:pos="8306"/>
        </w:tabs>
      </w:pPr>
      <w:hyperlink w:anchor="_Toc8192" w:history="1">
        <w:r>
          <w:rPr>
            <w:rFonts w:ascii="仿宋" w:eastAsia="仿宋" w:hAnsi="仿宋" w:cs="仿宋" w:hint="eastAsia"/>
            <w:lang w:eastAsia="zh-CN"/>
          </w:rPr>
          <w:t>三、窗帘门帘项目土建工程</w:t>
        </w:r>
        <w:r>
          <w:tab/>
        </w:r>
        <w:r>
          <w:fldChar w:fldCharType="begin"/>
        </w:r>
        <w:r>
          <w:instrText xml:space="preserve"> PAGEREF _Toc8192 \h </w:instrText>
        </w:r>
        <w:r>
          <w:fldChar w:fldCharType="separate"/>
        </w:r>
        <w:r>
          <w:t>11</w:t>
        </w:r>
        <w:r>
          <w:fldChar w:fldCharType="end"/>
        </w:r>
      </w:hyperlink>
    </w:p>
    <w:p>
      <w:pPr>
        <w:pStyle w:val="TOC2"/>
        <w:tabs>
          <w:tab w:val="right" w:leader="dot" w:pos="8306"/>
        </w:tabs>
      </w:pPr>
      <w:hyperlink w:anchor="_Toc10676" w:history="1">
        <w:r>
          <w:rPr>
            <w:rFonts w:ascii="仿宋" w:eastAsia="仿宋" w:hAnsi="仿宋" w:cs="仿宋" w:hint="eastAsia"/>
            <w:lang w:eastAsia="zh-CN"/>
          </w:rPr>
          <w:t>(一)、建筑工程设计原则</w:t>
        </w:r>
        <w:r>
          <w:tab/>
        </w:r>
        <w:r>
          <w:fldChar w:fldCharType="begin"/>
        </w:r>
        <w:r>
          <w:instrText xml:space="preserve"> PAGEREF _Toc10676 \h </w:instrText>
        </w:r>
        <w:r>
          <w:fldChar w:fldCharType="separate"/>
        </w:r>
        <w:r>
          <w:t>11</w:t>
        </w:r>
        <w:r>
          <w:fldChar w:fldCharType="end"/>
        </w:r>
      </w:hyperlink>
    </w:p>
    <w:p>
      <w:pPr>
        <w:pStyle w:val="TOC2"/>
        <w:tabs>
          <w:tab w:val="right" w:leader="dot" w:pos="8306"/>
        </w:tabs>
      </w:pPr>
      <w:hyperlink w:anchor="_Toc5539" w:history="1">
        <w:r>
          <w:rPr>
            <w:rFonts w:ascii="仿宋" w:eastAsia="仿宋" w:hAnsi="仿宋" w:cs="仿宋" w:hint="eastAsia"/>
            <w:lang w:eastAsia="zh-CN"/>
          </w:rPr>
          <w:t>(二)、土建工程设计年限及安全等级</w:t>
        </w:r>
        <w:r>
          <w:tab/>
        </w:r>
        <w:r>
          <w:fldChar w:fldCharType="begin"/>
        </w:r>
        <w:r>
          <w:instrText xml:space="preserve"> PAGEREF _Toc5539 \h </w:instrText>
        </w:r>
        <w:r>
          <w:fldChar w:fldCharType="separate"/>
        </w:r>
        <w:r>
          <w:t>12</w:t>
        </w:r>
        <w:r>
          <w:fldChar w:fldCharType="end"/>
        </w:r>
      </w:hyperlink>
    </w:p>
    <w:p>
      <w:pPr>
        <w:pStyle w:val="TOC2"/>
        <w:tabs>
          <w:tab w:val="right" w:leader="dot" w:pos="8306"/>
        </w:tabs>
      </w:pPr>
      <w:hyperlink w:anchor="_Toc7582" w:history="1">
        <w:r>
          <w:rPr>
            <w:rFonts w:ascii="仿宋" w:eastAsia="仿宋" w:hAnsi="仿宋" w:cs="仿宋" w:hint="eastAsia"/>
            <w:lang w:eastAsia="zh-CN"/>
          </w:rPr>
          <w:t>(三)、建筑工程设计总体要求</w:t>
        </w:r>
        <w:r>
          <w:tab/>
        </w:r>
        <w:r>
          <w:fldChar w:fldCharType="begin"/>
        </w:r>
        <w:r>
          <w:instrText xml:space="preserve"> PAGEREF _Toc7582 \h </w:instrText>
        </w:r>
        <w:r>
          <w:fldChar w:fldCharType="separate"/>
        </w:r>
        <w:r>
          <w:t>14</w:t>
        </w:r>
        <w:r>
          <w:fldChar w:fldCharType="end"/>
        </w:r>
      </w:hyperlink>
    </w:p>
    <w:p>
      <w:pPr>
        <w:pStyle w:val="TOC2"/>
        <w:tabs>
          <w:tab w:val="right" w:leader="dot" w:pos="8306"/>
        </w:tabs>
      </w:pPr>
      <w:hyperlink w:anchor="_Toc11651" w:history="1">
        <w:r>
          <w:rPr>
            <w:rFonts w:ascii="仿宋" w:eastAsia="仿宋" w:hAnsi="仿宋" w:cs="仿宋" w:hint="eastAsia"/>
            <w:lang w:eastAsia="zh-CN"/>
          </w:rPr>
          <w:t>(四)、土建工程建设指标</w:t>
        </w:r>
        <w:r>
          <w:tab/>
        </w:r>
        <w:r>
          <w:fldChar w:fldCharType="begin"/>
        </w:r>
        <w:r>
          <w:instrText xml:space="preserve"> PAGEREF _Toc11651 \h </w:instrText>
        </w:r>
        <w:r>
          <w:fldChar w:fldCharType="separate"/>
        </w:r>
        <w:r>
          <w:t>14</w:t>
        </w:r>
        <w:r>
          <w:fldChar w:fldCharType="end"/>
        </w:r>
      </w:hyperlink>
    </w:p>
    <w:p>
      <w:pPr>
        <w:pStyle w:val="TOC1"/>
        <w:tabs>
          <w:tab w:val="right" w:leader="dot" w:pos="8306"/>
        </w:tabs>
      </w:pPr>
      <w:hyperlink w:anchor="_Toc9415" w:history="1">
        <w:r>
          <w:rPr>
            <w:rFonts w:ascii="仿宋" w:eastAsia="仿宋" w:hAnsi="仿宋" w:cs="仿宋" w:hint="eastAsia"/>
            <w:lang w:eastAsia="zh-CN"/>
          </w:rPr>
          <w:t>四、窗帘门帘项目绩效评估</w:t>
        </w:r>
        <w:r>
          <w:tab/>
        </w:r>
        <w:r>
          <w:fldChar w:fldCharType="begin"/>
        </w:r>
        <w:r>
          <w:instrText xml:space="preserve"> PAGEREF _Toc9415 \h </w:instrText>
        </w:r>
        <w:r>
          <w:fldChar w:fldCharType="separate"/>
        </w:r>
        <w:r>
          <w:t>14</w:t>
        </w:r>
        <w:r>
          <w:fldChar w:fldCharType="end"/>
        </w:r>
      </w:hyperlink>
    </w:p>
    <w:p>
      <w:pPr>
        <w:pStyle w:val="TOC2"/>
        <w:tabs>
          <w:tab w:val="right" w:leader="dot" w:pos="8306"/>
        </w:tabs>
      </w:pPr>
      <w:hyperlink w:anchor="_Toc11990" w:history="1">
        <w:r>
          <w:rPr>
            <w:rFonts w:ascii="仿宋" w:eastAsia="仿宋" w:hAnsi="仿宋" w:cs="仿宋" w:hint="eastAsia"/>
            <w:lang w:eastAsia="zh-CN"/>
          </w:rPr>
          <w:t>(一)、绩效评估指标</w:t>
        </w:r>
        <w:r>
          <w:tab/>
        </w:r>
        <w:r>
          <w:fldChar w:fldCharType="begin"/>
        </w:r>
        <w:r>
          <w:instrText xml:space="preserve"> PAGEREF _Toc11990 \h </w:instrText>
        </w:r>
        <w:r>
          <w:fldChar w:fldCharType="separate"/>
        </w:r>
        <w:r>
          <w:t>14</w:t>
        </w:r>
        <w:r>
          <w:fldChar w:fldCharType="end"/>
        </w:r>
      </w:hyperlink>
    </w:p>
    <w:p>
      <w:pPr>
        <w:pStyle w:val="TOC2"/>
        <w:tabs>
          <w:tab w:val="right" w:leader="dot" w:pos="8306"/>
        </w:tabs>
      </w:pPr>
      <w:hyperlink w:anchor="_Toc21255" w:history="1">
        <w:r>
          <w:rPr>
            <w:rFonts w:ascii="仿宋" w:eastAsia="仿宋" w:hAnsi="仿宋" w:cs="仿宋" w:hint="eastAsia"/>
            <w:lang w:eastAsia="zh-CN"/>
          </w:rPr>
          <w:t>(二)、绩效评估方法</w:t>
        </w:r>
        <w:r>
          <w:tab/>
        </w:r>
        <w:r>
          <w:fldChar w:fldCharType="begin"/>
        </w:r>
        <w:r>
          <w:instrText xml:space="preserve"> PAGEREF _Toc21255 \h </w:instrText>
        </w:r>
        <w:r>
          <w:fldChar w:fldCharType="separate"/>
        </w:r>
        <w:r>
          <w:t>16</w:t>
        </w:r>
        <w:r>
          <w:fldChar w:fldCharType="end"/>
        </w:r>
      </w:hyperlink>
    </w:p>
    <w:p>
      <w:pPr>
        <w:pStyle w:val="TOC2"/>
        <w:tabs>
          <w:tab w:val="right" w:leader="dot" w:pos="8306"/>
        </w:tabs>
      </w:pPr>
      <w:hyperlink w:anchor="_Toc10636" w:history="1">
        <w:r>
          <w:rPr>
            <w:rFonts w:ascii="仿宋" w:eastAsia="仿宋" w:hAnsi="仿宋" w:cs="仿宋" w:hint="eastAsia"/>
            <w:lang w:eastAsia="zh-CN"/>
          </w:rPr>
          <w:t>(三)、绩效评估周期</w:t>
        </w:r>
        <w:r>
          <w:tab/>
        </w:r>
        <w:r>
          <w:fldChar w:fldCharType="begin"/>
        </w:r>
        <w:r>
          <w:instrText xml:space="preserve"> PAGEREF _Toc10636 \h </w:instrText>
        </w:r>
        <w:r>
          <w:fldChar w:fldCharType="separate"/>
        </w:r>
        <w:r>
          <w:t>17</w:t>
        </w:r>
        <w:r>
          <w:fldChar w:fldCharType="end"/>
        </w:r>
      </w:hyperlink>
    </w:p>
    <w:p>
      <w:pPr>
        <w:pStyle w:val="TOC1"/>
        <w:tabs>
          <w:tab w:val="right" w:leader="dot" w:pos="8306"/>
        </w:tabs>
      </w:pPr>
      <w:hyperlink w:anchor="_Toc32287" w:history="1">
        <w:r>
          <w:rPr>
            <w:rFonts w:ascii="仿宋" w:eastAsia="仿宋" w:hAnsi="仿宋" w:cs="仿宋" w:hint="eastAsia"/>
            <w:lang w:eastAsia="zh-CN"/>
          </w:rPr>
          <w:t>五、窗帘门帘项目建设单位说明</w:t>
        </w:r>
        <w:r>
          <w:tab/>
        </w:r>
        <w:r>
          <w:fldChar w:fldCharType="begin"/>
        </w:r>
        <w:r>
          <w:instrText xml:space="preserve"> PAGEREF _Toc32287 \h </w:instrText>
        </w:r>
        <w:r>
          <w:fldChar w:fldCharType="separate"/>
        </w:r>
        <w:r>
          <w:t>18</w:t>
        </w:r>
        <w:r>
          <w:fldChar w:fldCharType="end"/>
        </w:r>
      </w:hyperlink>
    </w:p>
    <w:p>
      <w:pPr>
        <w:pStyle w:val="TOC2"/>
        <w:tabs>
          <w:tab w:val="right" w:leader="dot" w:pos="8306"/>
        </w:tabs>
      </w:pPr>
      <w:hyperlink w:anchor="_Toc21421" w:history="1">
        <w:r>
          <w:rPr>
            <w:rFonts w:ascii="仿宋" w:eastAsia="仿宋" w:hAnsi="仿宋" w:cs="仿宋" w:hint="eastAsia"/>
            <w:lang w:eastAsia="zh-CN"/>
          </w:rPr>
          <w:t>(一)、窗帘门帘项目承办单位基本情况</w:t>
        </w:r>
        <w:r>
          <w:tab/>
        </w:r>
        <w:r>
          <w:fldChar w:fldCharType="begin"/>
        </w:r>
        <w:r>
          <w:instrText xml:space="preserve"> PAGEREF _Toc21421 \h </w:instrText>
        </w:r>
        <w:r>
          <w:fldChar w:fldCharType="separate"/>
        </w:r>
        <w:r>
          <w:t>18</w:t>
        </w:r>
        <w:r>
          <w:fldChar w:fldCharType="end"/>
        </w:r>
      </w:hyperlink>
    </w:p>
    <w:p>
      <w:pPr>
        <w:pStyle w:val="TOC2"/>
        <w:tabs>
          <w:tab w:val="right" w:leader="dot" w:pos="8306"/>
        </w:tabs>
      </w:pPr>
      <w:hyperlink w:anchor="_Toc1567" w:history="1">
        <w:r>
          <w:rPr>
            <w:rFonts w:ascii="仿宋" w:eastAsia="仿宋" w:hAnsi="仿宋" w:cs="仿宋" w:hint="eastAsia"/>
            <w:lang w:eastAsia="zh-CN"/>
          </w:rPr>
          <w:t>(二)、公司经济效益分析</w:t>
        </w:r>
        <w:r>
          <w:tab/>
        </w:r>
        <w:r>
          <w:fldChar w:fldCharType="begin"/>
        </w:r>
        <w:r>
          <w:instrText xml:space="preserve"> PAGEREF _Toc1567 \h </w:instrText>
        </w:r>
        <w:r>
          <w:fldChar w:fldCharType="separate"/>
        </w:r>
        <w:r>
          <w:t>18</w:t>
        </w:r>
        <w:r>
          <w:fldChar w:fldCharType="end"/>
        </w:r>
      </w:hyperlink>
    </w:p>
    <w:p>
      <w:pPr>
        <w:pStyle w:val="TOC1"/>
        <w:tabs>
          <w:tab w:val="right" w:leader="dot" w:pos="8306"/>
        </w:tabs>
      </w:pPr>
      <w:hyperlink w:anchor="_Toc3747" w:history="1">
        <w:r>
          <w:rPr>
            <w:rFonts w:ascii="仿宋" w:eastAsia="仿宋" w:hAnsi="仿宋" w:cs="仿宋" w:hint="eastAsia"/>
            <w:lang w:eastAsia="zh-CN"/>
          </w:rPr>
          <w:t>六、工艺说明</w:t>
        </w:r>
        <w:r>
          <w:tab/>
        </w:r>
        <w:r>
          <w:fldChar w:fldCharType="begin"/>
        </w:r>
        <w:r>
          <w:instrText xml:space="preserve"> PAGEREF _Toc3747 \h </w:instrText>
        </w:r>
        <w:r>
          <w:fldChar w:fldCharType="separate"/>
        </w:r>
        <w:r>
          <w:t>19</w:t>
        </w:r>
        <w:r>
          <w:fldChar w:fldCharType="end"/>
        </w:r>
      </w:hyperlink>
    </w:p>
    <w:p>
      <w:pPr>
        <w:pStyle w:val="TOC2"/>
        <w:tabs>
          <w:tab w:val="right" w:leader="dot" w:pos="8306"/>
        </w:tabs>
      </w:pPr>
      <w:hyperlink w:anchor="_Toc10744" w:history="1">
        <w:r>
          <w:rPr>
            <w:rFonts w:ascii="仿宋" w:eastAsia="仿宋" w:hAnsi="仿宋" w:cs="仿宋" w:hint="eastAsia"/>
            <w:lang w:eastAsia="zh-CN"/>
          </w:rPr>
          <w:t>(一)、技术管理特点</w:t>
        </w:r>
        <w:r>
          <w:tab/>
        </w:r>
        <w:r>
          <w:fldChar w:fldCharType="begin"/>
        </w:r>
        <w:r>
          <w:instrText xml:space="preserve"> PAGEREF _Toc10744 \h </w:instrText>
        </w:r>
        <w:r>
          <w:fldChar w:fldCharType="separate"/>
        </w:r>
        <w:r>
          <w:t>19</w:t>
        </w:r>
        <w:r>
          <w:fldChar w:fldCharType="end"/>
        </w:r>
      </w:hyperlink>
    </w:p>
    <w:p>
      <w:pPr>
        <w:pStyle w:val="TOC2"/>
        <w:tabs>
          <w:tab w:val="right" w:leader="dot" w:pos="8306"/>
        </w:tabs>
      </w:pPr>
      <w:hyperlink w:anchor="_Toc15367" w:history="1">
        <w:r>
          <w:rPr>
            <w:rFonts w:ascii="仿宋" w:eastAsia="仿宋" w:hAnsi="仿宋" w:cs="仿宋" w:hint="eastAsia"/>
            <w:lang w:eastAsia="zh-CN"/>
          </w:rPr>
          <w:t>(二)、窗帘门帘项目工艺技术设计方案</w:t>
        </w:r>
        <w:r>
          <w:tab/>
        </w:r>
        <w:r>
          <w:fldChar w:fldCharType="begin"/>
        </w:r>
        <w:r>
          <w:instrText xml:space="preserve"> PAGEREF _Toc15367 \h </w:instrText>
        </w:r>
        <w:r>
          <w:fldChar w:fldCharType="separate"/>
        </w:r>
        <w:r>
          <w:t>20</w:t>
        </w:r>
        <w:r>
          <w:fldChar w:fldCharType="end"/>
        </w:r>
      </w:hyperlink>
    </w:p>
    <w:p>
      <w:pPr>
        <w:pStyle w:val="TOC2"/>
        <w:tabs>
          <w:tab w:val="right" w:leader="dot" w:pos="8306"/>
        </w:tabs>
      </w:pPr>
      <w:hyperlink w:anchor="_Toc4515" w:history="1">
        <w:r>
          <w:rPr>
            <w:rFonts w:ascii="仿宋" w:eastAsia="仿宋" w:hAnsi="仿宋" w:cs="仿宋" w:hint="eastAsia"/>
            <w:lang w:eastAsia="zh-CN"/>
          </w:rPr>
          <w:t>(三)、设备选型方案</w:t>
        </w:r>
        <w:r>
          <w:tab/>
        </w:r>
        <w:r>
          <w:fldChar w:fldCharType="begin"/>
        </w:r>
        <w:r>
          <w:instrText xml:space="preserve"> PAGEREF _Toc4515 \h </w:instrText>
        </w:r>
        <w:r>
          <w:fldChar w:fldCharType="separate"/>
        </w:r>
        <w:r>
          <w:t>22</w:t>
        </w:r>
        <w:r>
          <w:fldChar w:fldCharType="end"/>
        </w:r>
      </w:hyperlink>
    </w:p>
    <w:p>
      <w:pPr>
        <w:pStyle w:val="TOC1"/>
        <w:tabs>
          <w:tab w:val="right" w:leader="dot" w:pos="8306"/>
        </w:tabs>
      </w:pPr>
      <w:hyperlink w:anchor="_Toc1447" w:history="1">
        <w:r>
          <w:rPr>
            <w:rFonts w:ascii="仿宋" w:eastAsia="仿宋" w:hAnsi="仿宋" w:cs="仿宋" w:hint="eastAsia"/>
            <w:lang w:eastAsia="zh-CN"/>
          </w:rPr>
          <w:t>七、窗帘门帘项目技术管理</w:t>
        </w:r>
        <w:r>
          <w:tab/>
        </w:r>
        <w:r>
          <w:fldChar w:fldCharType="begin"/>
        </w:r>
        <w:r>
          <w:instrText xml:space="preserve"> PAGEREF _Toc1447 \h </w:instrText>
        </w:r>
        <w:r>
          <w:fldChar w:fldCharType="separate"/>
        </w:r>
        <w:r>
          <w:t>23</w:t>
        </w:r>
        <w:r>
          <w:fldChar w:fldCharType="end"/>
        </w:r>
      </w:hyperlink>
    </w:p>
    <w:p>
      <w:pPr>
        <w:pStyle w:val="TOC2"/>
        <w:tabs>
          <w:tab w:val="right" w:leader="dot" w:pos="8306"/>
        </w:tabs>
      </w:pPr>
      <w:hyperlink w:anchor="_Toc17029" w:history="1">
        <w:r>
          <w:rPr>
            <w:rFonts w:ascii="仿宋" w:eastAsia="仿宋" w:hAnsi="仿宋" w:cs="仿宋" w:hint="eastAsia"/>
            <w:lang w:eastAsia="zh-CN"/>
          </w:rPr>
          <w:t>(一)、技术方案选用方向</w:t>
        </w:r>
        <w:r>
          <w:tab/>
        </w:r>
        <w:r>
          <w:fldChar w:fldCharType="begin"/>
        </w:r>
        <w:r>
          <w:instrText xml:space="preserve"> PAGEREF _Toc17029 \h </w:instrText>
        </w:r>
        <w:r>
          <w:fldChar w:fldCharType="separate"/>
        </w:r>
        <w:r>
          <w:t>23</w:t>
        </w:r>
        <w:r>
          <w:fldChar w:fldCharType="end"/>
        </w:r>
      </w:hyperlink>
    </w:p>
    <w:p>
      <w:pPr>
        <w:pStyle w:val="TOC2"/>
        <w:tabs>
          <w:tab w:val="right" w:leader="dot" w:pos="8306"/>
        </w:tabs>
      </w:pPr>
      <w:hyperlink w:anchor="_Toc6874" w:history="1">
        <w:r>
          <w:rPr>
            <w:rFonts w:ascii="仿宋" w:eastAsia="仿宋" w:hAnsi="仿宋" w:cs="仿宋" w:hint="eastAsia"/>
            <w:lang w:eastAsia="zh-CN"/>
          </w:rPr>
          <w:t>(二)、工艺技术方案选用原则</w:t>
        </w:r>
        <w:r>
          <w:tab/>
        </w:r>
        <w:r>
          <w:fldChar w:fldCharType="begin"/>
        </w:r>
        <w:r>
          <w:instrText xml:space="preserve"> PAGEREF _Toc6874 \h </w:instrText>
        </w:r>
        <w:r>
          <w:fldChar w:fldCharType="separate"/>
        </w:r>
        <w:r>
          <w:t>25</w:t>
        </w:r>
        <w:r>
          <w:fldChar w:fldCharType="end"/>
        </w:r>
      </w:hyperlink>
    </w:p>
    <w:p>
      <w:pPr>
        <w:pStyle w:val="TOC2"/>
        <w:tabs>
          <w:tab w:val="right" w:leader="dot" w:pos="8306"/>
        </w:tabs>
      </w:pPr>
      <w:hyperlink w:anchor="_Toc6141" w:history="1">
        <w:r>
          <w:rPr>
            <w:rFonts w:ascii="仿宋" w:eastAsia="仿宋" w:hAnsi="仿宋" w:cs="仿宋" w:hint="eastAsia"/>
            <w:lang w:eastAsia="zh-CN"/>
          </w:rPr>
          <w:t>(三)、工艺技术方案要求</w:t>
        </w:r>
        <w:r>
          <w:tab/>
        </w:r>
        <w:r>
          <w:fldChar w:fldCharType="begin"/>
        </w:r>
        <w:r>
          <w:instrText xml:space="preserve"> PAGEREF _Toc6141 \h </w:instrText>
        </w:r>
        <w:r>
          <w:fldChar w:fldCharType="separate"/>
        </w:r>
        <w:r>
          <w:t>27</w:t>
        </w:r>
        <w:r>
          <w:fldChar w:fldCharType="end"/>
        </w:r>
      </w:hyperlink>
    </w:p>
    <w:p>
      <w:pPr>
        <w:pStyle w:val="TOC1"/>
        <w:tabs>
          <w:tab w:val="right" w:leader="dot" w:pos="8306"/>
        </w:tabs>
      </w:pPr>
      <w:hyperlink w:anchor="_Toc13666" w:history="1">
        <w:r>
          <w:rPr>
            <w:rFonts w:ascii="仿宋" w:eastAsia="仿宋" w:hAnsi="仿宋" w:cs="仿宋" w:hint="eastAsia"/>
            <w:lang w:eastAsia="zh-CN"/>
          </w:rPr>
          <w:t>八、窗帘门帘项目经营效益</w:t>
        </w:r>
        <w:r>
          <w:tab/>
        </w:r>
        <w:r>
          <w:fldChar w:fldCharType="begin"/>
        </w:r>
        <w:r>
          <w:instrText xml:space="preserve"> PAGEREF _Toc13666 \h </w:instrText>
        </w:r>
        <w:r>
          <w:fldChar w:fldCharType="separate"/>
        </w:r>
        <w:r>
          <w:t>29</w:t>
        </w:r>
        <w:r>
          <w:fldChar w:fldCharType="end"/>
        </w:r>
      </w:hyperlink>
    </w:p>
    <w:p>
      <w:pPr>
        <w:pStyle w:val="TOC2"/>
        <w:tabs>
          <w:tab w:val="right" w:leader="dot" w:pos="8306"/>
        </w:tabs>
      </w:pPr>
      <w:hyperlink w:anchor="_Toc26933" w:history="1">
        <w:r>
          <w:rPr>
            <w:rFonts w:ascii="仿宋" w:eastAsia="仿宋" w:hAnsi="仿宋" w:cs="仿宋" w:hint="eastAsia"/>
            <w:lang w:eastAsia="zh-CN"/>
          </w:rPr>
          <w:t>(一)、经济评价财务测算</w:t>
        </w:r>
        <w:r>
          <w:tab/>
        </w:r>
        <w:r>
          <w:fldChar w:fldCharType="begin"/>
        </w:r>
        <w:r>
          <w:instrText xml:space="preserve"> PAGEREF _Toc26933 \h </w:instrText>
        </w:r>
        <w:r>
          <w:fldChar w:fldCharType="separate"/>
        </w:r>
        <w:r>
          <w:t>29</w:t>
        </w:r>
        <w:r>
          <w:fldChar w:fldCharType="end"/>
        </w:r>
      </w:hyperlink>
    </w:p>
    <w:p>
      <w:pPr>
        <w:pStyle w:val="TOC2"/>
        <w:tabs>
          <w:tab w:val="right" w:leader="dot" w:pos="8306"/>
        </w:tabs>
      </w:pPr>
      <w:hyperlink w:anchor="_Toc2665" w:history="1">
        <w:r>
          <w:rPr>
            <w:rFonts w:ascii="仿宋" w:eastAsia="仿宋" w:hAnsi="仿宋" w:cs="仿宋" w:hint="eastAsia"/>
            <w:lang w:eastAsia="zh-CN"/>
          </w:rPr>
          <w:t>(二)、窗帘门帘项目盈利能力分析</w:t>
        </w:r>
        <w:r>
          <w:tab/>
        </w:r>
        <w:r>
          <w:fldChar w:fldCharType="begin"/>
        </w:r>
        <w:r>
          <w:instrText xml:space="preserve"> PAGEREF _Toc2665 \h </w:instrText>
        </w:r>
        <w:r>
          <w:fldChar w:fldCharType="separate"/>
        </w:r>
        <w:r>
          <w:t>30</w:t>
        </w:r>
        <w:r>
          <w:fldChar w:fldCharType="end"/>
        </w:r>
      </w:hyperlink>
    </w:p>
    <w:p>
      <w:pPr>
        <w:pStyle w:val="TOC1"/>
        <w:tabs>
          <w:tab w:val="right" w:leader="dot" w:pos="8306"/>
        </w:tabs>
      </w:pPr>
      <w:hyperlink w:anchor="_Toc3761" w:history="1">
        <w:r>
          <w:rPr>
            <w:rFonts w:ascii="仿宋" w:eastAsia="仿宋" w:hAnsi="仿宋" w:cs="仿宋" w:hint="eastAsia"/>
            <w:lang w:eastAsia="zh-CN"/>
          </w:rPr>
          <w:t>九、窗帘门帘项目人力资源培养与发展</w:t>
        </w:r>
        <w:r>
          <w:tab/>
        </w:r>
        <w:r>
          <w:fldChar w:fldCharType="begin"/>
        </w:r>
        <w:r>
          <w:instrText xml:space="preserve"> PAGEREF _Toc3761 \h </w:instrText>
        </w:r>
        <w:r>
          <w:fldChar w:fldCharType="separate"/>
        </w:r>
        <w:r>
          <w:t>31</w:t>
        </w:r>
        <w:r>
          <w:fldChar w:fldCharType="end"/>
        </w:r>
      </w:hyperlink>
    </w:p>
    <w:p>
      <w:pPr>
        <w:pStyle w:val="TOC2"/>
        <w:tabs>
          <w:tab w:val="right" w:leader="dot" w:pos="8306"/>
        </w:tabs>
      </w:pPr>
      <w:hyperlink w:anchor="_Toc12383" w:history="1">
        <w:r>
          <w:rPr>
            <w:rFonts w:ascii="仿宋" w:eastAsia="仿宋" w:hAnsi="仿宋" w:cs="仿宋" w:hint="eastAsia"/>
            <w:lang w:eastAsia="zh-CN"/>
          </w:rPr>
          <w:t>(一)、人才需求与规划</w:t>
        </w:r>
        <w:r>
          <w:tab/>
        </w:r>
        <w:r>
          <w:fldChar w:fldCharType="begin"/>
        </w:r>
        <w:r>
          <w:instrText xml:space="preserve"> PAGEREF _Toc12383 \h </w:instrText>
        </w:r>
        <w:r>
          <w:fldChar w:fldCharType="separate"/>
        </w:r>
        <w:r>
          <w:t>31</w:t>
        </w:r>
        <w:r>
          <w:fldChar w:fldCharType="end"/>
        </w:r>
      </w:hyperlink>
    </w:p>
    <w:p>
      <w:pPr>
        <w:pStyle w:val="TOC2"/>
        <w:tabs>
          <w:tab w:val="right" w:leader="dot" w:pos="8306"/>
        </w:tabs>
      </w:pPr>
      <w:hyperlink w:anchor="_Toc19765" w:history="1">
        <w:r>
          <w:rPr>
            <w:rFonts w:ascii="仿宋" w:eastAsia="仿宋" w:hAnsi="仿宋" w:cs="仿宋" w:hint="eastAsia"/>
            <w:lang w:eastAsia="zh-CN"/>
          </w:rPr>
          <w:t>(二)、培训与发展计划</w:t>
        </w:r>
        <w:r>
          <w:tab/>
        </w:r>
        <w:r>
          <w:fldChar w:fldCharType="begin"/>
        </w:r>
        <w:r>
          <w:instrText xml:space="preserve"> PAGEREF _Toc19765 \h </w:instrText>
        </w:r>
        <w:r>
          <w:fldChar w:fldCharType="separate"/>
        </w:r>
        <w:r>
          <w:t>31</w:t>
        </w:r>
        <w:r>
          <w:fldChar w:fldCharType="end"/>
        </w:r>
      </w:hyperlink>
    </w:p>
    <w:p>
      <w:pPr>
        <w:pStyle w:val="TOC1"/>
        <w:tabs>
          <w:tab w:val="right" w:leader="dot" w:pos="8306"/>
        </w:tabs>
      </w:pPr>
      <w:hyperlink w:anchor="_Toc2238" w:history="1">
        <w:r>
          <w:rPr>
            <w:rFonts w:ascii="仿宋" w:eastAsia="仿宋" w:hAnsi="仿宋" w:cs="仿宋" w:hint="eastAsia"/>
            <w:lang w:eastAsia="zh-CN"/>
          </w:rPr>
          <w:t>十、窗帘门帘项目投资规划</w:t>
        </w:r>
        <w:r>
          <w:tab/>
        </w:r>
        <w:r>
          <w:fldChar w:fldCharType="begin"/>
        </w:r>
        <w:r>
          <w:instrText xml:space="preserve"> PAGEREF _Toc2238 \h </w:instrText>
        </w:r>
        <w:r>
          <w:fldChar w:fldCharType="separate"/>
        </w:r>
        <w:r>
          <w:t>32</w:t>
        </w:r>
        <w:r>
          <w:fldChar w:fldCharType="end"/>
        </w:r>
      </w:hyperlink>
    </w:p>
    <w:p>
      <w:pPr>
        <w:pStyle w:val="TOC2"/>
        <w:tabs>
          <w:tab w:val="right" w:leader="dot" w:pos="8306"/>
        </w:tabs>
      </w:pPr>
      <w:hyperlink w:anchor="_Toc6391" w:history="1">
        <w:r>
          <w:rPr>
            <w:rFonts w:ascii="仿宋" w:eastAsia="仿宋" w:hAnsi="仿宋" w:cs="仿宋" w:hint="eastAsia"/>
            <w:lang w:eastAsia="zh-CN"/>
          </w:rPr>
          <w:t>(一)、窗帘门帘项目总投资估算</w:t>
        </w:r>
        <w:r>
          <w:tab/>
        </w:r>
        <w:r>
          <w:fldChar w:fldCharType="begin"/>
        </w:r>
        <w:r>
          <w:instrText xml:space="preserve"> PAGEREF _Toc6391 \h </w:instrText>
        </w:r>
        <w:r>
          <w:fldChar w:fldCharType="separate"/>
        </w:r>
        <w:r>
          <w:t>32</w:t>
        </w:r>
        <w:r>
          <w:fldChar w:fldCharType="end"/>
        </w:r>
      </w:hyperlink>
    </w:p>
    <w:p>
      <w:pPr>
        <w:pStyle w:val="TOC2"/>
        <w:tabs>
          <w:tab w:val="right" w:leader="dot" w:pos="8306"/>
        </w:tabs>
      </w:pPr>
      <w:hyperlink w:anchor="_Toc29952" w:history="1">
        <w:r>
          <w:rPr>
            <w:rFonts w:ascii="仿宋" w:eastAsia="仿宋" w:hAnsi="仿宋" w:cs="仿宋" w:hint="eastAsia"/>
            <w:lang w:eastAsia="zh-CN"/>
          </w:rPr>
          <w:t>(二)、资金筹措</w:t>
        </w:r>
        <w:r>
          <w:tab/>
        </w:r>
        <w:r>
          <w:fldChar w:fldCharType="begin"/>
        </w:r>
        <w:r>
          <w:instrText xml:space="preserve"> PAGEREF _Toc29952 \h </w:instrText>
        </w:r>
        <w:r>
          <w:fldChar w:fldCharType="separate"/>
        </w:r>
        <w:r>
          <w:t>33</w:t>
        </w:r>
        <w:r>
          <w:fldChar w:fldCharType="end"/>
        </w:r>
      </w:hyperlink>
    </w:p>
    <w:p>
      <w:pPr>
        <w:pStyle w:val="TOC1"/>
        <w:tabs>
          <w:tab w:val="right" w:leader="dot" w:pos="8306"/>
        </w:tabs>
      </w:pPr>
      <w:hyperlink w:anchor="_Toc31542" w:history="1">
        <w:r>
          <w:rPr>
            <w:rFonts w:ascii="仿宋" w:eastAsia="仿宋" w:hAnsi="仿宋" w:cs="仿宋" w:hint="eastAsia"/>
            <w:lang w:eastAsia="zh-CN"/>
          </w:rPr>
          <w:t>十一、窗帘门帘项目社会影响</w:t>
        </w:r>
        <w:r>
          <w:tab/>
        </w:r>
        <w:r>
          <w:fldChar w:fldCharType="begin"/>
        </w:r>
        <w:r>
          <w:instrText xml:space="preserve"> PAGEREF _Toc31542 \h </w:instrText>
        </w:r>
        <w:r>
          <w:fldChar w:fldCharType="separate"/>
        </w:r>
        <w:r>
          <w:t>34</w:t>
        </w:r>
        <w:r>
          <w:fldChar w:fldCharType="end"/>
        </w:r>
      </w:hyperlink>
    </w:p>
    <w:p>
      <w:pPr>
        <w:pStyle w:val="TOC2"/>
        <w:tabs>
          <w:tab w:val="right" w:leader="dot" w:pos="8306"/>
        </w:tabs>
      </w:pPr>
      <w:hyperlink w:anchor="_Toc6228" w:history="1">
        <w:r>
          <w:rPr>
            <w:rFonts w:ascii="仿宋" w:eastAsia="仿宋" w:hAnsi="仿宋" w:cs="仿宋" w:hint="eastAsia"/>
            <w:lang w:eastAsia="zh-CN"/>
          </w:rPr>
          <w:t>(一)、社会责任与义务</w:t>
        </w:r>
        <w:r>
          <w:tab/>
        </w:r>
        <w:r>
          <w:fldChar w:fldCharType="begin"/>
        </w:r>
        <w:r>
          <w:instrText xml:space="preserve"> PAGEREF _Toc6228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21" w:history="1">
        <w:r>
          <w:rPr>
            <w:rFonts w:ascii="仿宋" w:eastAsia="仿宋" w:hAnsi="仿宋" w:cs="仿宋" w:hint="eastAsia"/>
            <w:lang w:eastAsia="zh-CN"/>
          </w:rPr>
          <w:t>(二)、社会参与与沟通</w:t>
        </w:r>
        <w:r>
          <w:tab/>
        </w:r>
        <w:r>
          <w:fldChar w:fldCharType="begin"/>
        </w:r>
        <w:r>
          <w:instrText xml:space="preserve"> PAGEREF _Toc30121 \h </w:instrText>
        </w:r>
        <w:r>
          <w:fldChar w:fldCharType="separate"/>
        </w:r>
        <w:r>
          <w:t>35</w:t>
        </w:r>
        <w:r>
          <w:fldChar w:fldCharType="end"/>
        </w:r>
      </w:hyperlink>
    </w:p>
    <w:p>
      <w:pPr>
        <w:pStyle w:val="TOC1"/>
        <w:tabs>
          <w:tab w:val="right" w:leader="dot" w:pos="8306"/>
        </w:tabs>
      </w:pPr>
      <w:hyperlink w:anchor="_Toc13259" w:history="1">
        <w:r>
          <w:rPr>
            <w:rFonts w:ascii="仿宋" w:eastAsia="仿宋" w:hAnsi="仿宋" w:cs="仿宋" w:hint="eastAsia"/>
            <w:lang w:eastAsia="zh-CN"/>
          </w:rPr>
          <w:t>十二、窗帘门帘项目财务管理</w:t>
        </w:r>
        <w:r>
          <w:tab/>
        </w:r>
        <w:r>
          <w:fldChar w:fldCharType="begin"/>
        </w:r>
        <w:r>
          <w:instrText xml:space="preserve"> PAGEREF _Toc13259 \h </w:instrText>
        </w:r>
        <w:r>
          <w:fldChar w:fldCharType="separate"/>
        </w:r>
        <w:r>
          <w:t>36</w:t>
        </w:r>
        <w:r>
          <w:fldChar w:fldCharType="end"/>
        </w:r>
      </w:hyperlink>
    </w:p>
    <w:p>
      <w:pPr>
        <w:pStyle w:val="TOC2"/>
        <w:tabs>
          <w:tab w:val="right" w:leader="dot" w:pos="8306"/>
        </w:tabs>
      </w:pPr>
      <w:hyperlink w:anchor="_Toc23152" w:history="1">
        <w:r>
          <w:rPr>
            <w:rFonts w:ascii="仿宋" w:eastAsia="仿宋" w:hAnsi="仿宋" w:cs="仿宋" w:hint="eastAsia"/>
            <w:lang w:eastAsia="zh-CN"/>
          </w:rPr>
          <w:t>(一)、资金需求大</w:t>
        </w:r>
        <w:r>
          <w:tab/>
        </w:r>
        <w:r>
          <w:fldChar w:fldCharType="begin"/>
        </w:r>
        <w:r>
          <w:instrText xml:space="preserve"> PAGEREF _Toc23152 \h </w:instrText>
        </w:r>
        <w:r>
          <w:fldChar w:fldCharType="separate"/>
        </w:r>
        <w:r>
          <w:t>36</w:t>
        </w:r>
        <w:r>
          <w:fldChar w:fldCharType="end"/>
        </w:r>
      </w:hyperlink>
    </w:p>
    <w:p>
      <w:pPr>
        <w:pStyle w:val="TOC2"/>
        <w:tabs>
          <w:tab w:val="right" w:leader="dot" w:pos="8306"/>
        </w:tabs>
      </w:pPr>
      <w:hyperlink w:anchor="_Toc22804" w:history="1">
        <w:r>
          <w:rPr>
            <w:rFonts w:ascii="仿宋" w:eastAsia="仿宋" w:hAnsi="仿宋" w:cs="仿宋" w:hint="eastAsia"/>
            <w:lang w:eastAsia="zh-CN"/>
          </w:rPr>
          <w:t>(二)、研发周期长</w:t>
        </w:r>
        <w:r>
          <w:tab/>
        </w:r>
        <w:r>
          <w:fldChar w:fldCharType="begin"/>
        </w:r>
        <w:r>
          <w:instrText xml:space="preserve"> PAGEREF _Toc22804 \h </w:instrText>
        </w:r>
        <w:r>
          <w:fldChar w:fldCharType="separate"/>
        </w:r>
        <w:r>
          <w:t>37</w:t>
        </w:r>
        <w:r>
          <w:fldChar w:fldCharType="end"/>
        </w:r>
      </w:hyperlink>
    </w:p>
    <w:p>
      <w:pPr>
        <w:pStyle w:val="TOC2"/>
        <w:tabs>
          <w:tab w:val="right" w:leader="dot" w:pos="8306"/>
        </w:tabs>
      </w:pPr>
      <w:hyperlink w:anchor="_Toc1120" w:history="1">
        <w:r>
          <w:rPr>
            <w:rFonts w:ascii="仿宋" w:eastAsia="仿宋" w:hAnsi="仿宋" w:cs="仿宋" w:hint="eastAsia"/>
            <w:lang w:eastAsia="zh-CN"/>
          </w:rPr>
          <w:t>(三)、市场风险大</w:t>
        </w:r>
        <w:r>
          <w:tab/>
        </w:r>
        <w:r>
          <w:fldChar w:fldCharType="begin"/>
        </w:r>
        <w:r>
          <w:instrText xml:space="preserve"> PAGEREF _Toc1120 \h </w:instrText>
        </w:r>
        <w:r>
          <w:fldChar w:fldCharType="separate"/>
        </w:r>
        <w:r>
          <w:t>38</w:t>
        </w:r>
        <w:r>
          <w:fldChar w:fldCharType="end"/>
        </w:r>
      </w:hyperlink>
    </w:p>
    <w:p>
      <w:pPr>
        <w:pStyle w:val="TOC2"/>
        <w:tabs>
          <w:tab w:val="right" w:leader="dot" w:pos="8306"/>
        </w:tabs>
      </w:pPr>
      <w:hyperlink w:anchor="_Toc20485" w:history="1">
        <w:r>
          <w:rPr>
            <w:rFonts w:ascii="仿宋" w:eastAsia="仿宋" w:hAnsi="仿宋" w:cs="仿宋" w:hint="eastAsia"/>
            <w:lang w:eastAsia="zh-CN"/>
          </w:rPr>
          <w:t>(四)、利润率高</w:t>
        </w:r>
        <w:r>
          <w:tab/>
        </w:r>
        <w:r>
          <w:fldChar w:fldCharType="begin"/>
        </w:r>
        <w:r>
          <w:instrText xml:space="preserve"> PAGEREF _Toc20485 \h </w:instrText>
        </w:r>
        <w:r>
          <w:fldChar w:fldCharType="separate"/>
        </w:r>
        <w:r>
          <w:t>41</w:t>
        </w:r>
        <w:r>
          <w:fldChar w:fldCharType="end"/>
        </w:r>
      </w:hyperlink>
    </w:p>
    <w:p>
      <w:pPr>
        <w:pStyle w:val="TOC1"/>
        <w:tabs>
          <w:tab w:val="right" w:leader="dot" w:pos="8306"/>
        </w:tabs>
      </w:pPr>
      <w:hyperlink w:anchor="_Toc31463" w:history="1">
        <w:r>
          <w:rPr>
            <w:rFonts w:ascii="仿宋" w:eastAsia="仿宋" w:hAnsi="仿宋" w:cs="仿宋" w:hint="eastAsia"/>
            <w:lang w:eastAsia="zh-CN"/>
          </w:rPr>
          <w:t>十三、窗帘门帘项目工程方案分析</w:t>
        </w:r>
        <w:r>
          <w:tab/>
        </w:r>
        <w:r>
          <w:fldChar w:fldCharType="begin"/>
        </w:r>
        <w:r>
          <w:instrText xml:space="preserve"> PAGEREF _Toc31463 \h </w:instrText>
        </w:r>
        <w:r>
          <w:fldChar w:fldCharType="separate"/>
        </w:r>
        <w:r>
          <w:t>43</w:t>
        </w:r>
        <w:r>
          <w:fldChar w:fldCharType="end"/>
        </w:r>
      </w:hyperlink>
    </w:p>
    <w:p>
      <w:pPr>
        <w:pStyle w:val="TOC2"/>
        <w:tabs>
          <w:tab w:val="right" w:leader="dot" w:pos="8306"/>
        </w:tabs>
      </w:pPr>
      <w:hyperlink w:anchor="_Toc11650" w:history="1">
        <w:r>
          <w:rPr>
            <w:rFonts w:ascii="仿宋" w:eastAsia="仿宋" w:hAnsi="仿宋" w:cs="仿宋" w:hint="eastAsia"/>
            <w:lang w:eastAsia="zh-CN"/>
          </w:rPr>
          <w:t>(一)、建筑工程设计原则</w:t>
        </w:r>
        <w:r>
          <w:tab/>
        </w:r>
        <w:r>
          <w:fldChar w:fldCharType="begin"/>
        </w:r>
        <w:r>
          <w:instrText xml:space="preserve"> PAGEREF _Toc11650 \h </w:instrText>
        </w:r>
        <w:r>
          <w:fldChar w:fldCharType="separate"/>
        </w:r>
        <w:r>
          <w:t>43</w:t>
        </w:r>
        <w:r>
          <w:fldChar w:fldCharType="end"/>
        </w:r>
      </w:hyperlink>
    </w:p>
    <w:p>
      <w:pPr>
        <w:pStyle w:val="TOC2"/>
        <w:tabs>
          <w:tab w:val="right" w:leader="dot" w:pos="8306"/>
        </w:tabs>
      </w:pPr>
      <w:hyperlink w:anchor="_Toc9691" w:history="1">
        <w:r>
          <w:rPr>
            <w:rFonts w:ascii="仿宋" w:eastAsia="仿宋" w:hAnsi="仿宋" w:cs="仿宋" w:hint="eastAsia"/>
            <w:lang w:eastAsia="zh-CN"/>
          </w:rPr>
          <w:t>(二)、土建工程建设指标</w:t>
        </w:r>
        <w:r>
          <w:tab/>
        </w:r>
        <w:r>
          <w:fldChar w:fldCharType="begin"/>
        </w:r>
        <w:r>
          <w:instrText xml:space="preserve"> PAGEREF _Toc9691 \h </w:instrText>
        </w:r>
        <w:r>
          <w:fldChar w:fldCharType="separate"/>
        </w:r>
        <w:r>
          <w:t>46</w:t>
        </w:r>
        <w:r>
          <w:fldChar w:fldCharType="end"/>
        </w:r>
      </w:hyperlink>
    </w:p>
    <w:p>
      <w:pPr>
        <w:pStyle w:val="TOC1"/>
        <w:tabs>
          <w:tab w:val="right" w:leader="dot" w:pos="8306"/>
        </w:tabs>
      </w:pPr>
      <w:hyperlink w:anchor="_Toc20098" w:history="1">
        <w:r>
          <w:rPr>
            <w:rFonts w:ascii="仿宋" w:eastAsia="仿宋" w:hAnsi="仿宋" w:cs="仿宋" w:hint="eastAsia"/>
            <w:lang w:eastAsia="zh-CN"/>
          </w:rPr>
          <w:t>十四、窗帘门帘项目实施保障措施</w:t>
        </w:r>
        <w:r>
          <w:tab/>
        </w:r>
        <w:r>
          <w:fldChar w:fldCharType="begin"/>
        </w:r>
        <w:r>
          <w:instrText xml:space="preserve"> PAGEREF _Toc20098 \h </w:instrText>
        </w:r>
        <w:r>
          <w:fldChar w:fldCharType="separate"/>
        </w:r>
        <w:r>
          <w:t>48</w:t>
        </w:r>
        <w:r>
          <w:fldChar w:fldCharType="end"/>
        </w:r>
      </w:hyperlink>
    </w:p>
    <w:p>
      <w:pPr>
        <w:pStyle w:val="TOC2"/>
        <w:tabs>
          <w:tab w:val="right" w:leader="dot" w:pos="8306"/>
        </w:tabs>
      </w:pPr>
      <w:hyperlink w:anchor="_Toc6381" w:history="1">
        <w:r>
          <w:rPr>
            <w:rFonts w:ascii="仿宋" w:eastAsia="仿宋" w:hAnsi="仿宋" w:cs="仿宋" w:hint="eastAsia"/>
            <w:lang w:eastAsia="zh-CN"/>
          </w:rPr>
          <w:t>(一)、窗帘门帘项目实施保障机制</w:t>
        </w:r>
        <w:r>
          <w:tab/>
        </w:r>
        <w:r>
          <w:fldChar w:fldCharType="begin"/>
        </w:r>
        <w:r>
          <w:instrText xml:space="preserve"> PAGEREF _Toc6381 \h </w:instrText>
        </w:r>
        <w:r>
          <w:fldChar w:fldCharType="separate"/>
        </w:r>
        <w:r>
          <w:t>48</w:t>
        </w:r>
        <w:r>
          <w:fldChar w:fldCharType="end"/>
        </w:r>
      </w:hyperlink>
    </w:p>
    <w:p>
      <w:pPr>
        <w:pStyle w:val="TOC2"/>
        <w:tabs>
          <w:tab w:val="right" w:leader="dot" w:pos="8306"/>
        </w:tabs>
      </w:pPr>
      <w:hyperlink w:anchor="_Toc16441" w:history="1">
        <w:r>
          <w:rPr>
            <w:rFonts w:ascii="仿宋" w:eastAsia="仿宋" w:hAnsi="仿宋" w:cs="仿宋" w:hint="eastAsia"/>
            <w:lang w:eastAsia="zh-CN"/>
          </w:rPr>
          <w:t>(二)、窗帘门帘项目法律合规要求</w:t>
        </w:r>
        <w:r>
          <w:tab/>
        </w:r>
        <w:r>
          <w:fldChar w:fldCharType="begin"/>
        </w:r>
        <w:r>
          <w:instrText xml:space="preserve"> PAGEREF _Toc16441 \h </w:instrText>
        </w:r>
        <w:r>
          <w:fldChar w:fldCharType="separate"/>
        </w:r>
        <w:r>
          <w:t>51</w:t>
        </w:r>
        <w:r>
          <w:fldChar w:fldCharType="end"/>
        </w:r>
      </w:hyperlink>
    </w:p>
    <w:p>
      <w:pPr>
        <w:pStyle w:val="TOC2"/>
        <w:tabs>
          <w:tab w:val="right" w:leader="dot" w:pos="8306"/>
        </w:tabs>
      </w:pPr>
      <w:hyperlink w:anchor="_Toc31648" w:history="1">
        <w:r>
          <w:rPr>
            <w:rFonts w:ascii="仿宋" w:eastAsia="仿宋" w:hAnsi="仿宋" w:cs="仿宋" w:hint="eastAsia"/>
            <w:lang w:eastAsia="zh-CN"/>
          </w:rPr>
          <w:t>(三)、窗帘门帘项目合同管理与法律事务</w:t>
        </w:r>
        <w:r>
          <w:tab/>
        </w:r>
        <w:r>
          <w:fldChar w:fldCharType="begin"/>
        </w:r>
        <w:r>
          <w:instrText xml:space="preserve"> PAGEREF _Toc31648 \h </w:instrText>
        </w:r>
        <w:r>
          <w:fldChar w:fldCharType="separate"/>
        </w:r>
        <w:r>
          <w:t>55</w:t>
        </w:r>
        <w:r>
          <w:fldChar w:fldCharType="end"/>
        </w:r>
      </w:hyperlink>
    </w:p>
    <w:p>
      <w:pPr>
        <w:pStyle w:val="TOC2"/>
        <w:tabs>
          <w:tab w:val="right" w:leader="dot" w:pos="8306"/>
        </w:tabs>
      </w:pPr>
      <w:hyperlink w:anchor="_Toc9915" w:history="1">
        <w:r>
          <w:rPr>
            <w:rFonts w:ascii="仿宋" w:eastAsia="仿宋" w:hAnsi="仿宋" w:cs="仿宋" w:hint="eastAsia"/>
            <w:lang w:eastAsia="zh-CN"/>
          </w:rPr>
          <w:t>(四)、窗帘门帘项目知识产权保护策略</w:t>
        </w:r>
        <w:r>
          <w:tab/>
        </w:r>
        <w:r>
          <w:fldChar w:fldCharType="begin"/>
        </w:r>
        <w:r>
          <w:instrText xml:space="preserve"> PAGEREF _Toc9915 \h </w:instrText>
        </w:r>
        <w:r>
          <w:fldChar w:fldCharType="separate"/>
        </w:r>
        <w:r>
          <w:t>62</w:t>
        </w:r>
        <w:r>
          <w:fldChar w:fldCharType="end"/>
        </w:r>
      </w:hyperlink>
    </w:p>
    <w:p>
      <w:pPr>
        <w:pStyle w:val="TOC1"/>
        <w:tabs>
          <w:tab w:val="right" w:leader="dot" w:pos="8306"/>
        </w:tabs>
      </w:pPr>
      <w:hyperlink w:anchor="_Toc31208" w:history="1">
        <w:r>
          <w:rPr>
            <w:rFonts w:ascii="仿宋" w:eastAsia="仿宋" w:hAnsi="仿宋" w:cs="仿宋" w:hint="eastAsia"/>
            <w:lang w:eastAsia="zh-CN"/>
          </w:rPr>
          <w:t>十五、风险识别与分类</w:t>
        </w:r>
        <w:r>
          <w:tab/>
        </w:r>
        <w:r>
          <w:fldChar w:fldCharType="begin"/>
        </w:r>
        <w:r>
          <w:instrText xml:space="preserve"> PAGEREF _Toc31208 \h </w:instrText>
        </w:r>
        <w:r>
          <w:fldChar w:fldCharType="separate"/>
        </w:r>
        <w:r>
          <w:t>64</w:t>
        </w:r>
        <w:r>
          <w:fldChar w:fldCharType="end"/>
        </w:r>
      </w:hyperlink>
    </w:p>
    <w:p>
      <w:pPr>
        <w:pStyle w:val="TOC2"/>
        <w:tabs>
          <w:tab w:val="right" w:leader="dot" w:pos="8306"/>
        </w:tabs>
      </w:pPr>
      <w:hyperlink w:anchor="_Toc32149" w:history="1">
        <w:r>
          <w:rPr>
            <w:rFonts w:ascii="仿宋" w:eastAsia="仿宋" w:hAnsi="仿宋" w:cs="仿宋" w:hint="eastAsia"/>
            <w:lang w:eastAsia="zh-CN"/>
          </w:rPr>
          <w:t>(一)、风险识别</w:t>
        </w:r>
        <w:r>
          <w:tab/>
        </w:r>
        <w:r>
          <w:fldChar w:fldCharType="begin"/>
        </w:r>
        <w:r>
          <w:instrText xml:space="preserve"> PAGEREF _Toc32149 \h </w:instrText>
        </w:r>
        <w:r>
          <w:fldChar w:fldCharType="separate"/>
        </w:r>
        <w:r>
          <w:t>64</w:t>
        </w:r>
        <w:r>
          <w:fldChar w:fldCharType="end"/>
        </w:r>
      </w:hyperlink>
    </w:p>
    <w:p>
      <w:pPr>
        <w:pStyle w:val="TOC2"/>
        <w:tabs>
          <w:tab w:val="right" w:leader="dot" w:pos="8306"/>
        </w:tabs>
      </w:pPr>
      <w:hyperlink w:anchor="_Toc19173" w:history="1">
        <w:r>
          <w:rPr>
            <w:rFonts w:ascii="仿宋" w:eastAsia="仿宋" w:hAnsi="仿宋" w:cs="仿宋" w:hint="eastAsia"/>
            <w:lang w:eastAsia="zh-CN"/>
          </w:rPr>
          <w:t>(二)、风险分类</w:t>
        </w:r>
        <w:r>
          <w:tab/>
        </w:r>
        <w:r>
          <w:fldChar w:fldCharType="begin"/>
        </w:r>
        <w:r>
          <w:instrText xml:space="preserve"> PAGEREF _Toc19173 \h </w:instrText>
        </w:r>
        <w:r>
          <w:fldChar w:fldCharType="separate"/>
        </w:r>
        <w:r>
          <w:t>65</w:t>
        </w:r>
        <w:r>
          <w:fldChar w:fldCharType="end"/>
        </w:r>
      </w:hyperlink>
    </w:p>
    <w:p>
      <w:pPr>
        <w:pStyle w:val="TOC1"/>
        <w:tabs>
          <w:tab w:val="right" w:leader="dot" w:pos="8306"/>
        </w:tabs>
      </w:pPr>
      <w:hyperlink w:anchor="_Toc10785" w:history="1">
        <w:r>
          <w:rPr>
            <w:rFonts w:ascii="仿宋" w:eastAsia="仿宋" w:hAnsi="仿宋" w:cs="仿宋" w:hint="eastAsia"/>
            <w:lang w:eastAsia="zh-CN"/>
          </w:rPr>
          <w:t>十六、营销与推广策略</w:t>
        </w:r>
        <w:r>
          <w:tab/>
        </w:r>
        <w:r>
          <w:fldChar w:fldCharType="begin"/>
        </w:r>
        <w:r>
          <w:instrText xml:space="preserve"> PAGEREF _Toc10785 \h </w:instrText>
        </w:r>
        <w:r>
          <w:fldChar w:fldCharType="separate"/>
        </w:r>
        <w:r>
          <w:t>67</w:t>
        </w:r>
        <w:r>
          <w:fldChar w:fldCharType="end"/>
        </w:r>
      </w:hyperlink>
    </w:p>
    <w:p>
      <w:pPr>
        <w:pStyle w:val="TOC2"/>
        <w:tabs>
          <w:tab w:val="right" w:leader="dot" w:pos="8306"/>
        </w:tabs>
      </w:pPr>
      <w:hyperlink w:anchor="_Toc1621" w:history="1">
        <w:r>
          <w:rPr>
            <w:rFonts w:ascii="仿宋" w:eastAsia="仿宋" w:hAnsi="仿宋" w:cs="仿宋" w:hint="eastAsia"/>
            <w:lang w:eastAsia="zh-CN"/>
          </w:rPr>
          <w:t>(一)、产品/服务定位与特点</w:t>
        </w:r>
        <w:r>
          <w:tab/>
        </w:r>
        <w:r>
          <w:fldChar w:fldCharType="begin"/>
        </w:r>
        <w:r>
          <w:instrText xml:space="preserve"> PAGEREF _Toc1621 \h </w:instrText>
        </w:r>
        <w:r>
          <w:fldChar w:fldCharType="separate"/>
        </w:r>
        <w:r>
          <w:t>67</w:t>
        </w:r>
        <w:r>
          <w:fldChar w:fldCharType="end"/>
        </w:r>
      </w:hyperlink>
    </w:p>
    <w:p>
      <w:pPr>
        <w:pStyle w:val="TOC2"/>
        <w:tabs>
          <w:tab w:val="right" w:leader="dot" w:pos="8306"/>
        </w:tabs>
      </w:pPr>
      <w:hyperlink w:anchor="_Toc21935" w:history="1">
        <w:r>
          <w:rPr>
            <w:rFonts w:ascii="仿宋" w:eastAsia="仿宋" w:hAnsi="仿宋" w:cs="仿宋" w:hint="eastAsia"/>
            <w:lang w:eastAsia="zh-CN"/>
          </w:rPr>
          <w:t>(二)、市场定位与竞争分析</w:t>
        </w:r>
        <w:r>
          <w:tab/>
        </w:r>
        <w:r>
          <w:fldChar w:fldCharType="begin"/>
        </w:r>
        <w:r>
          <w:instrText xml:space="preserve"> PAGEREF _Toc21935 \h </w:instrText>
        </w:r>
        <w:r>
          <w:fldChar w:fldCharType="separate"/>
        </w:r>
        <w:r>
          <w:t>68</w:t>
        </w:r>
        <w:r>
          <w:fldChar w:fldCharType="end"/>
        </w:r>
      </w:hyperlink>
    </w:p>
    <w:p>
      <w:pPr>
        <w:pStyle w:val="TOC2"/>
        <w:tabs>
          <w:tab w:val="right" w:leader="dot" w:pos="8306"/>
        </w:tabs>
      </w:pPr>
      <w:hyperlink w:anchor="_Toc1712" w:history="1">
        <w:r>
          <w:rPr>
            <w:rFonts w:ascii="仿宋" w:eastAsia="仿宋" w:hAnsi="仿宋" w:cs="仿宋" w:hint="eastAsia"/>
            <w:lang w:eastAsia="zh-CN"/>
          </w:rPr>
          <w:t>(三)、营销渠道与策略</w:t>
        </w:r>
        <w:r>
          <w:tab/>
        </w:r>
        <w:r>
          <w:fldChar w:fldCharType="begin"/>
        </w:r>
        <w:r>
          <w:instrText xml:space="preserve"> PAGEREF _Toc1712 \h </w:instrText>
        </w:r>
        <w:r>
          <w:fldChar w:fldCharType="separate"/>
        </w:r>
        <w:r>
          <w:t>70</w:t>
        </w:r>
        <w:r>
          <w:fldChar w:fldCharType="end"/>
        </w:r>
      </w:hyperlink>
    </w:p>
    <w:p>
      <w:pPr>
        <w:pStyle w:val="TOC2"/>
        <w:tabs>
          <w:tab w:val="right" w:leader="dot" w:pos="8306"/>
        </w:tabs>
      </w:pPr>
      <w:hyperlink w:anchor="_Toc30129" w:history="1">
        <w:r>
          <w:rPr>
            <w:rFonts w:ascii="仿宋" w:eastAsia="仿宋" w:hAnsi="仿宋" w:cs="仿宋" w:hint="eastAsia"/>
            <w:lang w:eastAsia="zh-CN"/>
          </w:rPr>
          <w:t>(四)、推广与宣传活动</w:t>
        </w:r>
        <w:r>
          <w:tab/>
        </w:r>
        <w:r>
          <w:fldChar w:fldCharType="begin"/>
        </w:r>
        <w:r>
          <w:instrText xml:space="preserve"> PAGEREF _Toc30129 \h </w:instrText>
        </w:r>
        <w:r>
          <w:fldChar w:fldCharType="separate"/>
        </w:r>
        <w:r>
          <w:t>71</w:t>
        </w:r>
        <w:r>
          <w:fldChar w:fldCharType="end"/>
        </w:r>
      </w:hyperlink>
    </w:p>
    <w:p>
      <w:pPr>
        <w:pStyle w:val="TOC1"/>
        <w:tabs>
          <w:tab w:val="right" w:leader="dot" w:pos="8306"/>
        </w:tabs>
      </w:pPr>
      <w:hyperlink w:anchor="_Toc17677" w:history="1">
        <w:r>
          <w:rPr>
            <w:rFonts w:ascii="仿宋" w:eastAsia="仿宋" w:hAnsi="仿宋" w:cs="仿宋" w:hint="eastAsia"/>
            <w:lang w:eastAsia="zh-CN"/>
          </w:rPr>
          <w:t>十七、窗帘门帘项目变更管理</w:t>
        </w:r>
        <w:r>
          <w:tab/>
        </w:r>
        <w:r>
          <w:fldChar w:fldCharType="begin"/>
        </w:r>
        <w:r>
          <w:instrText xml:space="preserve"> PAGEREF _Toc17677 \h </w:instrText>
        </w:r>
        <w:r>
          <w:fldChar w:fldCharType="separate"/>
        </w:r>
        <w:r>
          <w:t>76</w:t>
        </w:r>
        <w:r>
          <w:fldChar w:fldCharType="end"/>
        </w:r>
      </w:hyperlink>
    </w:p>
    <w:p>
      <w:pPr>
        <w:pStyle w:val="TOC2"/>
        <w:tabs>
          <w:tab w:val="right" w:leader="dot" w:pos="8306"/>
        </w:tabs>
      </w:pPr>
      <w:hyperlink w:anchor="_Toc23182" w:history="1">
        <w:r>
          <w:rPr>
            <w:rFonts w:ascii="仿宋" w:eastAsia="仿宋" w:hAnsi="仿宋" w:cs="仿宋" w:hint="eastAsia"/>
            <w:lang w:eastAsia="zh-CN"/>
          </w:rPr>
          <w:t>(一)、变更申请与评估</w:t>
        </w:r>
        <w:r>
          <w:tab/>
        </w:r>
        <w:r>
          <w:fldChar w:fldCharType="begin"/>
        </w:r>
        <w:r>
          <w:instrText xml:space="preserve"> PAGEREF _Toc23182 \h </w:instrText>
        </w:r>
        <w:r>
          <w:fldChar w:fldCharType="separate"/>
        </w:r>
        <w:r>
          <w:t>76</w:t>
        </w:r>
        <w:r>
          <w:fldChar w:fldCharType="end"/>
        </w:r>
      </w:hyperlink>
    </w:p>
    <w:p>
      <w:pPr>
        <w:pStyle w:val="TOC2"/>
        <w:tabs>
          <w:tab w:val="right" w:leader="dot" w:pos="8306"/>
        </w:tabs>
      </w:pPr>
      <w:hyperlink w:anchor="_Toc17726" w:history="1">
        <w:r>
          <w:rPr>
            <w:rFonts w:ascii="仿宋" w:eastAsia="仿宋" w:hAnsi="仿宋" w:cs="仿宋" w:hint="eastAsia"/>
            <w:lang w:eastAsia="zh-CN"/>
          </w:rPr>
          <w:t>(二)、变更实施与控制</w:t>
        </w:r>
        <w:r>
          <w:tab/>
        </w:r>
        <w:r>
          <w:fldChar w:fldCharType="begin"/>
        </w:r>
        <w:r>
          <w:instrText xml:space="preserve"> PAGEREF _Toc17726 \h </w:instrText>
        </w:r>
        <w:r>
          <w:fldChar w:fldCharType="separate"/>
        </w:r>
        <w:r>
          <w:t>77</w:t>
        </w:r>
        <w:r>
          <w:fldChar w:fldCharType="end"/>
        </w:r>
      </w:hyperlink>
    </w:p>
    <w:p>
      <w:pPr>
        <w:pStyle w:val="TOC1"/>
        <w:tabs>
          <w:tab w:val="right" w:leader="dot" w:pos="8306"/>
        </w:tabs>
      </w:pPr>
      <w:hyperlink w:anchor="_Toc8649" w:history="1">
        <w:r>
          <w:rPr>
            <w:rFonts w:ascii="仿宋" w:eastAsia="仿宋" w:hAnsi="仿宋" w:cs="仿宋" w:hint="eastAsia"/>
            <w:lang w:eastAsia="zh-CN"/>
          </w:rPr>
          <w:t>十八、供应链管理</w:t>
        </w:r>
        <w:r>
          <w:tab/>
        </w:r>
        <w:r>
          <w:fldChar w:fldCharType="begin"/>
        </w:r>
        <w:r>
          <w:instrText xml:space="preserve"> PAGEREF _Toc8649 \h </w:instrText>
        </w:r>
        <w:r>
          <w:fldChar w:fldCharType="separate"/>
        </w:r>
        <w:r>
          <w:t>77</w:t>
        </w:r>
        <w:r>
          <w:fldChar w:fldCharType="end"/>
        </w:r>
      </w:hyperlink>
    </w:p>
    <w:p>
      <w:pPr>
        <w:pStyle w:val="TOC2"/>
        <w:tabs>
          <w:tab w:val="right" w:leader="dot" w:pos="8306"/>
        </w:tabs>
      </w:pPr>
      <w:hyperlink w:anchor="_Toc7111" w:history="1">
        <w:r>
          <w:rPr>
            <w:rFonts w:ascii="仿宋" w:eastAsia="仿宋" w:hAnsi="仿宋" w:cs="仿宋" w:hint="eastAsia"/>
            <w:lang w:eastAsia="zh-CN"/>
          </w:rPr>
          <w:t>(一)、供应链战略规划</w:t>
        </w:r>
        <w:r>
          <w:tab/>
        </w:r>
        <w:r>
          <w:fldChar w:fldCharType="begin"/>
        </w:r>
        <w:r>
          <w:instrText xml:space="preserve"> PAGEREF _Toc7111 \h </w:instrText>
        </w:r>
        <w:r>
          <w:fldChar w:fldCharType="separate"/>
        </w:r>
        <w:r>
          <w:t>77</w:t>
        </w:r>
        <w:r>
          <w:fldChar w:fldCharType="end"/>
        </w:r>
      </w:hyperlink>
    </w:p>
    <w:p>
      <w:pPr>
        <w:pStyle w:val="TOC2"/>
        <w:tabs>
          <w:tab w:val="right" w:leader="dot" w:pos="8306"/>
        </w:tabs>
      </w:pPr>
      <w:hyperlink w:anchor="_Toc3739" w:history="1">
        <w:r>
          <w:rPr>
            <w:rFonts w:ascii="仿宋" w:eastAsia="仿宋" w:hAnsi="仿宋" w:cs="仿宋" w:hint="eastAsia"/>
            <w:lang w:eastAsia="zh-CN"/>
          </w:rPr>
          <w:t>(二)、供应商选择与合作</w:t>
        </w:r>
        <w:r>
          <w:tab/>
        </w:r>
        <w:r>
          <w:fldChar w:fldCharType="begin"/>
        </w:r>
        <w:r>
          <w:instrText xml:space="preserve"> PAGEREF _Toc3739 \h </w:instrText>
        </w:r>
        <w:r>
          <w:fldChar w:fldCharType="separate"/>
        </w:r>
        <w:r>
          <w:t>79</w:t>
        </w:r>
        <w:r>
          <w:fldChar w:fldCharType="end"/>
        </w:r>
      </w:hyperlink>
    </w:p>
    <w:p>
      <w:pPr>
        <w:pStyle w:val="TOC2"/>
        <w:tabs>
          <w:tab w:val="right" w:leader="dot" w:pos="8306"/>
        </w:tabs>
      </w:pPr>
      <w:hyperlink w:anchor="_Toc9378" w:history="1">
        <w:r>
          <w:rPr>
            <w:rFonts w:ascii="仿宋" w:eastAsia="仿宋" w:hAnsi="仿宋" w:cs="仿宋" w:hint="eastAsia"/>
            <w:lang w:eastAsia="zh-CN"/>
          </w:rPr>
          <w:t>(三)、物流与库存管理</w:t>
        </w:r>
        <w:r>
          <w:tab/>
        </w:r>
        <w:r>
          <w:fldChar w:fldCharType="begin"/>
        </w:r>
        <w:r>
          <w:instrText xml:space="preserve"> PAGEREF _Toc9378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8"/>
      <w:r>
        <w:rPr>
          <w:rFonts w:ascii="仿宋" w:eastAsia="仿宋" w:hAnsi="仿宋" w:cs="仿宋" w:hint="eastAsia"/>
          <w:sz w:val="28"/>
          <w:lang w:eastAsia="zh-CN"/>
        </w:rPr>
        <w:t>一、窗帘门帘项目建设背景及必要性分析</w:t>
      </w:r>
      <w:bookmarkEnd w:id="2"/>
    </w:p>
    <w:p>
      <w:pPr>
        <w:pStyle w:val="Heading2"/>
        <w:rPr>
          <w:rFonts w:ascii="仿宋" w:eastAsia="仿宋" w:hAnsi="仿宋" w:cs="仿宋" w:hint="eastAsia"/>
          <w:lang w:eastAsia="zh-CN"/>
        </w:rPr>
      </w:pPr>
      <w:bookmarkStart w:id="3" w:name="_Toc25716"/>
      <w:r>
        <w:rPr>
          <w:rFonts w:ascii="仿宋" w:eastAsia="仿宋" w:hAnsi="仿宋" w:cs="仿宋" w:hint="eastAsia"/>
          <w:lang w:eastAsia="zh-CN"/>
        </w:rPr>
        <w:t>(一)、窗帘门帘项目背景分析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窗帘门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窗帘门帘项目在这个潮流中的定位。同时，我们将关注行业内涌现的新兴机遇，以便窗帘门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窗帘门帘项目提供了强大的发展动力。我们将聚焦于行业内最新的技术发展趋势，包括但不限于人工智能、大数据分析、物联网等领域。通过深度的技术研究，我们将确保窗帘门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窗帘门帘项目发展的源泉。我们将投入更多的精力对市场需求进行深入剖析，超越表面的需求，深入挖掘潜在的市场痛点和机遇。通过对市场需求的细致了解，窗帘门帘项目将更有针对性地设计解决方案，满足市场的多样化需求，从而更好地促进窗帘门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窗帘门帘项目战略至关重要。我们将对竞争态势进行更为深入的分析，包括但不限于市场份额、产品特点、客户满意度等多个维度。通过深度的竞争分析，窗帘门帘项目将能够更准确地把握市场脉搏，制定具有竞争力的窗帘门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窗帘门帘项目的发展具有直接的影响。我们将进行更为全面的法规和政策分析，了解行业发展中的潜在法律风险和合规挑战。通过充分了解和遵守相关法规，窗帘门帘项目将确保在法律框架内合法合规运营，为窗帘门帘项目的稳健发展提供有力支持。</w:t>
      </w:r>
    </w:p>
    <w:p>
      <w:pPr>
        <w:pStyle w:val="Heading2"/>
        <w:ind w:firstLine="560" w:firstLineChars="200"/>
        <w:rPr>
          <w:rFonts w:ascii="仿宋" w:eastAsia="仿宋" w:hAnsi="仿宋" w:cs="仿宋" w:hint="eastAsia"/>
          <w:sz w:val="28"/>
          <w:lang w:eastAsia="zh-CN"/>
        </w:rPr>
      </w:pPr>
      <w:bookmarkStart w:id="4" w:name="_Toc6250"/>
      <w:r>
        <w:rPr>
          <w:rFonts w:ascii="仿宋" w:eastAsia="仿宋" w:hAnsi="仿宋" w:cs="仿宋" w:hint="eastAsia"/>
          <w:sz w:val="28"/>
          <w:lang w:eastAsia="zh-CN"/>
        </w:rPr>
        <w:t>(二)、窗帘门帘项目建设必要性分析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建设的迫切性源于对行业发展趋势的深刻洞察。我们正处于一个行业变革的时代，科技创新、数字化转型成为企业发展的关键动力。窗帘门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建设不仅仅是为了跟上潮流，更是为了通过技术创新推动企业的持续发展。通过引入先进的技术和解决方案，窗帘门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窗帘门帘项目的建设成为必然选择，通过提高产品质量、拓展服务领域，从而在竞争中获得更多的机会。窗帘门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窗帘门帘项目建设的必要性体现在对客户需求更精准的满足。通过窗帘门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建设的背后是对企业持续创新的追求。只有通过不断创新，企业才能在竞争中立于不败之地。窗帘门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834"/>
      <w:r>
        <w:rPr>
          <w:rFonts w:ascii="仿宋" w:eastAsia="仿宋" w:hAnsi="仿宋" w:cs="仿宋" w:hint="eastAsia"/>
          <w:sz w:val="28"/>
          <w:lang w:eastAsia="zh-CN"/>
        </w:rPr>
        <w:t>二、窗帘门帘项目选址可行性分析</w:t>
      </w:r>
      <w:bookmarkEnd w:id="5"/>
    </w:p>
    <w:p>
      <w:pPr>
        <w:pStyle w:val="Heading2"/>
        <w:rPr>
          <w:rFonts w:ascii="仿宋" w:eastAsia="仿宋" w:hAnsi="仿宋" w:cs="仿宋" w:hint="eastAsia"/>
          <w:lang w:eastAsia="zh-CN"/>
        </w:rPr>
      </w:pPr>
      <w:bookmarkStart w:id="6" w:name="_Toc11727"/>
      <w:r>
        <w:rPr>
          <w:rFonts w:ascii="仿宋" w:eastAsia="仿宋" w:hAnsi="仿宋" w:cs="仿宋" w:hint="eastAsia"/>
          <w:lang w:eastAsia="zh-CN"/>
        </w:rPr>
        <w:t>(一)、窗帘门帘项目选址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该窗帘门帘项目选址位于XX省XX市XX区XXX街道</w:t>
      </w:r>
    </w:p>
    <w:p>
      <w:pPr>
        <w:pStyle w:val="Heading2"/>
        <w:ind w:firstLine="560" w:firstLineChars="200"/>
        <w:rPr>
          <w:rFonts w:ascii="仿宋" w:eastAsia="仿宋" w:hAnsi="仿宋" w:cs="仿宋" w:hint="eastAsia"/>
          <w:sz w:val="28"/>
          <w:lang w:eastAsia="zh-CN"/>
        </w:rPr>
      </w:pPr>
      <w:bookmarkStart w:id="7" w:name="_Toc2035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窗帘门帘项目的征地面积将根据窗帘门帘项目的实际规模和需求进行精确规划。具体面积XXX平方米，旨在确保窗帘门帘项目不仅能够满足当前的发展需求，还能够预留空间以适应未来的扩展。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净用地面积是在征地面积基础上去除不可利用面积后的实际可开发用地。具体面积XXX平方米，考虑到环保、交通、安全等多方面因素，以确保窗帘门帘项目在整体利用效率上达到最优。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窗帘门帘项目计划建设的建筑总规模具体面积XXX平方米。这一规模的确定综合考虑了窗帘门帘项目的性质、规模，以及城市规划的相关要求，确保建筑布局与周边环境协调一致。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绿地率是窗帘门帘项目用地中被规划为绿地的比例。具体面积XXX平方米，旨在通过合理规划绿地，改善窗帘门帘项目周边环境，提升居民生活质量，并符合城市整体绿化规划。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容积率是用地上可以建设的建筑总体积与用地面积之比。具体面积XXX，通过合理的容积率规划，确保窗帘门帘项目建筑规模与周边环境和谐共生。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确保窗帘门帘项目选址与当地城市规划相一致，具体面积XXX平方米。通过与城市规划部门深入沟通，确保窗帘门帘项目不仅符合城市的整体发展方向，还能够融入城市的发展布局，为城市的长远发展贡献力量。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窗帘门帘项目选址符合当地产业政策，具体面积XXX平方米。这包括窗帘门帘项目对当地经济的促进作用，以及对相关产业的带动效应，确保窗帘门帘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用地总体要求必须符合环保和可持续发展的原则，具体面积XXX平方米。通过采用绿色建筑设计、节能减排等措施，确保窗帘门帘项目在建设和运营过程中对环境的影响最小化，达到可持续发展的要求。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确保窗帘门帘项目选址具备必要的公共设施配套，具体面积XXX平方米。这包括交通便利性、教育、医疗等基础设施，以提高居民生活品质，使得窗帘门帘项目选址更具吸引力。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考虑用地总体要求对当地社会稳定性的影响，具体面积XXX平方米。通过深入了解当地社区反馈，确保窗帘门帘项目的选址和建设过程对当地社会和谐稳定产生积极作用。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窗帘门帘项目选址不仅符合法规和规划，还在实际操作中具有可行性。这一全面规划将为窗帘门帘项目的成功实施提供坚实的基础，确保窗帘门帘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83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窗帘门帘项目的设备规划和空间设计中，我们将采取灵活设备布局的措施。设备布局将根据实际需求进行灵活设计，避免不必要的浪费。通过合理规划设备摆放位置，我们将提高设备的利用率，减少设备间距，以确保窗帘门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窗帘门帘项目内部引入共享设施的概念，例如共享会议室、办公区等。通过这种方式，我们可以减少对资源的重复建设，提高资源共享效率，从而减小窗帘门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00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窗帘门帘项目的总图布置中，我们将不同功能区域进行明确的规划，以最大程度满足窗帘门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79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窗帘门帘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窗帘门帘项目对环境的影响是综合评价的重要因素之一。我们将详细考虑选址周边的自然环境、生态保护区、水源地等情况，确保窗帘门帘项目的建设和运营对环境影响最小化，并符合当地的环保法规标准。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对选址的评价还需充分考虑当地政府的产业政策和法规。我们将详细了解窗帘门帘项目所在地的相关政策，确保窗帘门帘项目的规划和运营与当地法规相符，降低不必要的法律风险。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考虑到社会稳定性对企业运营的重要性，我们将评估选址地区的社会安全情况、劳工关系、社区反馈等方面，以确保窗帘门帘项目的建设和运营不会受到社会稳定性的负面影响。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最后，我们将综合考虑用地成本，包括土地购置费用、土地开发成本等。通过对用地成本的详细评估，我们能够做出更为精确的经济效益分析，为窗帘门帘项目的投资决策提供有力支持。</w:t>
      </w:r>
    </w:p>
    <w:p>
      <w:pPr>
        <w:pStyle w:val="Heading1"/>
        <w:ind w:firstLine="560" w:firstLineChars="200"/>
        <w:rPr>
          <w:rFonts w:ascii="仿宋" w:eastAsia="仿宋" w:hAnsi="仿宋" w:cs="仿宋" w:hint="eastAsia"/>
          <w:sz w:val="28"/>
          <w:lang w:eastAsia="zh-CN"/>
        </w:rPr>
      </w:pPr>
      <w:bookmarkStart w:id="11" w:name="_Toc8192"/>
      <w:r>
        <w:rPr>
          <w:rFonts w:ascii="仿宋" w:eastAsia="仿宋" w:hAnsi="仿宋" w:cs="仿宋" w:hint="eastAsia"/>
          <w:sz w:val="28"/>
          <w:lang w:eastAsia="zh-CN"/>
        </w:rPr>
        <w:t>三、窗帘门帘项目土建工程</w:t>
      </w:r>
      <w:bookmarkEnd w:id="11"/>
    </w:p>
    <w:p>
      <w:pPr>
        <w:pStyle w:val="Heading2"/>
        <w:rPr>
          <w:rFonts w:ascii="仿宋" w:eastAsia="仿宋" w:hAnsi="仿宋" w:cs="仿宋" w:hint="eastAsia"/>
          <w:lang w:eastAsia="zh-CN"/>
        </w:rPr>
      </w:pPr>
      <w:bookmarkStart w:id="12" w:name="_Toc1067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在窗帘门帘项目的建筑工程设计中，我们将秉承一系列重要的设计原则，以确保窗帘门帘项目建筑在功能、美观、可持续性等方面达到最佳效果。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首要原则是确保建筑的功能性得到最大化的发挥。我们将充分理解窗帘门帘项目的实际需求，合理布局各个功能区域，保证建筑在满足业务需求的同时，提供高效的工作环境。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在建筑设计中，我们将综合考虑建设和运营成本。通过精细的经济效益分析，确保设计方案在高效利用资源的同时，对窗帘门帘项目的长期盈利能力有积极的贡献。</w:t>
      </w:r>
    </w:p>
    <w:p>
      <w:pPr>
        <w:pStyle w:val="Heading2"/>
        <w:ind w:firstLine="560" w:firstLineChars="200"/>
        <w:rPr>
          <w:rFonts w:ascii="仿宋" w:eastAsia="仿宋" w:hAnsi="仿宋" w:cs="仿宋" w:hint="eastAsia"/>
          <w:sz w:val="28"/>
          <w:lang w:eastAsia="zh-CN"/>
        </w:rPr>
      </w:pPr>
      <w:bookmarkStart w:id="13" w:name="_Toc553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项目的土建工程设计中，我们将精准设定设计年限，结合窗帘门帘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窗帘门帘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58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窗帘门帘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窗帘门帘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窗帘门帘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65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本期工程窗帘门帘项目预计总建筑面积XXX平方米，其中：计容建筑面积XXX平方米，计划建筑工程投资XX万元，占窗帘门帘项目总投资的XX%。</w:t>
      </w:r>
    </w:p>
    <w:p>
      <w:pPr>
        <w:pStyle w:val="Heading1"/>
        <w:ind w:firstLine="560" w:firstLineChars="200"/>
        <w:rPr>
          <w:rFonts w:ascii="仿宋" w:eastAsia="仿宋" w:hAnsi="仿宋" w:cs="仿宋" w:hint="eastAsia"/>
          <w:sz w:val="28"/>
          <w:lang w:eastAsia="zh-CN"/>
        </w:rPr>
      </w:pPr>
      <w:bookmarkStart w:id="16" w:name="_Toc9415"/>
      <w:r>
        <w:rPr>
          <w:rFonts w:ascii="仿宋" w:eastAsia="仿宋" w:hAnsi="仿宋" w:cs="仿宋" w:hint="eastAsia"/>
          <w:sz w:val="28"/>
          <w:lang w:eastAsia="zh-CN"/>
        </w:rPr>
        <w:t>四、窗帘门帘项目绩效评估</w:t>
      </w:r>
      <w:bookmarkEnd w:id="16"/>
    </w:p>
    <w:p>
      <w:pPr>
        <w:pStyle w:val="Heading2"/>
        <w:rPr>
          <w:rFonts w:ascii="仿宋" w:eastAsia="仿宋" w:hAnsi="仿宋" w:cs="仿宋" w:hint="eastAsia"/>
          <w:lang w:eastAsia="zh-CN"/>
        </w:rPr>
      </w:pPr>
      <w:bookmarkStart w:id="17" w:name="_Toc1199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项目中，我们设计了一套全面的绩效评估指标，以确保窗帘门帘项目的可控和成功交付。这些指标跨足窗帘门帘项目目标、成本、进度和质量等多个维度，为我们提供了全面洞察窗帘门帘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目标达成率是我们关注的首要指标。我们设定了明确的目标，并通过定期监测和评估，迅速发现并应对潜在的目标偏差。这为窗帘门帘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成本绩效是另一个核心关注点。通过实际成本与预算成本的对比分析，我们深入了解成本差异的原因，及时调整资源分配，保持窗帘门帘项目在经济效益方面的合理水平。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进度作为关键的绩效指标之一，得到了精心的关注。我们制定了详细的窗帘门帘项目进度计划，并设立了进度符合度指标，确保实际进度与计划进度保持一致。这使我们能够快速发现和解决潜在的进度问题，保持窗帘门帘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窗帘门帘项目绩效的不可或缺的一环。我们引入了一系列的质量标准和客户满意度指标，以确保窗帘门帘项目交付的成果在质量上达到或超越预期水平。通过持续监测这些指标，我们努力提升窗帘门帘项目整体质量水平，为窗帘门帘项目的成功交付提供有力保障。通过这些科学且全面的绩效评估，我们能够更好地引导窗帘门帘项目的持续改进，确保窗帘门帘项目目标的顺利达成。</w:t>
      </w:r>
    </w:p>
    <w:p>
      <w:pPr>
        <w:pStyle w:val="Heading2"/>
        <w:ind w:firstLine="560" w:firstLineChars="200"/>
        <w:rPr>
          <w:rFonts w:ascii="仿宋" w:eastAsia="仿宋" w:hAnsi="仿宋" w:cs="仿宋" w:hint="eastAsia"/>
          <w:sz w:val="28"/>
          <w:lang w:eastAsia="zh-CN"/>
        </w:rPr>
      </w:pPr>
      <w:bookmarkStart w:id="18" w:name="_Toc2125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绩效评估是窗帘门帘项目中的关键环节，为确保窗帘门帘项目达到预期目标，我们采用了多层次、多维度的绩效评估方法。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窗帘门帘项目的战略目标对齐，确保每个决策和行动都与窗帘门帘项目整体目标保持一致。团队会定期召开战略对齐会议，审视当前工作与窗帘门帘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窗帘门帘项目进度、质量、成本和风险等方面。这些指标通过数据收集和分析，为窗帘门帘项目管理团队提供了客观的评估依据。例如，我们通过窗帘门帘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绩效评估不仅仅停留在窗帘门帘项目内部，还考虑了窗帘门帘项目对外部环境的影响。我们定期进行干系人满意度调查，以了解各利益相关方对窗帘门帘项目的期望和满意度，并及时做出调整。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这种多层次、多角度的绩效评估方法，使得我们能够全面了解窗帘门帘项目的运行状态，及时做出调整，确保窗帘门帘项目在不断变化的环境中保持稳健前行。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https://d.book118.com/195341030101011044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5F5ADD"/>
    <w:rsid w:val="7C5F5A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3410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2024-01-20T16:55:00Z</dcterms:created>
  <dcterms:modified xsi:type="dcterms:W3CDTF">2024-01-20T16:55:31Z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7AC8D6B93AE343A8BB485CE5E6B52A3E_11</vt:lpwstr>
  </property>
  <property fmtid="{D5CDD505-2E9C-101B-9397-08002B2CF9AE}" pid="3" name="KSOProductBuildVer">
    <vt:lpwstr>2052-12.1.0.16120</vt:lpwstr>
  </property>
</Properties>
</file>