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金银花茶项目规划设计方案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283" w:history="1">
        <w:r>
          <w:rPr>
            <w:rFonts w:ascii="仿宋" w:eastAsia="仿宋" w:hAnsi="仿宋" w:cs="仿宋" w:hint="eastAsia"/>
            <w:lang w:eastAsia="zh-CN"/>
          </w:rPr>
          <w:t>序言</w:t>
        </w:r>
        <w:r>
          <w:tab/>
        </w:r>
        <w:r>
          <w:fldChar w:fldCharType="begin"/>
        </w:r>
        <w:r>
          <w:instrText xml:space="preserve"> PAGEREF _Toc13283 \h </w:instrText>
        </w:r>
        <w:r>
          <w:fldChar w:fldCharType="separate"/>
        </w:r>
        <w:r>
          <w:t>3</w:t>
        </w:r>
        <w:r>
          <w:fldChar w:fldCharType="end"/>
        </w:r>
      </w:hyperlink>
    </w:p>
    <w:p>
      <w:pPr>
        <w:pStyle w:val="TOC1"/>
        <w:tabs>
          <w:tab w:val="right" w:leader="dot" w:pos="8306"/>
        </w:tabs>
      </w:pPr>
      <w:hyperlink w:anchor="_Toc21008" w:history="1">
        <w:r>
          <w:rPr>
            <w:rFonts w:ascii="仿宋" w:eastAsia="仿宋" w:hAnsi="仿宋" w:cs="仿宋" w:hint="eastAsia"/>
            <w:lang w:eastAsia="zh-CN"/>
          </w:rPr>
          <w:t>一、金银花茶项目文档管理</w:t>
        </w:r>
        <w:r>
          <w:tab/>
        </w:r>
        <w:r>
          <w:fldChar w:fldCharType="begin"/>
        </w:r>
        <w:r>
          <w:instrText xml:space="preserve"> PAGEREF _Toc21008 \h </w:instrText>
        </w:r>
        <w:r>
          <w:fldChar w:fldCharType="separate"/>
        </w:r>
        <w:r>
          <w:t>3</w:t>
        </w:r>
        <w:r>
          <w:fldChar w:fldCharType="end"/>
        </w:r>
      </w:hyperlink>
    </w:p>
    <w:p>
      <w:pPr>
        <w:pStyle w:val="TOC2"/>
        <w:tabs>
          <w:tab w:val="right" w:leader="dot" w:pos="8306"/>
        </w:tabs>
      </w:pPr>
      <w:hyperlink w:anchor="_Toc4875" w:history="1">
        <w:r>
          <w:rPr>
            <w:rFonts w:ascii="仿宋" w:eastAsia="仿宋" w:hAnsi="仿宋" w:cs="仿宋" w:hint="eastAsia"/>
            <w:lang w:eastAsia="zh-CN"/>
          </w:rPr>
          <w:t>(一)、文档编制与审查</w:t>
        </w:r>
        <w:r>
          <w:tab/>
        </w:r>
        <w:r>
          <w:fldChar w:fldCharType="begin"/>
        </w:r>
        <w:r>
          <w:instrText xml:space="preserve"> PAGEREF _Toc4875 \h </w:instrText>
        </w:r>
        <w:r>
          <w:fldChar w:fldCharType="separate"/>
        </w:r>
        <w:r>
          <w:t>3</w:t>
        </w:r>
        <w:r>
          <w:fldChar w:fldCharType="end"/>
        </w:r>
      </w:hyperlink>
    </w:p>
    <w:p>
      <w:pPr>
        <w:pStyle w:val="TOC2"/>
        <w:tabs>
          <w:tab w:val="right" w:leader="dot" w:pos="8306"/>
        </w:tabs>
      </w:pPr>
      <w:hyperlink w:anchor="_Toc6731" w:history="1">
        <w:r>
          <w:rPr>
            <w:rFonts w:ascii="仿宋" w:eastAsia="仿宋" w:hAnsi="仿宋" w:cs="仿宋" w:hint="eastAsia"/>
            <w:lang w:eastAsia="zh-CN"/>
          </w:rPr>
          <w:t>(二)、文档发布与分发</w:t>
        </w:r>
        <w:r>
          <w:tab/>
        </w:r>
        <w:r>
          <w:fldChar w:fldCharType="begin"/>
        </w:r>
        <w:r>
          <w:instrText xml:space="preserve"> PAGEREF _Toc6731 \h </w:instrText>
        </w:r>
        <w:r>
          <w:fldChar w:fldCharType="separate"/>
        </w:r>
        <w:r>
          <w:t>4</w:t>
        </w:r>
        <w:r>
          <w:fldChar w:fldCharType="end"/>
        </w:r>
      </w:hyperlink>
    </w:p>
    <w:p>
      <w:pPr>
        <w:pStyle w:val="TOC2"/>
        <w:tabs>
          <w:tab w:val="right" w:leader="dot" w:pos="8306"/>
        </w:tabs>
      </w:pPr>
      <w:hyperlink w:anchor="_Toc4068" w:history="1">
        <w:r>
          <w:rPr>
            <w:rFonts w:ascii="仿宋" w:eastAsia="仿宋" w:hAnsi="仿宋" w:cs="仿宋" w:hint="eastAsia"/>
            <w:lang w:eastAsia="zh-CN"/>
          </w:rPr>
          <w:t>(三)、文档存档与归档</w:t>
        </w:r>
        <w:r>
          <w:tab/>
        </w:r>
        <w:r>
          <w:fldChar w:fldCharType="begin"/>
        </w:r>
        <w:r>
          <w:instrText xml:space="preserve"> PAGEREF _Toc4068 \h </w:instrText>
        </w:r>
        <w:r>
          <w:fldChar w:fldCharType="separate"/>
        </w:r>
        <w:r>
          <w:t>5</w:t>
        </w:r>
        <w:r>
          <w:fldChar w:fldCharType="end"/>
        </w:r>
      </w:hyperlink>
    </w:p>
    <w:p>
      <w:pPr>
        <w:pStyle w:val="TOC1"/>
        <w:tabs>
          <w:tab w:val="right" w:leader="dot" w:pos="8306"/>
        </w:tabs>
      </w:pPr>
      <w:hyperlink w:anchor="_Toc3897" w:history="1">
        <w:r>
          <w:rPr>
            <w:rFonts w:ascii="仿宋" w:eastAsia="仿宋" w:hAnsi="仿宋" w:cs="仿宋" w:hint="eastAsia"/>
            <w:lang w:eastAsia="zh-CN"/>
          </w:rPr>
          <w:t>二、金银花茶项目危机管理</w:t>
        </w:r>
        <w:r>
          <w:tab/>
        </w:r>
        <w:r>
          <w:fldChar w:fldCharType="begin"/>
        </w:r>
        <w:r>
          <w:instrText xml:space="preserve"> PAGEREF _Toc3897 \h </w:instrText>
        </w:r>
        <w:r>
          <w:fldChar w:fldCharType="separate"/>
        </w:r>
        <w:r>
          <w:t>6</w:t>
        </w:r>
        <w:r>
          <w:fldChar w:fldCharType="end"/>
        </w:r>
      </w:hyperlink>
    </w:p>
    <w:p>
      <w:pPr>
        <w:pStyle w:val="TOC2"/>
        <w:tabs>
          <w:tab w:val="right" w:leader="dot" w:pos="8306"/>
        </w:tabs>
      </w:pPr>
      <w:hyperlink w:anchor="_Toc10828" w:history="1">
        <w:r>
          <w:rPr>
            <w:rFonts w:ascii="仿宋" w:eastAsia="仿宋" w:hAnsi="仿宋" w:cs="仿宋" w:hint="eastAsia"/>
            <w:lang w:eastAsia="zh-CN"/>
          </w:rPr>
          <w:t>(一)、危机预警与识别</w:t>
        </w:r>
        <w:r>
          <w:tab/>
        </w:r>
        <w:r>
          <w:fldChar w:fldCharType="begin"/>
        </w:r>
        <w:r>
          <w:instrText xml:space="preserve"> PAGEREF _Toc10828 \h </w:instrText>
        </w:r>
        <w:r>
          <w:fldChar w:fldCharType="separate"/>
        </w:r>
        <w:r>
          <w:t>6</w:t>
        </w:r>
        <w:r>
          <w:fldChar w:fldCharType="end"/>
        </w:r>
      </w:hyperlink>
    </w:p>
    <w:p>
      <w:pPr>
        <w:pStyle w:val="TOC2"/>
        <w:tabs>
          <w:tab w:val="right" w:leader="dot" w:pos="8306"/>
        </w:tabs>
      </w:pPr>
      <w:hyperlink w:anchor="_Toc8592" w:history="1">
        <w:r>
          <w:rPr>
            <w:rFonts w:ascii="仿宋" w:eastAsia="仿宋" w:hAnsi="仿宋" w:cs="仿宋" w:hint="eastAsia"/>
            <w:lang w:eastAsia="zh-CN"/>
          </w:rPr>
          <w:t>(二)、危机应对与恢复</w:t>
        </w:r>
        <w:r>
          <w:tab/>
        </w:r>
        <w:r>
          <w:fldChar w:fldCharType="begin"/>
        </w:r>
        <w:r>
          <w:instrText xml:space="preserve"> PAGEREF _Toc8592 \h </w:instrText>
        </w:r>
        <w:r>
          <w:fldChar w:fldCharType="separate"/>
        </w:r>
        <w:r>
          <w:t>7</w:t>
        </w:r>
        <w:r>
          <w:fldChar w:fldCharType="end"/>
        </w:r>
      </w:hyperlink>
    </w:p>
    <w:p>
      <w:pPr>
        <w:pStyle w:val="TOC1"/>
        <w:tabs>
          <w:tab w:val="right" w:leader="dot" w:pos="8306"/>
        </w:tabs>
      </w:pPr>
      <w:hyperlink w:anchor="_Toc26429" w:history="1">
        <w:r>
          <w:rPr>
            <w:rFonts w:ascii="仿宋" w:eastAsia="仿宋" w:hAnsi="仿宋" w:cs="仿宋" w:hint="eastAsia"/>
            <w:lang w:eastAsia="zh-CN"/>
          </w:rPr>
          <w:t>三、产品规划分析</w:t>
        </w:r>
        <w:r>
          <w:tab/>
        </w:r>
        <w:r>
          <w:fldChar w:fldCharType="begin"/>
        </w:r>
        <w:r>
          <w:instrText xml:space="preserve"> PAGEREF _Toc26429 \h </w:instrText>
        </w:r>
        <w:r>
          <w:fldChar w:fldCharType="separate"/>
        </w:r>
        <w:r>
          <w:t>9</w:t>
        </w:r>
        <w:r>
          <w:fldChar w:fldCharType="end"/>
        </w:r>
      </w:hyperlink>
    </w:p>
    <w:p>
      <w:pPr>
        <w:pStyle w:val="TOC2"/>
        <w:tabs>
          <w:tab w:val="right" w:leader="dot" w:pos="8306"/>
        </w:tabs>
      </w:pPr>
      <w:hyperlink w:anchor="_Toc17655" w:history="1">
        <w:r>
          <w:rPr>
            <w:rFonts w:ascii="仿宋" w:eastAsia="仿宋" w:hAnsi="仿宋" w:cs="仿宋" w:hint="eastAsia"/>
            <w:lang w:eastAsia="zh-CN"/>
          </w:rPr>
          <w:t>(一)、产品规划</w:t>
        </w:r>
        <w:r>
          <w:tab/>
        </w:r>
        <w:r>
          <w:fldChar w:fldCharType="begin"/>
        </w:r>
        <w:r>
          <w:instrText xml:space="preserve"> PAGEREF _Toc17655 \h </w:instrText>
        </w:r>
        <w:r>
          <w:fldChar w:fldCharType="separate"/>
        </w:r>
        <w:r>
          <w:t>9</w:t>
        </w:r>
        <w:r>
          <w:fldChar w:fldCharType="end"/>
        </w:r>
      </w:hyperlink>
    </w:p>
    <w:p>
      <w:pPr>
        <w:pStyle w:val="TOC2"/>
        <w:tabs>
          <w:tab w:val="right" w:leader="dot" w:pos="8306"/>
        </w:tabs>
      </w:pPr>
      <w:hyperlink w:anchor="_Toc19447" w:history="1">
        <w:r>
          <w:rPr>
            <w:rFonts w:ascii="仿宋" w:eastAsia="仿宋" w:hAnsi="仿宋" w:cs="仿宋" w:hint="eastAsia"/>
            <w:lang w:eastAsia="zh-CN"/>
          </w:rPr>
          <w:t>(二)、建设规模</w:t>
        </w:r>
        <w:r>
          <w:tab/>
        </w:r>
        <w:r>
          <w:fldChar w:fldCharType="begin"/>
        </w:r>
        <w:r>
          <w:instrText xml:space="preserve"> PAGEREF _Toc19447 \h </w:instrText>
        </w:r>
        <w:r>
          <w:fldChar w:fldCharType="separate"/>
        </w:r>
        <w:r>
          <w:t>9</w:t>
        </w:r>
        <w:r>
          <w:fldChar w:fldCharType="end"/>
        </w:r>
      </w:hyperlink>
    </w:p>
    <w:p>
      <w:pPr>
        <w:pStyle w:val="TOC1"/>
        <w:tabs>
          <w:tab w:val="right" w:leader="dot" w:pos="8306"/>
        </w:tabs>
      </w:pPr>
      <w:hyperlink w:anchor="_Toc4380" w:history="1">
        <w:r>
          <w:rPr>
            <w:rFonts w:ascii="仿宋" w:eastAsia="仿宋" w:hAnsi="仿宋" w:cs="仿宋" w:hint="eastAsia"/>
            <w:lang w:eastAsia="zh-CN"/>
          </w:rPr>
          <w:t>四、金银花茶项目建设背景及必要性分析</w:t>
        </w:r>
        <w:r>
          <w:tab/>
        </w:r>
        <w:r>
          <w:fldChar w:fldCharType="begin"/>
        </w:r>
        <w:r>
          <w:instrText xml:space="preserve"> PAGEREF _Toc4380 \h </w:instrText>
        </w:r>
        <w:r>
          <w:fldChar w:fldCharType="separate"/>
        </w:r>
        <w:r>
          <w:t>11</w:t>
        </w:r>
        <w:r>
          <w:fldChar w:fldCharType="end"/>
        </w:r>
      </w:hyperlink>
    </w:p>
    <w:p>
      <w:pPr>
        <w:pStyle w:val="TOC2"/>
        <w:tabs>
          <w:tab w:val="right" w:leader="dot" w:pos="8306"/>
        </w:tabs>
      </w:pPr>
      <w:hyperlink w:anchor="_Toc17203" w:history="1">
        <w:r>
          <w:rPr>
            <w:rFonts w:ascii="仿宋" w:eastAsia="仿宋" w:hAnsi="仿宋" w:cs="仿宋" w:hint="eastAsia"/>
            <w:lang w:eastAsia="zh-CN"/>
          </w:rPr>
          <w:t>(一)、金银花茶项目背景分析</w:t>
        </w:r>
        <w:r>
          <w:tab/>
        </w:r>
        <w:r>
          <w:fldChar w:fldCharType="begin"/>
        </w:r>
        <w:r>
          <w:instrText xml:space="preserve"> PAGEREF _Toc17203 \h </w:instrText>
        </w:r>
        <w:r>
          <w:fldChar w:fldCharType="separate"/>
        </w:r>
        <w:r>
          <w:t>11</w:t>
        </w:r>
        <w:r>
          <w:fldChar w:fldCharType="end"/>
        </w:r>
      </w:hyperlink>
    </w:p>
    <w:p>
      <w:pPr>
        <w:pStyle w:val="TOC2"/>
        <w:tabs>
          <w:tab w:val="right" w:leader="dot" w:pos="8306"/>
        </w:tabs>
      </w:pPr>
      <w:hyperlink w:anchor="_Toc14476" w:history="1">
        <w:r>
          <w:rPr>
            <w:rFonts w:ascii="仿宋" w:eastAsia="仿宋" w:hAnsi="仿宋" w:cs="仿宋" w:hint="eastAsia"/>
            <w:lang w:eastAsia="zh-CN"/>
          </w:rPr>
          <w:t>(二)、金银花茶项目建设必要性分析</w:t>
        </w:r>
        <w:r>
          <w:tab/>
        </w:r>
        <w:r>
          <w:fldChar w:fldCharType="begin"/>
        </w:r>
        <w:r>
          <w:instrText xml:space="preserve"> PAGEREF _Toc14476 \h </w:instrText>
        </w:r>
        <w:r>
          <w:fldChar w:fldCharType="separate"/>
        </w:r>
        <w:r>
          <w:t>12</w:t>
        </w:r>
        <w:r>
          <w:fldChar w:fldCharType="end"/>
        </w:r>
      </w:hyperlink>
    </w:p>
    <w:p>
      <w:pPr>
        <w:pStyle w:val="TOC1"/>
        <w:tabs>
          <w:tab w:val="right" w:leader="dot" w:pos="8306"/>
        </w:tabs>
      </w:pPr>
      <w:hyperlink w:anchor="_Toc17689" w:history="1">
        <w:r>
          <w:rPr>
            <w:rFonts w:ascii="仿宋" w:eastAsia="仿宋" w:hAnsi="仿宋" w:cs="仿宋" w:hint="eastAsia"/>
            <w:lang w:eastAsia="zh-CN"/>
          </w:rPr>
          <w:t>五、金银花茶项目可持续发展</w:t>
        </w:r>
        <w:r>
          <w:tab/>
        </w:r>
        <w:r>
          <w:fldChar w:fldCharType="begin"/>
        </w:r>
        <w:r>
          <w:instrText xml:space="preserve"> PAGEREF _Toc17689 \h </w:instrText>
        </w:r>
        <w:r>
          <w:fldChar w:fldCharType="separate"/>
        </w:r>
        <w:r>
          <w:t>14</w:t>
        </w:r>
        <w:r>
          <w:fldChar w:fldCharType="end"/>
        </w:r>
      </w:hyperlink>
    </w:p>
    <w:p>
      <w:pPr>
        <w:pStyle w:val="TOC2"/>
        <w:tabs>
          <w:tab w:val="right" w:leader="dot" w:pos="8306"/>
        </w:tabs>
      </w:pPr>
      <w:hyperlink w:anchor="_Toc27479" w:history="1">
        <w:r>
          <w:rPr>
            <w:rFonts w:ascii="仿宋" w:eastAsia="仿宋" w:hAnsi="仿宋" w:cs="仿宋" w:hint="eastAsia"/>
            <w:lang w:eastAsia="zh-CN"/>
          </w:rPr>
          <w:t>(一)、可持续战略与实践</w:t>
        </w:r>
        <w:r>
          <w:tab/>
        </w:r>
        <w:r>
          <w:fldChar w:fldCharType="begin"/>
        </w:r>
        <w:r>
          <w:instrText xml:space="preserve"> PAGEREF _Toc27479 \h </w:instrText>
        </w:r>
        <w:r>
          <w:fldChar w:fldCharType="separate"/>
        </w:r>
        <w:r>
          <w:t>14</w:t>
        </w:r>
        <w:r>
          <w:fldChar w:fldCharType="end"/>
        </w:r>
      </w:hyperlink>
    </w:p>
    <w:p>
      <w:pPr>
        <w:pStyle w:val="TOC2"/>
        <w:tabs>
          <w:tab w:val="right" w:leader="dot" w:pos="8306"/>
        </w:tabs>
      </w:pPr>
      <w:hyperlink w:anchor="_Toc8156" w:history="1">
        <w:r>
          <w:rPr>
            <w:rFonts w:ascii="仿宋" w:eastAsia="仿宋" w:hAnsi="仿宋" w:cs="仿宋" w:hint="eastAsia"/>
            <w:lang w:eastAsia="zh-CN"/>
          </w:rPr>
          <w:t>(二)、环保与社会责任</w:t>
        </w:r>
        <w:r>
          <w:tab/>
        </w:r>
        <w:r>
          <w:fldChar w:fldCharType="begin"/>
        </w:r>
        <w:r>
          <w:instrText xml:space="preserve"> PAGEREF _Toc8156 \h </w:instrText>
        </w:r>
        <w:r>
          <w:fldChar w:fldCharType="separate"/>
        </w:r>
        <w:r>
          <w:t>14</w:t>
        </w:r>
        <w:r>
          <w:fldChar w:fldCharType="end"/>
        </w:r>
      </w:hyperlink>
    </w:p>
    <w:p>
      <w:pPr>
        <w:pStyle w:val="TOC1"/>
        <w:tabs>
          <w:tab w:val="right" w:leader="dot" w:pos="8306"/>
        </w:tabs>
      </w:pPr>
      <w:hyperlink w:anchor="_Toc11203" w:history="1">
        <w:r>
          <w:rPr>
            <w:rFonts w:ascii="仿宋" w:eastAsia="仿宋" w:hAnsi="仿宋" w:cs="仿宋" w:hint="eastAsia"/>
            <w:lang w:eastAsia="zh-CN"/>
          </w:rPr>
          <w:t>六、金银花茶项目土建工程</w:t>
        </w:r>
        <w:r>
          <w:tab/>
        </w:r>
        <w:r>
          <w:fldChar w:fldCharType="begin"/>
        </w:r>
        <w:r>
          <w:instrText xml:space="preserve"> PAGEREF _Toc11203 \h </w:instrText>
        </w:r>
        <w:r>
          <w:fldChar w:fldCharType="separate"/>
        </w:r>
        <w:r>
          <w:t>15</w:t>
        </w:r>
        <w:r>
          <w:fldChar w:fldCharType="end"/>
        </w:r>
      </w:hyperlink>
    </w:p>
    <w:p>
      <w:pPr>
        <w:pStyle w:val="TOC2"/>
        <w:tabs>
          <w:tab w:val="right" w:leader="dot" w:pos="8306"/>
        </w:tabs>
      </w:pPr>
      <w:hyperlink w:anchor="_Toc28187" w:history="1">
        <w:r>
          <w:rPr>
            <w:rFonts w:ascii="仿宋" w:eastAsia="仿宋" w:hAnsi="仿宋" w:cs="仿宋" w:hint="eastAsia"/>
            <w:lang w:eastAsia="zh-CN"/>
          </w:rPr>
          <w:t>(一)、建筑工程设计原则</w:t>
        </w:r>
        <w:r>
          <w:tab/>
        </w:r>
        <w:r>
          <w:fldChar w:fldCharType="begin"/>
        </w:r>
        <w:r>
          <w:instrText xml:space="preserve"> PAGEREF _Toc28187 \h </w:instrText>
        </w:r>
        <w:r>
          <w:fldChar w:fldCharType="separate"/>
        </w:r>
        <w:r>
          <w:t>15</w:t>
        </w:r>
        <w:r>
          <w:fldChar w:fldCharType="end"/>
        </w:r>
      </w:hyperlink>
    </w:p>
    <w:p>
      <w:pPr>
        <w:pStyle w:val="TOC2"/>
        <w:tabs>
          <w:tab w:val="right" w:leader="dot" w:pos="8306"/>
        </w:tabs>
      </w:pPr>
      <w:hyperlink w:anchor="_Toc3480" w:history="1">
        <w:r>
          <w:rPr>
            <w:rFonts w:ascii="仿宋" w:eastAsia="仿宋" w:hAnsi="仿宋" w:cs="仿宋" w:hint="eastAsia"/>
            <w:lang w:eastAsia="zh-CN"/>
          </w:rPr>
          <w:t>(二)、土建工程设计年限及安全等级</w:t>
        </w:r>
        <w:r>
          <w:tab/>
        </w:r>
        <w:r>
          <w:fldChar w:fldCharType="begin"/>
        </w:r>
        <w:r>
          <w:instrText xml:space="preserve"> PAGEREF _Toc3480 \h </w:instrText>
        </w:r>
        <w:r>
          <w:fldChar w:fldCharType="separate"/>
        </w:r>
        <w:r>
          <w:t>16</w:t>
        </w:r>
        <w:r>
          <w:fldChar w:fldCharType="end"/>
        </w:r>
      </w:hyperlink>
    </w:p>
    <w:p>
      <w:pPr>
        <w:pStyle w:val="TOC2"/>
        <w:tabs>
          <w:tab w:val="right" w:leader="dot" w:pos="8306"/>
        </w:tabs>
      </w:pPr>
      <w:hyperlink w:anchor="_Toc29060" w:history="1">
        <w:r>
          <w:rPr>
            <w:rFonts w:ascii="仿宋" w:eastAsia="仿宋" w:hAnsi="仿宋" w:cs="仿宋" w:hint="eastAsia"/>
            <w:lang w:eastAsia="zh-CN"/>
          </w:rPr>
          <w:t>(三)、建筑工程设计总体要求</w:t>
        </w:r>
        <w:r>
          <w:tab/>
        </w:r>
        <w:r>
          <w:fldChar w:fldCharType="begin"/>
        </w:r>
        <w:r>
          <w:instrText xml:space="preserve"> PAGEREF _Toc29060 \h </w:instrText>
        </w:r>
        <w:r>
          <w:fldChar w:fldCharType="separate"/>
        </w:r>
        <w:r>
          <w:t>18</w:t>
        </w:r>
        <w:r>
          <w:fldChar w:fldCharType="end"/>
        </w:r>
      </w:hyperlink>
    </w:p>
    <w:p>
      <w:pPr>
        <w:pStyle w:val="TOC2"/>
        <w:tabs>
          <w:tab w:val="right" w:leader="dot" w:pos="8306"/>
        </w:tabs>
      </w:pPr>
      <w:hyperlink w:anchor="_Toc23755" w:history="1">
        <w:r>
          <w:rPr>
            <w:rFonts w:ascii="仿宋" w:eastAsia="仿宋" w:hAnsi="仿宋" w:cs="仿宋" w:hint="eastAsia"/>
            <w:lang w:eastAsia="zh-CN"/>
          </w:rPr>
          <w:t>(四)、土建工程建设指标</w:t>
        </w:r>
        <w:r>
          <w:tab/>
        </w:r>
        <w:r>
          <w:fldChar w:fldCharType="begin"/>
        </w:r>
        <w:r>
          <w:instrText xml:space="preserve"> PAGEREF _Toc23755 \h </w:instrText>
        </w:r>
        <w:r>
          <w:fldChar w:fldCharType="separate"/>
        </w:r>
        <w:r>
          <w:t>18</w:t>
        </w:r>
        <w:r>
          <w:fldChar w:fldCharType="end"/>
        </w:r>
      </w:hyperlink>
    </w:p>
    <w:p>
      <w:pPr>
        <w:pStyle w:val="TOC1"/>
        <w:tabs>
          <w:tab w:val="right" w:leader="dot" w:pos="8306"/>
        </w:tabs>
      </w:pPr>
      <w:hyperlink w:anchor="_Toc31556" w:history="1">
        <w:r>
          <w:rPr>
            <w:rFonts w:ascii="仿宋" w:eastAsia="仿宋" w:hAnsi="仿宋" w:cs="仿宋" w:hint="eastAsia"/>
            <w:lang w:eastAsia="zh-CN"/>
          </w:rPr>
          <w:t>七、生产安全保护</w:t>
        </w:r>
        <w:r>
          <w:tab/>
        </w:r>
        <w:r>
          <w:fldChar w:fldCharType="begin"/>
        </w:r>
        <w:r>
          <w:instrText xml:space="preserve"> PAGEREF _Toc31556 \h </w:instrText>
        </w:r>
        <w:r>
          <w:fldChar w:fldCharType="separate"/>
        </w:r>
        <w:r>
          <w:t>19</w:t>
        </w:r>
        <w:r>
          <w:fldChar w:fldCharType="end"/>
        </w:r>
      </w:hyperlink>
    </w:p>
    <w:p>
      <w:pPr>
        <w:pStyle w:val="TOC2"/>
        <w:tabs>
          <w:tab w:val="right" w:leader="dot" w:pos="8306"/>
        </w:tabs>
      </w:pPr>
      <w:hyperlink w:anchor="_Toc20120" w:history="1">
        <w:r>
          <w:rPr>
            <w:rFonts w:ascii="仿宋" w:eastAsia="仿宋" w:hAnsi="仿宋" w:cs="仿宋" w:hint="eastAsia"/>
            <w:lang w:eastAsia="zh-CN"/>
          </w:rPr>
          <w:t>(一)、消防安全</w:t>
        </w:r>
        <w:r>
          <w:tab/>
        </w:r>
        <w:r>
          <w:fldChar w:fldCharType="begin"/>
        </w:r>
        <w:r>
          <w:instrText xml:space="preserve"> PAGEREF _Toc20120 \h </w:instrText>
        </w:r>
        <w:r>
          <w:fldChar w:fldCharType="separate"/>
        </w:r>
        <w:r>
          <w:t>19</w:t>
        </w:r>
        <w:r>
          <w:fldChar w:fldCharType="end"/>
        </w:r>
      </w:hyperlink>
    </w:p>
    <w:p>
      <w:pPr>
        <w:pStyle w:val="TOC2"/>
        <w:tabs>
          <w:tab w:val="right" w:leader="dot" w:pos="8306"/>
        </w:tabs>
      </w:pPr>
      <w:hyperlink w:anchor="_Toc6479" w:history="1">
        <w:r>
          <w:rPr>
            <w:rFonts w:ascii="仿宋" w:eastAsia="仿宋" w:hAnsi="仿宋" w:cs="仿宋" w:hint="eastAsia"/>
            <w:lang w:eastAsia="zh-CN"/>
          </w:rPr>
          <w:t>(二)、防火防爆总图布置措施</w:t>
        </w:r>
        <w:r>
          <w:tab/>
        </w:r>
        <w:r>
          <w:fldChar w:fldCharType="begin"/>
        </w:r>
        <w:r>
          <w:instrText xml:space="preserve"> PAGEREF _Toc6479 \h </w:instrText>
        </w:r>
        <w:r>
          <w:fldChar w:fldCharType="separate"/>
        </w:r>
        <w:r>
          <w:t>20</w:t>
        </w:r>
        <w:r>
          <w:fldChar w:fldCharType="end"/>
        </w:r>
      </w:hyperlink>
    </w:p>
    <w:p>
      <w:pPr>
        <w:pStyle w:val="TOC2"/>
        <w:tabs>
          <w:tab w:val="right" w:leader="dot" w:pos="8306"/>
        </w:tabs>
      </w:pPr>
      <w:hyperlink w:anchor="_Toc14405" w:history="1">
        <w:r>
          <w:rPr>
            <w:rFonts w:ascii="仿宋" w:eastAsia="仿宋" w:hAnsi="仿宋" w:cs="仿宋" w:hint="eastAsia"/>
            <w:lang w:eastAsia="zh-CN"/>
          </w:rPr>
          <w:t>(三)、自然灾害防范措施</w:t>
        </w:r>
        <w:r>
          <w:tab/>
        </w:r>
        <w:r>
          <w:fldChar w:fldCharType="begin"/>
        </w:r>
        <w:r>
          <w:instrText xml:space="preserve"> PAGEREF _Toc14405 \h </w:instrText>
        </w:r>
        <w:r>
          <w:fldChar w:fldCharType="separate"/>
        </w:r>
        <w:r>
          <w:t>21</w:t>
        </w:r>
        <w:r>
          <w:fldChar w:fldCharType="end"/>
        </w:r>
      </w:hyperlink>
    </w:p>
    <w:p>
      <w:pPr>
        <w:pStyle w:val="TOC2"/>
        <w:tabs>
          <w:tab w:val="right" w:leader="dot" w:pos="8306"/>
        </w:tabs>
      </w:pPr>
      <w:hyperlink w:anchor="_Toc13952" w:history="1">
        <w:r>
          <w:rPr>
            <w:rFonts w:ascii="仿宋" w:eastAsia="仿宋" w:hAnsi="仿宋" w:cs="仿宋" w:hint="eastAsia"/>
            <w:lang w:eastAsia="zh-CN"/>
          </w:rPr>
          <w:t>(四)、安全色及安全标志使用要求</w:t>
        </w:r>
        <w:r>
          <w:tab/>
        </w:r>
        <w:r>
          <w:fldChar w:fldCharType="begin"/>
        </w:r>
        <w:r>
          <w:instrText xml:space="preserve"> PAGEREF _Toc13952 \h </w:instrText>
        </w:r>
        <w:r>
          <w:fldChar w:fldCharType="separate"/>
        </w:r>
        <w:r>
          <w:t>22</w:t>
        </w:r>
        <w:r>
          <w:fldChar w:fldCharType="end"/>
        </w:r>
      </w:hyperlink>
    </w:p>
    <w:p>
      <w:pPr>
        <w:pStyle w:val="TOC2"/>
        <w:tabs>
          <w:tab w:val="right" w:leader="dot" w:pos="8306"/>
        </w:tabs>
      </w:pPr>
      <w:hyperlink w:anchor="_Toc24871" w:history="1">
        <w:r>
          <w:rPr>
            <w:rFonts w:ascii="仿宋" w:eastAsia="仿宋" w:hAnsi="仿宋" w:cs="仿宋" w:hint="eastAsia"/>
            <w:lang w:eastAsia="zh-CN"/>
          </w:rPr>
          <w:t>(五)、防尘防毒措施</w:t>
        </w:r>
        <w:r>
          <w:tab/>
        </w:r>
        <w:r>
          <w:fldChar w:fldCharType="begin"/>
        </w:r>
        <w:r>
          <w:instrText xml:space="preserve"> PAGEREF _Toc24871 \h </w:instrText>
        </w:r>
        <w:r>
          <w:fldChar w:fldCharType="separate"/>
        </w:r>
        <w:r>
          <w:t>23</w:t>
        </w:r>
        <w:r>
          <w:fldChar w:fldCharType="end"/>
        </w:r>
      </w:hyperlink>
    </w:p>
    <w:p>
      <w:pPr>
        <w:pStyle w:val="TOC2"/>
        <w:tabs>
          <w:tab w:val="right" w:leader="dot" w:pos="8306"/>
        </w:tabs>
      </w:pPr>
      <w:hyperlink w:anchor="_Toc3360" w:history="1">
        <w:r>
          <w:rPr>
            <w:rFonts w:ascii="仿宋" w:eastAsia="仿宋" w:hAnsi="仿宋" w:cs="仿宋" w:hint="eastAsia"/>
            <w:lang w:eastAsia="zh-CN"/>
          </w:rPr>
          <w:t>(六)、防静电、触电防护及防雷措施</w:t>
        </w:r>
        <w:r>
          <w:tab/>
        </w:r>
        <w:r>
          <w:fldChar w:fldCharType="begin"/>
        </w:r>
        <w:r>
          <w:instrText xml:space="preserve"> PAGEREF _Toc3360 \h </w:instrText>
        </w:r>
        <w:r>
          <w:fldChar w:fldCharType="separate"/>
        </w:r>
        <w:r>
          <w:t>24</w:t>
        </w:r>
        <w:r>
          <w:fldChar w:fldCharType="end"/>
        </w:r>
      </w:hyperlink>
    </w:p>
    <w:p>
      <w:pPr>
        <w:pStyle w:val="TOC2"/>
        <w:tabs>
          <w:tab w:val="right" w:leader="dot" w:pos="8306"/>
        </w:tabs>
      </w:pPr>
      <w:hyperlink w:anchor="_Toc29084" w:history="1">
        <w:r>
          <w:rPr>
            <w:rFonts w:ascii="仿宋" w:eastAsia="仿宋" w:hAnsi="仿宋" w:cs="仿宋" w:hint="eastAsia"/>
            <w:lang w:eastAsia="zh-CN"/>
          </w:rPr>
          <w:t>(七)、机械设备安全保障措施</w:t>
        </w:r>
        <w:r>
          <w:tab/>
        </w:r>
        <w:r>
          <w:fldChar w:fldCharType="begin"/>
        </w:r>
        <w:r>
          <w:instrText xml:space="preserve"> PAGEREF _Toc29084 \h </w:instrText>
        </w:r>
        <w:r>
          <w:fldChar w:fldCharType="separate"/>
        </w:r>
        <w:r>
          <w:t>25</w:t>
        </w:r>
        <w:r>
          <w:fldChar w:fldCharType="end"/>
        </w:r>
      </w:hyperlink>
    </w:p>
    <w:p>
      <w:pPr>
        <w:pStyle w:val="TOC1"/>
        <w:tabs>
          <w:tab w:val="right" w:leader="dot" w:pos="8306"/>
        </w:tabs>
      </w:pPr>
      <w:hyperlink w:anchor="_Toc1632" w:history="1">
        <w:r>
          <w:rPr>
            <w:rFonts w:ascii="仿宋" w:eastAsia="仿宋" w:hAnsi="仿宋" w:cs="仿宋" w:hint="eastAsia"/>
            <w:lang w:eastAsia="zh-CN"/>
          </w:rPr>
          <w:t>八、金银花茶项目社会影响</w:t>
        </w:r>
        <w:r>
          <w:tab/>
        </w:r>
        <w:r>
          <w:fldChar w:fldCharType="begin"/>
        </w:r>
        <w:r>
          <w:instrText xml:space="preserve"> PAGEREF _Toc1632 \h </w:instrText>
        </w:r>
        <w:r>
          <w:fldChar w:fldCharType="separate"/>
        </w:r>
        <w:r>
          <w:t>26</w:t>
        </w:r>
        <w:r>
          <w:fldChar w:fldCharType="end"/>
        </w:r>
      </w:hyperlink>
    </w:p>
    <w:p>
      <w:pPr>
        <w:pStyle w:val="TOC2"/>
        <w:tabs>
          <w:tab w:val="right" w:leader="dot" w:pos="8306"/>
        </w:tabs>
      </w:pPr>
      <w:hyperlink w:anchor="_Toc20253" w:history="1">
        <w:r>
          <w:rPr>
            <w:rFonts w:ascii="仿宋" w:eastAsia="仿宋" w:hAnsi="仿宋" w:cs="仿宋" w:hint="eastAsia"/>
            <w:lang w:eastAsia="zh-CN"/>
          </w:rPr>
          <w:t>(一)、社会责任与义务</w:t>
        </w:r>
        <w:r>
          <w:tab/>
        </w:r>
        <w:r>
          <w:fldChar w:fldCharType="begin"/>
        </w:r>
        <w:r>
          <w:instrText xml:space="preserve"> PAGEREF _Toc20253 \h </w:instrText>
        </w:r>
        <w:r>
          <w:fldChar w:fldCharType="separate"/>
        </w:r>
        <w:r>
          <w:t>26</w:t>
        </w:r>
        <w:r>
          <w:fldChar w:fldCharType="end"/>
        </w:r>
      </w:hyperlink>
    </w:p>
    <w:p>
      <w:pPr>
        <w:pStyle w:val="TOC2"/>
        <w:tabs>
          <w:tab w:val="right" w:leader="dot" w:pos="8306"/>
        </w:tabs>
      </w:pPr>
      <w:hyperlink w:anchor="_Toc14010" w:history="1">
        <w:r>
          <w:rPr>
            <w:rFonts w:ascii="仿宋" w:eastAsia="仿宋" w:hAnsi="仿宋" w:cs="仿宋" w:hint="eastAsia"/>
            <w:lang w:eastAsia="zh-CN"/>
          </w:rPr>
          <w:t>(二)、社会参与与沟通</w:t>
        </w:r>
        <w:r>
          <w:tab/>
        </w:r>
        <w:r>
          <w:fldChar w:fldCharType="begin"/>
        </w:r>
        <w:r>
          <w:instrText xml:space="preserve"> PAGEREF _Toc14010 \h </w:instrText>
        </w:r>
        <w:r>
          <w:fldChar w:fldCharType="separate"/>
        </w:r>
        <w:r>
          <w:t>27</w:t>
        </w:r>
        <w:r>
          <w:fldChar w:fldCharType="end"/>
        </w:r>
      </w:hyperlink>
    </w:p>
    <w:p>
      <w:pPr>
        <w:pStyle w:val="TOC1"/>
        <w:tabs>
          <w:tab w:val="right" w:leader="dot" w:pos="8306"/>
        </w:tabs>
      </w:pPr>
      <w:hyperlink w:anchor="_Toc30101" w:history="1">
        <w:r>
          <w:rPr>
            <w:rFonts w:ascii="仿宋" w:eastAsia="仿宋" w:hAnsi="仿宋" w:cs="仿宋" w:hint="eastAsia"/>
            <w:lang w:eastAsia="zh-CN"/>
          </w:rPr>
          <w:t>九、金银花茶项目计划安排</w:t>
        </w:r>
        <w:r>
          <w:tab/>
        </w:r>
        <w:r>
          <w:fldChar w:fldCharType="begin"/>
        </w:r>
        <w:r>
          <w:instrText xml:space="preserve"> PAGEREF _Toc30101 \h </w:instrText>
        </w:r>
        <w:r>
          <w:fldChar w:fldCharType="separate"/>
        </w:r>
        <w:r>
          <w:t>28</w:t>
        </w:r>
        <w:r>
          <w:fldChar w:fldCharType="end"/>
        </w:r>
      </w:hyperlink>
    </w:p>
    <w:p>
      <w:pPr>
        <w:pStyle w:val="TOC2"/>
        <w:tabs>
          <w:tab w:val="right" w:leader="dot" w:pos="8306"/>
        </w:tabs>
      </w:pPr>
      <w:hyperlink w:anchor="_Toc26209" w:history="1">
        <w:r>
          <w:rPr>
            <w:rFonts w:ascii="仿宋" w:eastAsia="仿宋" w:hAnsi="仿宋" w:cs="仿宋" w:hint="eastAsia"/>
            <w:lang w:eastAsia="zh-CN"/>
          </w:rPr>
          <w:t>(一)、建设周期</w:t>
        </w:r>
        <w:r>
          <w:tab/>
        </w:r>
        <w:r>
          <w:fldChar w:fldCharType="begin"/>
        </w:r>
        <w:r>
          <w:instrText xml:space="preserve"> PAGEREF _Toc26209 \h </w:instrText>
        </w:r>
        <w:r>
          <w:fldChar w:fldCharType="separate"/>
        </w:r>
        <w:r>
          <w:t>28</w:t>
        </w:r>
        <w:r>
          <w:fldChar w:fldCharType="end"/>
        </w:r>
      </w:hyperlink>
    </w:p>
    <w:p>
      <w:pPr>
        <w:pStyle w:val="TOC2"/>
        <w:tabs>
          <w:tab w:val="right" w:leader="dot" w:pos="8306"/>
        </w:tabs>
      </w:pPr>
      <w:hyperlink w:anchor="_Toc8340" w:history="1">
        <w:r>
          <w:rPr>
            <w:rFonts w:ascii="仿宋" w:eastAsia="仿宋" w:hAnsi="仿宋" w:cs="仿宋" w:hint="eastAsia"/>
            <w:lang w:eastAsia="zh-CN"/>
          </w:rPr>
          <w:t>(二)、建设进度</w:t>
        </w:r>
        <w:r>
          <w:tab/>
        </w:r>
        <w:r>
          <w:fldChar w:fldCharType="begin"/>
        </w:r>
        <w:r>
          <w:instrText xml:space="preserve"> PAGEREF _Toc8340 \h </w:instrText>
        </w:r>
        <w:r>
          <w:fldChar w:fldCharType="separate"/>
        </w:r>
        <w:r>
          <w:t>29</w:t>
        </w:r>
        <w:r>
          <w:fldChar w:fldCharType="end"/>
        </w:r>
      </w:hyperlink>
    </w:p>
    <w:p>
      <w:pPr>
        <w:pStyle w:val="TOC2"/>
        <w:tabs>
          <w:tab w:val="right" w:leader="dot" w:pos="8306"/>
        </w:tabs>
      </w:pPr>
      <w:hyperlink w:anchor="_Toc20005" w:history="1">
        <w:r>
          <w:rPr>
            <w:rFonts w:ascii="仿宋" w:eastAsia="仿宋" w:hAnsi="仿宋" w:cs="仿宋" w:hint="eastAsia"/>
            <w:lang w:eastAsia="zh-CN"/>
          </w:rPr>
          <w:t>(三)、进度安排注意事项</w:t>
        </w:r>
        <w:r>
          <w:tab/>
        </w:r>
        <w:r>
          <w:fldChar w:fldCharType="begin"/>
        </w:r>
        <w:r>
          <w:instrText xml:space="preserve"> PAGEREF _Toc20005 \h </w:instrText>
        </w:r>
        <w:r>
          <w:fldChar w:fldCharType="separate"/>
        </w:r>
        <w:r>
          <w:t>30</w:t>
        </w:r>
        <w:r>
          <w:fldChar w:fldCharType="end"/>
        </w:r>
      </w:hyperlink>
    </w:p>
    <w:p>
      <w:pPr>
        <w:pStyle w:val="TOC2"/>
        <w:tabs>
          <w:tab w:val="right" w:leader="dot" w:pos="8306"/>
        </w:tabs>
      </w:pPr>
      <w:hyperlink w:anchor="_Toc27431" w:history="1">
        <w:r>
          <w:rPr>
            <w:rFonts w:ascii="仿宋" w:eastAsia="仿宋" w:hAnsi="仿宋" w:cs="仿宋" w:hint="eastAsia"/>
            <w:lang w:eastAsia="zh-CN"/>
          </w:rPr>
          <w:t>(四)、人力资源配置</w:t>
        </w:r>
        <w:r>
          <w:tab/>
        </w:r>
        <w:r>
          <w:fldChar w:fldCharType="begin"/>
        </w:r>
        <w:r>
          <w:instrText xml:space="preserve"> PAGEREF _Toc27431 \h </w:instrText>
        </w:r>
        <w:r>
          <w:fldChar w:fldCharType="separate"/>
        </w:r>
        <w:r>
          <w:t>32</w:t>
        </w:r>
        <w:r>
          <w:fldChar w:fldCharType="end"/>
        </w:r>
      </w:hyperlink>
    </w:p>
    <w:p>
      <w:pPr>
        <w:pStyle w:val="TOC1"/>
        <w:tabs>
          <w:tab w:val="right" w:leader="dot" w:pos="8306"/>
        </w:tabs>
      </w:pPr>
      <w:hyperlink w:anchor="_Toc13425" w:history="1">
        <w:r>
          <w:rPr>
            <w:rFonts w:ascii="仿宋" w:eastAsia="仿宋" w:hAnsi="仿宋" w:cs="仿宋" w:hint="eastAsia"/>
            <w:lang w:eastAsia="zh-CN"/>
          </w:rPr>
          <w:t>十、金银花茶项目技术管理</w:t>
        </w:r>
        <w:r>
          <w:tab/>
        </w:r>
        <w:r>
          <w:fldChar w:fldCharType="begin"/>
        </w:r>
        <w:r>
          <w:instrText xml:space="preserve"> PAGEREF _Toc13425 \h </w:instrText>
        </w:r>
        <w:r>
          <w:fldChar w:fldCharType="separate"/>
        </w:r>
        <w:r>
          <w:t>32</w:t>
        </w:r>
        <w:r>
          <w:fldChar w:fldCharType="end"/>
        </w:r>
      </w:hyperlink>
    </w:p>
    <w:p>
      <w:pPr>
        <w:pStyle w:val="TOC2"/>
        <w:tabs>
          <w:tab w:val="right" w:leader="dot" w:pos="8306"/>
        </w:tabs>
      </w:pPr>
      <w:hyperlink w:anchor="_Toc852" w:history="1">
        <w:r>
          <w:rPr>
            <w:rFonts w:ascii="仿宋" w:eastAsia="仿宋" w:hAnsi="仿宋" w:cs="仿宋" w:hint="eastAsia"/>
            <w:lang w:eastAsia="zh-CN"/>
          </w:rPr>
          <w:t>(一)、技术方案选用方向</w:t>
        </w:r>
        <w:r>
          <w:tab/>
        </w:r>
        <w:r>
          <w:fldChar w:fldCharType="begin"/>
        </w:r>
        <w:r>
          <w:instrText xml:space="preserve"> PAGEREF _Toc852 \h </w:instrText>
        </w:r>
        <w:r>
          <w:fldChar w:fldCharType="separate"/>
        </w:r>
        <w:r>
          <w:t>32</w:t>
        </w:r>
        <w:r>
          <w:fldChar w:fldCharType="end"/>
        </w:r>
      </w:hyperlink>
    </w:p>
    <w:p>
      <w:pPr>
        <w:pStyle w:val="TOC2"/>
        <w:tabs>
          <w:tab w:val="right" w:leader="dot" w:pos="8306"/>
        </w:tabs>
      </w:pPr>
      <w:hyperlink w:anchor="_Toc13140" w:history="1">
        <w:r>
          <w:rPr>
            <w:rFonts w:ascii="仿宋" w:eastAsia="仿宋" w:hAnsi="仿宋" w:cs="仿宋" w:hint="eastAsia"/>
            <w:lang w:eastAsia="zh-CN"/>
          </w:rPr>
          <w:t>(二)、工艺技术方案选用原则</w:t>
        </w:r>
        <w:r>
          <w:tab/>
        </w:r>
        <w:r>
          <w:fldChar w:fldCharType="begin"/>
        </w:r>
        <w:r>
          <w:instrText xml:space="preserve"> PAGEREF _Toc13140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964" w:history="1">
        <w:r>
          <w:rPr>
            <w:rFonts w:ascii="仿宋" w:eastAsia="仿宋" w:hAnsi="仿宋" w:cs="仿宋" w:hint="eastAsia"/>
            <w:lang w:eastAsia="zh-CN"/>
          </w:rPr>
          <w:t>(三)、工艺技术方案要求</w:t>
        </w:r>
        <w:r>
          <w:tab/>
        </w:r>
        <w:r>
          <w:fldChar w:fldCharType="begin"/>
        </w:r>
        <w:r>
          <w:instrText xml:space="preserve"> PAGEREF _Toc13964 \h </w:instrText>
        </w:r>
        <w:r>
          <w:fldChar w:fldCharType="separate"/>
        </w:r>
        <w:r>
          <w:t>36</w:t>
        </w:r>
        <w:r>
          <w:fldChar w:fldCharType="end"/>
        </w:r>
      </w:hyperlink>
    </w:p>
    <w:p>
      <w:pPr>
        <w:pStyle w:val="TOC1"/>
        <w:tabs>
          <w:tab w:val="right" w:leader="dot" w:pos="8306"/>
        </w:tabs>
      </w:pPr>
      <w:hyperlink w:anchor="_Toc30639" w:history="1">
        <w:r>
          <w:rPr>
            <w:rFonts w:ascii="仿宋" w:eastAsia="仿宋" w:hAnsi="仿宋" w:cs="仿宋" w:hint="eastAsia"/>
            <w:lang w:eastAsia="zh-CN"/>
          </w:rPr>
          <w:t>十一、金银花茶项目经营效益</w:t>
        </w:r>
        <w:r>
          <w:tab/>
        </w:r>
        <w:r>
          <w:fldChar w:fldCharType="begin"/>
        </w:r>
        <w:r>
          <w:instrText xml:space="preserve"> PAGEREF _Toc30639 \h </w:instrText>
        </w:r>
        <w:r>
          <w:fldChar w:fldCharType="separate"/>
        </w:r>
        <w:r>
          <w:t>38</w:t>
        </w:r>
        <w:r>
          <w:fldChar w:fldCharType="end"/>
        </w:r>
      </w:hyperlink>
    </w:p>
    <w:p>
      <w:pPr>
        <w:pStyle w:val="TOC2"/>
        <w:tabs>
          <w:tab w:val="right" w:leader="dot" w:pos="8306"/>
        </w:tabs>
      </w:pPr>
      <w:hyperlink w:anchor="_Toc1679" w:history="1">
        <w:r>
          <w:rPr>
            <w:rFonts w:ascii="仿宋" w:eastAsia="仿宋" w:hAnsi="仿宋" w:cs="仿宋" w:hint="eastAsia"/>
            <w:lang w:eastAsia="zh-CN"/>
          </w:rPr>
          <w:t>(一)、经济评价财务测算</w:t>
        </w:r>
        <w:r>
          <w:tab/>
        </w:r>
        <w:r>
          <w:fldChar w:fldCharType="begin"/>
        </w:r>
        <w:r>
          <w:instrText xml:space="preserve"> PAGEREF _Toc1679 \h </w:instrText>
        </w:r>
        <w:r>
          <w:fldChar w:fldCharType="separate"/>
        </w:r>
        <w:r>
          <w:t>38</w:t>
        </w:r>
        <w:r>
          <w:fldChar w:fldCharType="end"/>
        </w:r>
      </w:hyperlink>
    </w:p>
    <w:p>
      <w:pPr>
        <w:pStyle w:val="TOC2"/>
        <w:tabs>
          <w:tab w:val="right" w:leader="dot" w:pos="8306"/>
        </w:tabs>
      </w:pPr>
      <w:hyperlink w:anchor="_Toc2820" w:history="1">
        <w:r>
          <w:rPr>
            <w:rFonts w:ascii="仿宋" w:eastAsia="仿宋" w:hAnsi="仿宋" w:cs="仿宋" w:hint="eastAsia"/>
            <w:lang w:eastAsia="zh-CN"/>
          </w:rPr>
          <w:t>(二)、金银花茶项目盈利能力分析</w:t>
        </w:r>
        <w:r>
          <w:tab/>
        </w:r>
        <w:r>
          <w:fldChar w:fldCharType="begin"/>
        </w:r>
        <w:r>
          <w:instrText xml:space="preserve"> PAGEREF _Toc2820 \h </w:instrText>
        </w:r>
        <w:r>
          <w:fldChar w:fldCharType="separate"/>
        </w:r>
        <w:r>
          <w:t>40</w:t>
        </w:r>
        <w:r>
          <w:fldChar w:fldCharType="end"/>
        </w:r>
      </w:hyperlink>
    </w:p>
    <w:p>
      <w:pPr>
        <w:pStyle w:val="TOC1"/>
        <w:tabs>
          <w:tab w:val="right" w:leader="dot" w:pos="8306"/>
        </w:tabs>
      </w:pPr>
      <w:hyperlink w:anchor="_Toc12952" w:history="1">
        <w:r>
          <w:rPr>
            <w:rFonts w:ascii="仿宋" w:eastAsia="仿宋" w:hAnsi="仿宋" w:cs="仿宋" w:hint="eastAsia"/>
            <w:lang w:eastAsia="zh-CN"/>
          </w:rPr>
          <w:t>十二、金银花茶项目人力资源管理</w:t>
        </w:r>
        <w:r>
          <w:tab/>
        </w:r>
        <w:r>
          <w:fldChar w:fldCharType="begin"/>
        </w:r>
        <w:r>
          <w:instrText xml:space="preserve"> PAGEREF _Toc12952 \h </w:instrText>
        </w:r>
        <w:r>
          <w:fldChar w:fldCharType="separate"/>
        </w:r>
        <w:r>
          <w:t>40</w:t>
        </w:r>
        <w:r>
          <w:fldChar w:fldCharType="end"/>
        </w:r>
      </w:hyperlink>
    </w:p>
    <w:p>
      <w:pPr>
        <w:pStyle w:val="TOC2"/>
        <w:tabs>
          <w:tab w:val="right" w:leader="dot" w:pos="8306"/>
        </w:tabs>
      </w:pPr>
      <w:hyperlink w:anchor="_Toc1139" w:history="1">
        <w:r>
          <w:rPr>
            <w:rFonts w:ascii="仿宋" w:eastAsia="仿宋" w:hAnsi="仿宋" w:cs="仿宋" w:hint="eastAsia"/>
            <w:lang w:eastAsia="zh-CN"/>
          </w:rPr>
          <w:t>(一)、建立健全的预算管理制度</w:t>
        </w:r>
        <w:r>
          <w:tab/>
        </w:r>
        <w:r>
          <w:fldChar w:fldCharType="begin"/>
        </w:r>
        <w:r>
          <w:instrText xml:space="preserve"> PAGEREF _Toc1139 \h </w:instrText>
        </w:r>
        <w:r>
          <w:fldChar w:fldCharType="separate"/>
        </w:r>
        <w:r>
          <w:t>40</w:t>
        </w:r>
        <w:r>
          <w:fldChar w:fldCharType="end"/>
        </w:r>
      </w:hyperlink>
    </w:p>
    <w:p>
      <w:pPr>
        <w:pStyle w:val="TOC2"/>
        <w:tabs>
          <w:tab w:val="right" w:leader="dot" w:pos="8306"/>
        </w:tabs>
      </w:pPr>
      <w:hyperlink w:anchor="_Toc16079" w:history="1">
        <w:r>
          <w:rPr>
            <w:rFonts w:ascii="仿宋" w:eastAsia="仿宋" w:hAnsi="仿宋" w:cs="仿宋" w:hint="eastAsia"/>
            <w:lang w:eastAsia="zh-CN"/>
          </w:rPr>
          <w:t>(二)、加强资金流动监控</w:t>
        </w:r>
        <w:r>
          <w:tab/>
        </w:r>
        <w:r>
          <w:fldChar w:fldCharType="begin"/>
        </w:r>
        <w:r>
          <w:instrText xml:space="preserve"> PAGEREF _Toc16079 \h </w:instrText>
        </w:r>
        <w:r>
          <w:fldChar w:fldCharType="separate"/>
        </w:r>
        <w:r>
          <w:t>42</w:t>
        </w:r>
        <w:r>
          <w:fldChar w:fldCharType="end"/>
        </w:r>
      </w:hyperlink>
    </w:p>
    <w:p>
      <w:pPr>
        <w:pStyle w:val="TOC2"/>
        <w:tabs>
          <w:tab w:val="right" w:leader="dot" w:pos="8306"/>
        </w:tabs>
      </w:pPr>
      <w:hyperlink w:anchor="_Toc8935" w:history="1">
        <w:r>
          <w:rPr>
            <w:rFonts w:ascii="仿宋" w:eastAsia="仿宋" w:hAnsi="仿宋" w:cs="仿宋" w:hint="eastAsia"/>
            <w:lang w:eastAsia="zh-CN"/>
          </w:rPr>
          <w:t>(三)、制定完善的风险控制机制</w:t>
        </w:r>
        <w:r>
          <w:tab/>
        </w:r>
        <w:r>
          <w:fldChar w:fldCharType="begin"/>
        </w:r>
        <w:r>
          <w:instrText xml:space="preserve"> PAGEREF _Toc8935 \h </w:instrText>
        </w:r>
        <w:r>
          <w:fldChar w:fldCharType="separate"/>
        </w:r>
        <w:r>
          <w:t>43</w:t>
        </w:r>
        <w:r>
          <w:fldChar w:fldCharType="end"/>
        </w:r>
      </w:hyperlink>
    </w:p>
    <w:p>
      <w:pPr>
        <w:pStyle w:val="TOC2"/>
        <w:tabs>
          <w:tab w:val="right" w:leader="dot" w:pos="8306"/>
        </w:tabs>
      </w:pPr>
      <w:hyperlink w:anchor="_Toc5194" w:history="1">
        <w:r>
          <w:rPr>
            <w:rFonts w:ascii="仿宋" w:eastAsia="仿宋" w:hAnsi="仿宋" w:cs="仿宋" w:hint="eastAsia"/>
            <w:lang w:eastAsia="zh-CN"/>
          </w:rPr>
          <w:t>(四)、优化成本管理</w:t>
        </w:r>
        <w:r>
          <w:tab/>
        </w:r>
        <w:r>
          <w:fldChar w:fldCharType="begin"/>
        </w:r>
        <w:r>
          <w:instrText xml:space="preserve"> PAGEREF _Toc5194 \h </w:instrText>
        </w:r>
        <w:r>
          <w:fldChar w:fldCharType="separate"/>
        </w:r>
        <w:r>
          <w:t>45</w:t>
        </w:r>
        <w:r>
          <w:fldChar w:fldCharType="end"/>
        </w:r>
      </w:hyperlink>
    </w:p>
    <w:p>
      <w:pPr>
        <w:pStyle w:val="TOC1"/>
        <w:tabs>
          <w:tab w:val="right" w:leader="dot" w:pos="8306"/>
        </w:tabs>
      </w:pPr>
      <w:hyperlink w:anchor="_Toc8590" w:history="1">
        <w:r>
          <w:rPr>
            <w:rFonts w:ascii="仿宋" w:eastAsia="仿宋" w:hAnsi="仿宋" w:cs="仿宋" w:hint="eastAsia"/>
            <w:lang w:eastAsia="zh-CN"/>
          </w:rPr>
          <w:t>十三、金银花茶项目实施时间节点</w:t>
        </w:r>
        <w:r>
          <w:tab/>
        </w:r>
        <w:r>
          <w:fldChar w:fldCharType="begin"/>
        </w:r>
        <w:r>
          <w:instrText xml:space="preserve"> PAGEREF _Toc8590 \h </w:instrText>
        </w:r>
        <w:r>
          <w:fldChar w:fldCharType="separate"/>
        </w:r>
        <w:r>
          <w:t>46</w:t>
        </w:r>
        <w:r>
          <w:fldChar w:fldCharType="end"/>
        </w:r>
      </w:hyperlink>
    </w:p>
    <w:p>
      <w:pPr>
        <w:pStyle w:val="TOC2"/>
        <w:tabs>
          <w:tab w:val="right" w:leader="dot" w:pos="8306"/>
        </w:tabs>
      </w:pPr>
      <w:hyperlink w:anchor="_Toc26156" w:history="1">
        <w:r>
          <w:rPr>
            <w:rFonts w:ascii="仿宋" w:eastAsia="仿宋" w:hAnsi="仿宋" w:cs="仿宋" w:hint="eastAsia"/>
            <w:lang w:eastAsia="zh-CN"/>
          </w:rPr>
          <w:t>(一)、金银花茶项目启动阶段时间节点</w:t>
        </w:r>
        <w:r>
          <w:tab/>
        </w:r>
        <w:r>
          <w:fldChar w:fldCharType="begin"/>
        </w:r>
        <w:r>
          <w:instrText xml:space="preserve"> PAGEREF _Toc26156 \h </w:instrText>
        </w:r>
        <w:r>
          <w:fldChar w:fldCharType="separate"/>
        </w:r>
        <w:r>
          <w:t>46</w:t>
        </w:r>
        <w:r>
          <w:fldChar w:fldCharType="end"/>
        </w:r>
      </w:hyperlink>
    </w:p>
    <w:p>
      <w:pPr>
        <w:pStyle w:val="TOC2"/>
        <w:tabs>
          <w:tab w:val="right" w:leader="dot" w:pos="8306"/>
        </w:tabs>
      </w:pPr>
      <w:hyperlink w:anchor="_Toc24834" w:history="1">
        <w:r>
          <w:rPr>
            <w:rFonts w:ascii="仿宋" w:eastAsia="仿宋" w:hAnsi="仿宋" w:cs="仿宋" w:hint="eastAsia"/>
            <w:lang w:eastAsia="zh-CN"/>
          </w:rPr>
          <w:t>(二)、金银花茶项目执行阶段时间节点</w:t>
        </w:r>
        <w:r>
          <w:tab/>
        </w:r>
        <w:r>
          <w:fldChar w:fldCharType="begin"/>
        </w:r>
        <w:r>
          <w:instrText xml:space="preserve"> PAGEREF _Toc24834 \h </w:instrText>
        </w:r>
        <w:r>
          <w:fldChar w:fldCharType="separate"/>
        </w:r>
        <w:r>
          <w:t>47</w:t>
        </w:r>
        <w:r>
          <w:fldChar w:fldCharType="end"/>
        </w:r>
      </w:hyperlink>
    </w:p>
    <w:p>
      <w:pPr>
        <w:pStyle w:val="TOC2"/>
        <w:tabs>
          <w:tab w:val="right" w:leader="dot" w:pos="8306"/>
        </w:tabs>
      </w:pPr>
      <w:hyperlink w:anchor="_Toc11425" w:history="1">
        <w:r>
          <w:rPr>
            <w:rFonts w:ascii="仿宋" w:eastAsia="仿宋" w:hAnsi="仿宋" w:cs="仿宋" w:hint="eastAsia"/>
            <w:lang w:eastAsia="zh-CN"/>
          </w:rPr>
          <w:t>(三)、金银花茶项目完成阶段时间节点</w:t>
        </w:r>
        <w:r>
          <w:tab/>
        </w:r>
        <w:r>
          <w:fldChar w:fldCharType="begin"/>
        </w:r>
        <w:r>
          <w:instrText xml:space="preserve"> PAGEREF _Toc11425 \h </w:instrText>
        </w:r>
        <w:r>
          <w:fldChar w:fldCharType="separate"/>
        </w:r>
        <w:r>
          <w:t>48</w:t>
        </w:r>
        <w:r>
          <w:fldChar w:fldCharType="end"/>
        </w:r>
      </w:hyperlink>
    </w:p>
    <w:p>
      <w:pPr>
        <w:pStyle w:val="TOC1"/>
        <w:tabs>
          <w:tab w:val="right" w:leader="dot" w:pos="8306"/>
        </w:tabs>
      </w:pPr>
      <w:hyperlink w:anchor="_Toc4819" w:history="1">
        <w:r>
          <w:rPr>
            <w:rFonts w:ascii="仿宋" w:eastAsia="仿宋" w:hAnsi="仿宋" w:cs="仿宋" w:hint="eastAsia"/>
            <w:lang w:eastAsia="zh-CN"/>
          </w:rPr>
          <w:t>十四、金银花茶项目变更管理</w:t>
        </w:r>
        <w:r>
          <w:tab/>
        </w:r>
        <w:r>
          <w:fldChar w:fldCharType="begin"/>
        </w:r>
        <w:r>
          <w:instrText xml:space="preserve"> PAGEREF _Toc4819 \h </w:instrText>
        </w:r>
        <w:r>
          <w:fldChar w:fldCharType="separate"/>
        </w:r>
        <w:r>
          <w:t>49</w:t>
        </w:r>
        <w:r>
          <w:fldChar w:fldCharType="end"/>
        </w:r>
      </w:hyperlink>
    </w:p>
    <w:p>
      <w:pPr>
        <w:pStyle w:val="TOC2"/>
        <w:tabs>
          <w:tab w:val="right" w:leader="dot" w:pos="8306"/>
        </w:tabs>
      </w:pPr>
      <w:hyperlink w:anchor="_Toc19650" w:history="1">
        <w:r>
          <w:rPr>
            <w:rFonts w:ascii="仿宋" w:eastAsia="仿宋" w:hAnsi="仿宋" w:cs="仿宋" w:hint="eastAsia"/>
            <w:lang w:eastAsia="zh-CN"/>
          </w:rPr>
          <w:t>(一)、变更申请与评估</w:t>
        </w:r>
        <w:r>
          <w:tab/>
        </w:r>
        <w:r>
          <w:fldChar w:fldCharType="begin"/>
        </w:r>
        <w:r>
          <w:instrText xml:space="preserve"> PAGEREF _Toc19650 \h </w:instrText>
        </w:r>
        <w:r>
          <w:fldChar w:fldCharType="separate"/>
        </w:r>
        <w:r>
          <w:t>49</w:t>
        </w:r>
        <w:r>
          <w:fldChar w:fldCharType="end"/>
        </w:r>
      </w:hyperlink>
    </w:p>
    <w:p>
      <w:pPr>
        <w:pStyle w:val="TOC2"/>
        <w:tabs>
          <w:tab w:val="right" w:leader="dot" w:pos="8306"/>
        </w:tabs>
      </w:pPr>
      <w:hyperlink w:anchor="_Toc16979" w:history="1">
        <w:r>
          <w:rPr>
            <w:rFonts w:ascii="仿宋" w:eastAsia="仿宋" w:hAnsi="仿宋" w:cs="仿宋" w:hint="eastAsia"/>
            <w:lang w:eastAsia="zh-CN"/>
          </w:rPr>
          <w:t>(二)、变更实施与控制</w:t>
        </w:r>
        <w:r>
          <w:tab/>
        </w:r>
        <w:r>
          <w:fldChar w:fldCharType="begin"/>
        </w:r>
        <w:r>
          <w:instrText xml:space="preserve"> PAGEREF _Toc16979 \h </w:instrText>
        </w:r>
        <w:r>
          <w:fldChar w:fldCharType="separate"/>
        </w:r>
        <w:r>
          <w:t>49</w:t>
        </w:r>
        <w:r>
          <w:fldChar w:fldCharType="end"/>
        </w:r>
      </w:hyperlink>
    </w:p>
    <w:p>
      <w:pPr>
        <w:pStyle w:val="TOC1"/>
        <w:tabs>
          <w:tab w:val="right" w:leader="dot" w:pos="8306"/>
        </w:tabs>
      </w:pPr>
      <w:hyperlink w:anchor="_Toc31920" w:history="1">
        <w:r>
          <w:rPr>
            <w:rFonts w:ascii="仿宋" w:eastAsia="仿宋" w:hAnsi="仿宋" w:cs="仿宋" w:hint="eastAsia"/>
            <w:lang w:eastAsia="zh-CN"/>
          </w:rPr>
          <w:t>十五、金银花茶项目工程方案分析</w:t>
        </w:r>
        <w:r>
          <w:tab/>
        </w:r>
        <w:r>
          <w:fldChar w:fldCharType="begin"/>
        </w:r>
        <w:r>
          <w:instrText xml:space="preserve"> PAGEREF _Toc31920 \h </w:instrText>
        </w:r>
        <w:r>
          <w:fldChar w:fldCharType="separate"/>
        </w:r>
        <w:r>
          <w:t>50</w:t>
        </w:r>
        <w:r>
          <w:fldChar w:fldCharType="end"/>
        </w:r>
      </w:hyperlink>
    </w:p>
    <w:p>
      <w:pPr>
        <w:pStyle w:val="TOC2"/>
        <w:tabs>
          <w:tab w:val="right" w:leader="dot" w:pos="8306"/>
        </w:tabs>
      </w:pPr>
      <w:hyperlink w:anchor="_Toc11478" w:history="1">
        <w:r>
          <w:rPr>
            <w:rFonts w:ascii="仿宋" w:eastAsia="仿宋" w:hAnsi="仿宋" w:cs="仿宋" w:hint="eastAsia"/>
            <w:lang w:eastAsia="zh-CN"/>
          </w:rPr>
          <w:t>(一)、建筑工程设计原则</w:t>
        </w:r>
        <w:r>
          <w:tab/>
        </w:r>
        <w:r>
          <w:fldChar w:fldCharType="begin"/>
        </w:r>
        <w:r>
          <w:instrText xml:space="preserve"> PAGEREF _Toc11478 \h </w:instrText>
        </w:r>
        <w:r>
          <w:fldChar w:fldCharType="separate"/>
        </w:r>
        <w:r>
          <w:t>50</w:t>
        </w:r>
        <w:r>
          <w:fldChar w:fldCharType="end"/>
        </w:r>
      </w:hyperlink>
    </w:p>
    <w:p>
      <w:pPr>
        <w:pStyle w:val="TOC2"/>
        <w:tabs>
          <w:tab w:val="right" w:leader="dot" w:pos="8306"/>
        </w:tabs>
      </w:pPr>
      <w:hyperlink w:anchor="_Toc11618" w:history="1">
        <w:r>
          <w:rPr>
            <w:rFonts w:ascii="仿宋" w:eastAsia="仿宋" w:hAnsi="仿宋" w:cs="仿宋" w:hint="eastAsia"/>
            <w:lang w:eastAsia="zh-CN"/>
          </w:rPr>
          <w:t>(二)、土建工程建设指标</w:t>
        </w:r>
        <w:r>
          <w:tab/>
        </w:r>
        <w:r>
          <w:fldChar w:fldCharType="begin"/>
        </w:r>
        <w:r>
          <w:instrText xml:space="preserve"> PAGEREF _Toc11618 \h </w:instrText>
        </w:r>
        <w:r>
          <w:fldChar w:fldCharType="separate"/>
        </w:r>
        <w:r>
          <w:t>53</w:t>
        </w:r>
        <w:r>
          <w:fldChar w:fldCharType="end"/>
        </w:r>
      </w:hyperlink>
    </w:p>
    <w:p>
      <w:pPr>
        <w:pStyle w:val="TOC1"/>
        <w:tabs>
          <w:tab w:val="right" w:leader="dot" w:pos="8306"/>
        </w:tabs>
      </w:pPr>
      <w:hyperlink w:anchor="_Toc11448" w:history="1">
        <w:r>
          <w:rPr>
            <w:rFonts w:ascii="仿宋" w:eastAsia="仿宋" w:hAnsi="仿宋" w:cs="仿宋" w:hint="eastAsia"/>
            <w:lang w:eastAsia="zh-CN"/>
          </w:rPr>
          <w:t>十六、供应链管理</w:t>
        </w:r>
        <w:r>
          <w:tab/>
        </w:r>
        <w:r>
          <w:fldChar w:fldCharType="begin"/>
        </w:r>
        <w:r>
          <w:instrText xml:space="preserve"> PAGEREF _Toc11448 \h </w:instrText>
        </w:r>
        <w:r>
          <w:fldChar w:fldCharType="separate"/>
        </w:r>
        <w:r>
          <w:t>55</w:t>
        </w:r>
        <w:r>
          <w:fldChar w:fldCharType="end"/>
        </w:r>
      </w:hyperlink>
    </w:p>
    <w:p>
      <w:pPr>
        <w:pStyle w:val="TOC2"/>
        <w:tabs>
          <w:tab w:val="right" w:leader="dot" w:pos="8306"/>
        </w:tabs>
      </w:pPr>
      <w:hyperlink w:anchor="_Toc20469" w:history="1">
        <w:r>
          <w:rPr>
            <w:rFonts w:ascii="仿宋" w:eastAsia="仿宋" w:hAnsi="仿宋" w:cs="仿宋" w:hint="eastAsia"/>
            <w:lang w:eastAsia="zh-CN"/>
          </w:rPr>
          <w:t>(一)、供应链战略规划</w:t>
        </w:r>
        <w:r>
          <w:tab/>
        </w:r>
        <w:r>
          <w:fldChar w:fldCharType="begin"/>
        </w:r>
        <w:r>
          <w:instrText xml:space="preserve"> PAGEREF _Toc20469 \h </w:instrText>
        </w:r>
        <w:r>
          <w:fldChar w:fldCharType="separate"/>
        </w:r>
        <w:r>
          <w:t>55</w:t>
        </w:r>
        <w:r>
          <w:fldChar w:fldCharType="end"/>
        </w:r>
      </w:hyperlink>
    </w:p>
    <w:p>
      <w:pPr>
        <w:pStyle w:val="TOC2"/>
        <w:tabs>
          <w:tab w:val="right" w:leader="dot" w:pos="8306"/>
        </w:tabs>
      </w:pPr>
      <w:hyperlink w:anchor="_Toc22003" w:history="1">
        <w:r>
          <w:rPr>
            <w:rFonts w:ascii="仿宋" w:eastAsia="仿宋" w:hAnsi="仿宋" w:cs="仿宋" w:hint="eastAsia"/>
            <w:lang w:eastAsia="zh-CN"/>
          </w:rPr>
          <w:t>(二)、供应商选择与合作</w:t>
        </w:r>
        <w:r>
          <w:tab/>
        </w:r>
        <w:r>
          <w:fldChar w:fldCharType="begin"/>
        </w:r>
        <w:r>
          <w:instrText xml:space="preserve"> PAGEREF _Toc22003 \h </w:instrText>
        </w:r>
        <w:r>
          <w:fldChar w:fldCharType="separate"/>
        </w:r>
        <w:r>
          <w:t>57</w:t>
        </w:r>
        <w:r>
          <w:fldChar w:fldCharType="end"/>
        </w:r>
      </w:hyperlink>
    </w:p>
    <w:p>
      <w:pPr>
        <w:pStyle w:val="TOC2"/>
        <w:tabs>
          <w:tab w:val="right" w:leader="dot" w:pos="8306"/>
        </w:tabs>
      </w:pPr>
      <w:hyperlink w:anchor="_Toc14984" w:history="1">
        <w:r>
          <w:rPr>
            <w:rFonts w:ascii="仿宋" w:eastAsia="仿宋" w:hAnsi="仿宋" w:cs="仿宋" w:hint="eastAsia"/>
            <w:lang w:eastAsia="zh-CN"/>
          </w:rPr>
          <w:t>(三)、物流与库存管理</w:t>
        </w:r>
        <w:r>
          <w:tab/>
        </w:r>
        <w:r>
          <w:fldChar w:fldCharType="begin"/>
        </w:r>
        <w:r>
          <w:instrText xml:space="preserve"> PAGEREF _Toc14984 \h </w:instrText>
        </w:r>
        <w:r>
          <w:fldChar w:fldCharType="separate"/>
        </w:r>
        <w:r>
          <w:t>58</w:t>
        </w:r>
        <w:r>
          <w:fldChar w:fldCharType="end"/>
        </w:r>
      </w:hyperlink>
    </w:p>
    <w:p>
      <w:pPr>
        <w:pStyle w:val="TOC1"/>
        <w:tabs>
          <w:tab w:val="right" w:leader="dot" w:pos="8306"/>
        </w:tabs>
      </w:pPr>
      <w:hyperlink w:anchor="_Toc6156" w:history="1">
        <w:r>
          <w:rPr>
            <w:rFonts w:ascii="仿宋" w:eastAsia="仿宋" w:hAnsi="仿宋" w:cs="仿宋" w:hint="eastAsia"/>
            <w:lang w:eastAsia="zh-CN"/>
          </w:rPr>
          <w:t>十七、金银花茶项目实施保障措施</w:t>
        </w:r>
        <w:r>
          <w:tab/>
        </w:r>
        <w:r>
          <w:fldChar w:fldCharType="begin"/>
        </w:r>
        <w:r>
          <w:instrText xml:space="preserve"> PAGEREF _Toc6156 \h </w:instrText>
        </w:r>
        <w:r>
          <w:fldChar w:fldCharType="separate"/>
        </w:r>
        <w:r>
          <w:t>59</w:t>
        </w:r>
        <w:r>
          <w:fldChar w:fldCharType="end"/>
        </w:r>
      </w:hyperlink>
    </w:p>
    <w:p>
      <w:pPr>
        <w:pStyle w:val="TOC2"/>
        <w:tabs>
          <w:tab w:val="right" w:leader="dot" w:pos="8306"/>
        </w:tabs>
      </w:pPr>
      <w:hyperlink w:anchor="_Toc20711" w:history="1">
        <w:r>
          <w:rPr>
            <w:rFonts w:ascii="仿宋" w:eastAsia="仿宋" w:hAnsi="仿宋" w:cs="仿宋" w:hint="eastAsia"/>
            <w:lang w:eastAsia="zh-CN"/>
          </w:rPr>
          <w:t>(一)、金银花茶项目实施保障机制</w:t>
        </w:r>
        <w:r>
          <w:tab/>
        </w:r>
        <w:r>
          <w:fldChar w:fldCharType="begin"/>
        </w:r>
        <w:r>
          <w:instrText xml:space="preserve"> PAGEREF _Toc20711 \h </w:instrText>
        </w:r>
        <w:r>
          <w:fldChar w:fldCharType="separate"/>
        </w:r>
        <w:r>
          <w:t>59</w:t>
        </w:r>
        <w:r>
          <w:fldChar w:fldCharType="end"/>
        </w:r>
      </w:hyperlink>
    </w:p>
    <w:p>
      <w:pPr>
        <w:pStyle w:val="TOC2"/>
        <w:tabs>
          <w:tab w:val="right" w:leader="dot" w:pos="8306"/>
        </w:tabs>
      </w:pPr>
      <w:hyperlink w:anchor="_Toc6290" w:history="1">
        <w:r>
          <w:rPr>
            <w:rFonts w:ascii="仿宋" w:eastAsia="仿宋" w:hAnsi="仿宋" w:cs="仿宋" w:hint="eastAsia"/>
            <w:lang w:eastAsia="zh-CN"/>
          </w:rPr>
          <w:t>(二)、金银花茶项目法律合规要求</w:t>
        </w:r>
        <w:r>
          <w:tab/>
        </w:r>
        <w:r>
          <w:fldChar w:fldCharType="begin"/>
        </w:r>
        <w:r>
          <w:instrText xml:space="preserve"> PAGEREF _Toc6290 \h </w:instrText>
        </w:r>
        <w:r>
          <w:fldChar w:fldCharType="separate"/>
        </w:r>
        <w:r>
          <w:t>63</w:t>
        </w:r>
        <w:r>
          <w:fldChar w:fldCharType="end"/>
        </w:r>
      </w:hyperlink>
    </w:p>
    <w:p>
      <w:pPr>
        <w:pStyle w:val="TOC2"/>
        <w:tabs>
          <w:tab w:val="right" w:leader="dot" w:pos="8306"/>
        </w:tabs>
      </w:pPr>
      <w:hyperlink w:anchor="_Toc30605" w:history="1">
        <w:r>
          <w:rPr>
            <w:rFonts w:ascii="仿宋" w:eastAsia="仿宋" w:hAnsi="仿宋" w:cs="仿宋" w:hint="eastAsia"/>
            <w:lang w:eastAsia="zh-CN"/>
          </w:rPr>
          <w:t>(三)、金银花茶项目合同管理与法律事务</w:t>
        </w:r>
        <w:r>
          <w:tab/>
        </w:r>
        <w:r>
          <w:fldChar w:fldCharType="begin"/>
        </w:r>
        <w:r>
          <w:instrText xml:space="preserve"> PAGEREF _Toc30605 \h </w:instrText>
        </w:r>
        <w:r>
          <w:fldChar w:fldCharType="separate"/>
        </w:r>
        <w:r>
          <w:t>67</w:t>
        </w:r>
        <w:r>
          <w:fldChar w:fldCharType="end"/>
        </w:r>
      </w:hyperlink>
    </w:p>
    <w:p>
      <w:pPr>
        <w:pStyle w:val="TOC2"/>
        <w:tabs>
          <w:tab w:val="right" w:leader="dot" w:pos="8306"/>
        </w:tabs>
      </w:pPr>
      <w:hyperlink w:anchor="_Toc21139" w:history="1">
        <w:r>
          <w:rPr>
            <w:rFonts w:ascii="仿宋" w:eastAsia="仿宋" w:hAnsi="仿宋" w:cs="仿宋" w:hint="eastAsia"/>
            <w:lang w:eastAsia="zh-CN"/>
          </w:rPr>
          <w:t>(四)、金银花茶项目知识产权保护策略</w:t>
        </w:r>
        <w:r>
          <w:tab/>
        </w:r>
        <w:r>
          <w:fldChar w:fldCharType="begin"/>
        </w:r>
        <w:r>
          <w:instrText xml:space="preserve"> PAGEREF _Toc21139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28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1008"/>
      <w:r>
        <w:rPr>
          <w:rFonts w:ascii="仿宋" w:eastAsia="仿宋" w:hAnsi="仿宋" w:cs="仿宋" w:hint="eastAsia"/>
          <w:sz w:val="28"/>
          <w:lang w:eastAsia="zh-CN"/>
        </w:rPr>
        <w:t>一、金银花茶项目文档管理</w:t>
      </w:r>
      <w:bookmarkEnd w:id="2"/>
    </w:p>
    <w:p>
      <w:pPr>
        <w:pStyle w:val="Heading2"/>
        <w:rPr>
          <w:rFonts w:ascii="仿宋" w:eastAsia="仿宋" w:hAnsi="仿宋" w:cs="仿宋" w:hint="eastAsia"/>
          <w:lang w:eastAsia="zh-CN"/>
        </w:rPr>
      </w:pPr>
      <w:bookmarkStart w:id="3" w:name="_Toc4875"/>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金银花茶项目高度重视文档的质量和准确性，以支持金银花茶项目的各项活动和决策。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金银花茶项目文档的编制始于金银花茶项目计划的初期，我们制定了详细的文档编制计划，明确了每个文档的内容、格式和编写责任人。在金银花茶项目启动阶段，我们首先编制了金银花茶项目章程，明确定义了金银花茶项目的目标、范围、风险等关键要素。随后，金银花茶项目团队根据计划陆续编制了需求文档、设计文档、测试文档等各类文档，确保金银花茶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金银花茶项目管理中的重要环节，旨在确保金银花茶项目文档符合质量标准和金银花茶项目需求。在金银花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除了内部审查，我们还进行了外部审查，邀请金银花茶项目相关利益方和专业领域的专家对文档进行独立审查。这有助于获取更全面、客观的反馈，确保金银花茶项目文档不仅符合内部标准，也满足外部需求。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金银花茶项目在文档编制与审查方面建立了严格的管理机制，通过规范的流程和多维度的审查，确保金银花茶项目文档的质量、准确性和可靠性，为金银花茶项目的顺利推进提供了有力支持。</w:t>
      </w:r>
    </w:p>
    <w:p>
      <w:pPr>
        <w:pStyle w:val="Heading2"/>
        <w:ind w:firstLine="560" w:firstLineChars="200"/>
        <w:rPr>
          <w:rFonts w:ascii="仿宋" w:eastAsia="仿宋" w:hAnsi="仿宋" w:cs="仿宋" w:hint="eastAsia"/>
          <w:sz w:val="28"/>
          <w:lang w:eastAsia="zh-CN"/>
        </w:rPr>
      </w:pPr>
      <w:bookmarkStart w:id="4" w:name="_Toc6731"/>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在金银花茶项目中，我们致力于优化文档发布与分发过程，以确保信息的高效传递和团队间协作的顺畅进行。以下是我们采取的关键优化策略：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我们通过多渠道发布文档，包括电子邮件、金银花茶项目管理平台、内部网站等，以满足不同团队成员的偏好和需求。多渠道发布确保了信息的全面覆盖。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我们采用了精细的权限控制，确保只有授权人员可以访问敏感信息。这种安全措施保护了金银花茶项目文档的机密性，防止了未经授权的信息泄露。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4068"/>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文档存档与归档是金银花茶项目生命周期中一个至关重要的环节，直接关系到金银花茶项目信息的长期保存和历史记录的完整性。在金银花茶项目中，我们实施了一系列有效的文档存档与归档管理策略：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3897"/>
      <w:r>
        <w:rPr>
          <w:rFonts w:ascii="仿宋" w:eastAsia="仿宋" w:hAnsi="仿宋" w:cs="仿宋" w:hint="eastAsia"/>
          <w:sz w:val="28"/>
          <w:lang w:eastAsia="zh-CN"/>
        </w:rPr>
        <w:t>二、金银花茶项目危机管理</w:t>
      </w:r>
      <w:bookmarkEnd w:id="6"/>
    </w:p>
    <w:p>
      <w:pPr>
        <w:pStyle w:val="Heading2"/>
        <w:rPr>
          <w:rFonts w:ascii="仿宋" w:eastAsia="仿宋" w:hAnsi="仿宋" w:cs="仿宋" w:hint="eastAsia"/>
          <w:lang w:eastAsia="zh-CN"/>
        </w:rPr>
      </w:pPr>
      <w:bookmarkStart w:id="7" w:name="_Toc10828"/>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金银花茶项目危机管理中，危机预警与识别是确保金银花茶项目稳健运行的核心步骤。通过建立全面的监测机制，金银花茶项目团队旨在及时发现和理解潜在的风险和危机因素，以便采取及时的预防和应对措施，确保金银花茶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首先，通过深入的风险评估，金银花茶项目团队全面分析了整个金银花茶项目和各个阶段可能存在的威胁。这包括准确评估每个潜在风险的发生概率和可能影响的程度，为后续危机预警提供了有力支持。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金银花茶项目团队着重于明确定义金银花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金银花茶项目进展的持续监控，团队能够及时发现潜在问题并作出迅速反应。金银花茶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在这一阶段，团队的专业素养和反应速度将发挥至关重要的作用，以确保潜在危机能够在初期得到有效的处理，最大程度地减轻负面影响。通过危机预警与识别，金银花茶项目得以更有序、可控地推进。</w:t>
      </w:r>
    </w:p>
    <w:p>
      <w:pPr>
        <w:pStyle w:val="Heading2"/>
        <w:ind w:firstLine="560" w:firstLineChars="200"/>
        <w:rPr>
          <w:rFonts w:ascii="仿宋" w:eastAsia="仿宋" w:hAnsi="仿宋" w:cs="仿宋" w:hint="eastAsia"/>
          <w:sz w:val="28"/>
          <w:lang w:eastAsia="zh-CN"/>
        </w:rPr>
      </w:pPr>
      <w:bookmarkStart w:id="8" w:name="_Toc8592"/>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在危机发生时，金银花茶项目团队立即行动，成立了应急小组。该小组的任务是迅速制定并实施紧急应对措施，以最小化潜在损失。以下是采取的主要措施：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暂停金银花茶项目进度：为遏制危机蔓延，金银花茶项目暂时停止进行，以便全面评估当前状况。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资源重新分配：重新评估金银花茶项目资源的分配，确保最大限度地减小损失。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实时沟通：与关键利益相关者建立实时沟通机制，向他们传递金银花茶项目危机的实际状况，保障金银花茶项目核心利益。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在紧急应对的同时，金银花茶项目团队强调了团队协作和有效沟通的重要性。以下是团队协作的关键举措：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信息共享机制：建立了信息共享平台，确保团队成员能够及时获取金银花茶项目危机的实时信息。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领导者沟通：金银花茶项目领导者通过定期会议和即时沟通工具，指导团队应对危机，保持团队稳定运行。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随着危机得到初步控制，金银花茶项目团队转向制定恢复计划，以确保金银花茶项目能够从中迅速恢复。主要恢复计划包括：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修复受损的进度计划：重新评估金银花茶项目进度，制定修复计划，确保金银花茶项目尽快回归正常进程。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重新调整资源分配：优化资源分配，确保金银花茶项目在有限资源下高效运转。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风险管理机制加强：对金银花茶项目风险进行全面评估，制定更强化的风险管理策略，以预防未来可能的危机。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26429"/>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17655"/>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金银花茶项目的主要产品是XXXX，预计年产值为XXX万元。这一产品在市场中占据着重要的地位，其广泛的应用范围使得该金银花茶项目的市场前景非常广阔。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金银花茶项目的xxx产品作为重要的原材料之一，将在多个领域发挥关键作用。其在建筑、交通、能源等方面的广泛应用将为整个产业链提供强大的支持，形成产业协同效应。金银花茶项目的年产值XXX万XXX万XXX万万元不仅反映了其在市场上的巨大潜力，更预示着它对国民经济的积极贡献。这种关联度高、涉及面广的产业关系，使得该金银花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19447"/>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银花茶项目总征地面积为XXXX平方米，相当于约XX.XX亩，其中净用地面积为XXXX平方米，红线范围内相当于约XX.XX亩。这一用地规模充分考虑了金银花茶项目的建设需求，保障了金银花茶项目在合适的空间内得以充分发展。金银花茶项目规划的总建筑面积为XXXX平方米，其中主体工程建设占XXXX平方米，计容建筑面积达XXXX平方米。预计建筑工程的投资将达到XXXX万元，为金银花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金银花茶项目计划购置的设备共计XXXX台（套），设备购置费用为XXXX万元。这一设备购置计划充分考虑到金银花茶项目的生产需求和技术要求，确保了金银花茶项目在生产运营中具备先进的技术装备和高效的生产能力。设备的合理配置将为金银花茶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金银花茶项目计划总投资为XXXX万元，预计年实现营业收入为XXXX万元。这一产能规模的设定旨在确保金银花茶项目能够在投资与回报之间取得平衡，实现长期可持续的发展。金银花茶项目的总投资充分考虑到各个方面的需求，包括用地建设、设备购置等多个环节，以确保金银花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4380"/>
      <w:r>
        <w:rPr>
          <w:rFonts w:ascii="仿宋" w:eastAsia="仿宋" w:hAnsi="仿宋" w:cs="仿宋" w:hint="eastAsia"/>
          <w:sz w:val="28"/>
          <w:lang w:eastAsia="zh-CN"/>
        </w:rPr>
        <w:t>四、金银花茶项目建设背景及必要性分析</w:t>
      </w:r>
      <w:bookmarkEnd w:id="12"/>
    </w:p>
    <w:p>
      <w:pPr>
        <w:pStyle w:val="Heading2"/>
        <w:rPr>
          <w:rFonts w:ascii="仿宋" w:eastAsia="仿宋" w:hAnsi="仿宋" w:cs="仿宋" w:hint="eastAsia"/>
          <w:lang w:eastAsia="zh-CN"/>
        </w:rPr>
      </w:pPr>
      <w:bookmarkStart w:id="13" w:name="_Toc17203"/>
      <w:r>
        <w:rPr>
          <w:rFonts w:ascii="仿宋" w:eastAsia="仿宋" w:hAnsi="仿宋" w:cs="仿宋" w:hint="eastAsia"/>
          <w:lang w:eastAsia="zh-CN"/>
        </w:rPr>
        <w:t>(一)、金银花茶项目背景分析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金银花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金银花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金银花茶项目在这个潮流中的定位。同时，我们将关注行业内涌现的新兴机遇，以便金银花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金银花茶项目提供了强大的发展动力。我们将聚焦于行业内最新的技术发展趋势，包括但不限于人工智能、大数据分析、物联网等领域。通过深度的技术研究，我们将确保金银花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金银花茶项目发展的源泉。我们将投入更多的精力对市场需求进行深入剖析，超越表面的需求，深入挖掘潜在的市场痛点和机遇。通过对市场需求的细致了解，金银花茶项目将更有针对性地设计解决方案，满足市场的多样化需求，从而更好地促进金银花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金银花茶项目战略至关重要。我们将对竞争态势进行更为深入的分析，包括但不限于市场份额、产品特点、客户满意度等多个维度。通过深度的竞争分析，金银花茶项目将能够更准确地把握市场脉搏，制定具有竞争力的金银花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金银花茶项目的发展具有直接的影响。我们将进行更为全面的法规和政策分析，了解行业发展中的潜在法律风险和合规挑战。通过充分了解和遵守相关法规，金银花茶项目将确保在法律框架内合法合规运营，为金银花茶项目的稳健发展提供有力支持。</w:t>
      </w:r>
    </w:p>
    <w:p>
      <w:pPr>
        <w:pStyle w:val="Heading2"/>
        <w:ind w:firstLine="560" w:firstLineChars="200"/>
        <w:rPr>
          <w:rFonts w:ascii="仿宋" w:eastAsia="仿宋" w:hAnsi="仿宋" w:cs="仿宋" w:hint="eastAsia"/>
          <w:sz w:val="28"/>
          <w:lang w:eastAsia="zh-CN"/>
        </w:rPr>
      </w:pPr>
      <w:bookmarkStart w:id="14" w:name="_Toc14476"/>
      <w:r>
        <w:rPr>
          <w:rFonts w:ascii="仿宋" w:eastAsia="仿宋" w:hAnsi="仿宋" w:cs="仿宋" w:hint="eastAsia"/>
          <w:sz w:val="28"/>
          <w:lang w:eastAsia="zh-CN"/>
        </w:rPr>
        <w:t>(二)、金银花茶项目建设必要性分析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金银花茶项目建设的迫切性源于对行业发展趋势的深刻洞察。我们正处于一个行业变革的时代，科技创新、数字化转型成为企业发展的关键动力。金银花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金银花茶项目建设不仅仅是为了跟上潮流，更是为了通过技术创新推动企业的持续发展。通过引入先进的技术和解决方案，金银花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金银花茶项目的建设成为必然选择，通过提高产品质量、拓展服务领域，从而在竞争中获得更多的机会。金银花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金银花茶项目建设的必要性体现在对客户需求更精准的满足。通过金银花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金银花茶项目建设的背后是对企业持续创新的追求。只有通过不断创新，企业才能在竞争中立于不败之地。金银花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17689"/>
      <w:r>
        <w:rPr>
          <w:rFonts w:ascii="仿宋" w:eastAsia="仿宋" w:hAnsi="仿宋" w:cs="仿宋" w:hint="eastAsia"/>
          <w:sz w:val="28"/>
          <w:lang w:eastAsia="zh-CN"/>
        </w:rPr>
        <w:t>五、金银花茶项目可持续发展</w:t>
      </w:r>
      <w:bookmarkEnd w:id="15"/>
    </w:p>
    <w:p>
      <w:pPr>
        <w:pStyle w:val="Heading2"/>
        <w:rPr>
          <w:rFonts w:ascii="仿宋" w:eastAsia="仿宋" w:hAnsi="仿宋" w:cs="仿宋" w:hint="eastAsia"/>
          <w:lang w:eastAsia="zh-CN"/>
        </w:rPr>
      </w:pPr>
      <w:bookmarkStart w:id="16" w:name="_Toc27479"/>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金银花茶项目中，金银花茶项目团队着眼于未来，明确了可持续发展的战略方向。制定的具体可持续发展目标包括降低资源使用、采用环保技术、最大化社会效益等。这一步骤不仅有助于金银花茶项目在环保和社会责任方面达到最高标准，也为未来提供了明确的指引，确保金银花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可持续实践的融入金银花茶项目管理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金银花茶项目管理周期。从金银花茶项目规划开始，金银花茶项目团队就考虑了环境和社会的因素。在执行阶段，金银花茶项目团队积极推动绿色技术的应用，优化资源利用。此外，关注员工的社会责任，通过培训和沟通活动提高员工对可持续发展的认知，使他们能够在日常工作中践行可持续实践。这些举措不仅为金银花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8156"/>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扎根于金银花茶项目的可持续发展理念，我们深信环保与社会责任是金银花茶项目成功的关键支柱。在金银花茶项目的每一步，我们都致力于通过创新和实践，履行对环境和社会的坚定责任。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金银花茶项目团队通过引入先进的环保技术、建立高效的废物处理系统以及推动能源节约措施，积极履行环保责任。定期的环保监测和评估确保金银花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金银花茶项目不仅致力于自身可持续发展，还注重对社会的回馈。通过支持社区金银花茶项目、参与慈善事业、提供培训机会等方式，金银花茶项目积极履行社会责任。与当地社区建立积极互动，关注员工的工作与生活平衡，以及员工的身心健康，是金银花茶项目在社会责任层面的关键举措。这样的实践不仅增强了金银花茶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11203"/>
      <w:r>
        <w:rPr>
          <w:rFonts w:ascii="仿宋" w:eastAsia="仿宋" w:hAnsi="仿宋" w:cs="仿宋" w:hint="eastAsia"/>
          <w:sz w:val="28"/>
          <w:lang w:eastAsia="zh-CN"/>
        </w:rPr>
        <w:t>六、金银花茶项目土建工程</w:t>
      </w:r>
      <w:bookmarkEnd w:id="18"/>
    </w:p>
    <w:p>
      <w:pPr>
        <w:pStyle w:val="Heading2"/>
        <w:rPr>
          <w:rFonts w:ascii="仿宋" w:eastAsia="仿宋" w:hAnsi="仿宋" w:cs="仿宋" w:hint="eastAsia"/>
          <w:lang w:eastAsia="zh-CN"/>
        </w:rPr>
      </w:pPr>
      <w:bookmarkStart w:id="19" w:name="_Toc28187"/>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在金银花茶项目的建筑工程设计中，我们将秉承一系列重要的设计原则，以确保金银花茶项目建筑在功能、美观、可持续性等方面达到最佳效果。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首要原则是确保建筑的功能性得到最大化的发挥。我们将充分理解金银花茶项目的实际需求，合理布局各个功能区域，保证建筑在满足业务需求的同时，提供高效的工作环境。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在建筑设计中，我们将综合考虑建设和运营成本。通过精细的经济效益分析，确保设计方案在高效利用资源的同时，对金银花茶项目的长期盈利能力有积极的贡献。</w:t>
      </w:r>
    </w:p>
    <w:p>
      <w:pPr>
        <w:pStyle w:val="Heading2"/>
        <w:ind w:firstLine="560" w:firstLineChars="200"/>
        <w:rPr>
          <w:rFonts w:ascii="仿宋" w:eastAsia="仿宋" w:hAnsi="仿宋" w:cs="仿宋" w:hint="eastAsia"/>
          <w:sz w:val="28"/>
          <w:lang w:eastAsia="zh-CN"/>
        </w:rPr>
      </w:pPr>
      <w:bookmarkStart w:id="20" w:name="_Toc3480"/>
      <w:r>
        <w:rPr>
          <w:rFonts w:ascii="仿宋" w:eastAsia="仿宋" w:hAnsi="仿宋" w:cs="仿宋" w:hint="eastAsia"/>
          <w:sz w:val="28"/>
          <w:lang w:eastAsia="zh-CN"/>
        </w:rPr>
        <w:t>(二)、土建工程设计年限及安全等级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https://d.book118.com/196012021105010033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金银花茶项目规划设计方案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金银花茶项目规划设计方案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金银花茶项目规划设计方案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金银花茶项目规划设计方案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金银花茶项目规划设计方案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金银花茶项目规划设计方案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金银花茶项目规划设计方案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金银花茶项目规划设计方案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金银花茶项目规划设计方案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金银花茶项目规划设计方案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金银花茶项目规划设计方案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金银花茶项目规划设计方案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金银花茶项目规划设计方案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金银花茶项目规划设计方案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金银花茶项目规划设计方案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金银花茶项目规划设计方案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金银花茶项目规划设计方案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F97036"/>
    <w:rsid w:val="42F9703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96012021105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2024-01-10T21:30:00Z</dcterms:created>
  <dcterms:modified xsi:type="dcterms:W3CDTF">2024-01-10T21:30:41Z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B4C160FDCB4C438588379405D980EEEC_11</vt:lpwstr>
  </property>
  <property fmtid="{D5CDD505-2E9C-101B-9397-08002B2CF9AE}" pid="3" name="KSOProductBuildVer">
    <vt:lpwstr>2052-12.1.0.16120</vt:lpwstr>
  </property>
</Properties>
</file>