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昌吉州木垒哈萨克自治县2023-2024学年九年级上学期期末物理密训卷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（湖南省湘潭市湘潭县杨嘉桥中学九年级（上）第一次月考物理试卷）以下说法正确的是（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.在0℃时，水分子是静止不动的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.对水加热，水分子才会作无规则运动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.水分子永不停息地作无规则运动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.一杯水静止不动时，杯内水分子静止不动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（2022年浙江省绍兴市中考物理模拟试卷（5月份））能量转化是非常普遍的现象，下列关于能量转化的叙述中正确的是（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.洗衣机甩干衣服时，将内能转化为机械能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.太阳能电池板将太阳能转化为化学能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.用电热水器烧水时，将电能转化为内能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.汽车匀速下坡时，重力势能转化为动能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（2020年秋•北京校级期中）如图所示的电路，闭合开关后，将滑动变阻器的滑片P向左移动，小灯泡L的亮度会（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（2022年春•梁平县校级月考）下列数据中，最接近实际情况的是（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.让人感觉舒适的温度约为40℃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.人正常步行的速度约为5m/s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.一名中学生重约为50N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（2022年秋•礼县校级期中）（2022年秋•礼县校级期中）在用伏安法测电阻的实验中，某班实验小组的同学在操作时，电表量程选择正确，但不慎将两表的位置接错，如图，当开关闭合后，将会造成的后果是（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3pt;height:3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.电流表和电压表都会损坏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.只会损失电压表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.电压表和电流都不会损坏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.只会损失电流表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永嘉县二模）（永嘉县二模）小敏同学设计并制作了一个“盲人水杯”，其工作原理如图所示．杯中近杯口处A点是水位器的两个触点，当杯中的水位到达A位置时，水位器会自动发出音乐声，表示水已盛满．杯口处两个触点的作用相当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04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t xml:space="preserve"> （2022年山东省济南市中考物理模拟冲刺卷（五））一个灯泡标有“8V</w:t>
      </w:r>
      <w:r>
        <w:t xml:space="preserve"> 4W”，另一个灯泡标有“8V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https://d.book118.com/196034131031010041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19603413103101004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