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动力转向泵项目规划设计方案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5" w:history="1">
        <w:r>
          <w:rPr>
            <w:rFonts w:ascii="仿宋" w:eastAsia="仿宋" w:hAnsi="仿宋" w:cs="仿宋" w:hint="eastAsia"/>
            <w:lang w:eastAsia="zh-CN"/>
          </w:rPr>
          <w:t>前言</w:t>
        </w:r>
        <w:r>
          <w:tab/>
        </w:r>
        <w:r>
          <w:fldChar w:fldCharType="begin"/>
        </w:r>
        <w:r>
          <w:instrText xml:space="preserve"> PAGEREF _Toc18955 \h </w:instrText>
        </w:r>
        <w:r>
          <w:fldChar w:fldCharType="separate"/>
        </w:r>
        <w:r>
          <w:t>3</w:t>
        </w:r>
        <w:r>
          <w:fldChar w:fldCharType="end"/>
        </w:r>
      </w:hyperlink>
    </w:p>
    <w:p>
      <w:pPr>
        <w:pStyle w:val="TOC1"/>
        <w:tabs>
          <w:tab w:val="right" w:leader="dot" w:pos="8306"/>
        </w:tabs>
      </w:pPr>
      <w:hyperlink w:anchor="_Toc19659" w:history="1">
        <w:r>
          <w:rPr>
            <w:rFonts w:ascii="仿宋" w:eastAsia="仿宋" w:hAnsi="仿宋" w:cs="仿宋" w:hint="eastAsia"/>
            <w:lang w:eastAsia="zh-CN"/>
          </w:rPr>
          <w:t>一、动力转向泵项目土建工程</w:t>
        </w:r>
        <w:r>
          <w:tab/>
        </w:r>
        <w:r>
          <w:fldChar w:fldCharType="begin"/>
        </w:r>
        <w:r>
          <w:instrText xml:space="preserve"> PAGEREF _Toc19659 \h </w:instrText>
        </w:r>
        <w:r>
          <w:fldChar w:fldCharType="separate"/>
        </w:r>
        <w:r>
          <w:t>3</w:t>
        </w:r>
        <w:r>
          <w:fldChar w:fldCharType="end"/>
        </w:r>
      </w:hyperlink>
    </w:p>
    <w:p>
      <w:pPr>
        <w:pStyle w:val="TOC2"/>
        <w:tabs>
          <w:tab w:val="right" w:leader="dot" w:pos="8306"/>
        </w:tabs>
      </w:pPr>
      <w:hyperlink w:anchor="_Toc25827" w:history="1">
        <w:r>
          <w:rPr>
            <w:rFonts w:ascii="仿宋" w:eastAsia="仿宋" w:hAnsi="仿宋" w:cs="仿宋" w:hint="eastAsia"/>
            <w:lang w:eastAsia="zh-CN"/>
          </w:rPr>
          <w:t>(一)、建筑工程设计原则</w:t>
        </w:r>
        <w:r>
          <w:tab/>
        </w:r>
        <w:r>
          <w:fldChar w:fldCharType="begin"/>
        </w:r>
        <w:r>
          <w:instrText xml:space="preserve"> PAGEREF _Toc25827 \h </w:instrText>
        </w:r>
        <w:r>
          <w:fldChar w:fldCharType="separate"/>
        </w:r>
        <w:r>
          <w:t>3</w:t>
        </w:r>
        <w:r>
          <w:fldChar w:fldCharType="end"/>
        </w:r>
      </w:hyperlink>
    </w:p>
    <w:p>
      <w:pPr>
        <w:pStyle w:val="TOC2"/>
        <w:tabs>
          <w:tab w:val="right" w:leader="dot" w:pos="8306"/>
        </w:tabs>
      </w:pPr>
      <w:hyperlink w:anchor="_Toc29122" w:history="1">
        <w:r>
          <w:rPr>
            <w:rFonts w:ascii="仿宋" w:eastAsia="仿宋" w:hAnsi="仿宋" w:cs="仿宋" w:hint="eastAsia"/>
            <w:lang w:eastAsia="zh-CN"/>
          </w:rPr>
          <w:t>(二)、土建工程设计年限及安全等级</w:t>
        </w:r>
        <w:r>
          <w:tab/>
        </w:r>
        <w:r>
          <w:fldChar w:fldCharType="begin"/>
        </w:r>
        <w:r>
          <w:instrText xml:space="preserve"> PAGEREF _Toc29122 \h </w:instrText>
        </w:r>
        <w:r>
          <w:fldChar w:fldCharType="separate"/>
        </w:r>
        <w:r>
          <w:t>4</w:t>
        </w:r>
        <w:r>
          <w:fldChar w:fldCharType="end"/>
        </w:r>
      </w:hyperlink>
    </w:p>
    <w:p>
      <w:pPr>
        <w:pStyle w:val="TOC2"/>
        <w:tabs>
          <w:tab w:val="right" w:leader="dot" w:pos="8306"/>
        </w:tabs>
      </w:pPr>
      <w:hyperlink w:anchor="_Toc26908" w:history="1">
        <w:r>
          <w:rPr>
            <w:rFonts w:ascii="仿宋" w:eastAsia="仿宋" w:hAnsi="仿宋" w:cs="仿宋" w:hint="eastAsia"/>
            <w:lang w:eastAsia="zh-CN"/>
          </w:rPr>
          <w:t>(三)、建筑工程设计总体要求</w:t>
        </w:r>
        <w:r>
          <w:tab/>
        </w:r>
        <w:r>
          <w:fldChar w:fldCharType="begin"/>
        </w:r>
        <w:r>
          <w:instrText xml:space="preserve"> PAGEREF _Toc26908 \h </w:instrText>
        </w:r>
        <w:r>
          <w:fldChar w:fldCharType="separate"/>
        </w:r>
        <w:r>
          <w:t>5</w:t>
        </w:r>
        <w:r>
          <w:fldChar w:fldCharType="end"/>
        </w:r>
      </w:hyperlink>
    </w:p>
    <w:p>
      <w:pPr>
        <w:pStyle w:val="TOC2"/>
        <w:tabs>
          <w:tab w:val="right" w:leader="dot" w:pos="8306"/>
        </w:tabs>
      </w:pPr>
      <w:hyperlink w:anchor="_Toc4316" w:history="1">
        <w:r>
          <w:rPr>
            <w:rFonts w:ascii="仿宋" w:eastAsia="仿宋" w:hAnsi="仿宋" w:cs="仿宋" w:hint="eastAsia"/>
            <w:lang w:eastAsia="zh-CN"/>
          </w:rPr>
          <w:t>(四)、土建工程建设指标</w:t>
        </w:r>
        <w:r>
          <w:tab/>
        </w:r>
        <w:r>
          <w:fldChar w:fldCharType="begin"/>
        </w:r>
        <w:r>
          <w:instrText xml:space="preserve"> PAGEREF _Toc4316 \h </w:instrText>
        </w:r>
        <w:r>
          <w:fldChar w:fldCharType="separate"/>
        </w:r>
        <w:r>
          <w:t>6</w:t>
        </w:r>
        <w:r>
          <w:fldChar w:fldCharType="end"/>
        </w:r>
      </w:hyperlink>
    </w:p>
    <w:p>
      <w:pPr>
        <w:pStyle w:val="TOC1"/>
        <w:tabs>
          <w:tab w:val="right" w:leader="dot" w:pos="8306"/>
        </w:tabs>
      </w:pPr>
      <w:hyperlink w:anchor="_Toc31011" w:history="1">
        <w:r>
          <w:rPr>
            <w:rFonts w:ascii="仿宋" w:eastAsia="仿宋" w:hAnsi="仿宋" w:cs="仿宋" w:hint="eastAsia"/>
            <w:lang w:eastAsia="zh-CN"/>
          </w:rPr>
          <w:t>二、动力转向泵项目概论</w:t>
        </w:r>
        <w:r>
          <w:tab/>
        </w:r>
        <w:r>
          <w:fldChar w:fldCharType="begin"/>
        </w:r>
        <w:r>
          <w:instrText xml:space="preserve"> PAGEREF _Toc31011 \h </w:instrText>
        </w:r>
        <w:r>
          <w:fldChar w:fldCharType="separate"/>
        </w:r>
        <w:r>
          <w:t>6</w:t>
        </w:r>
        <w:r>
          <w:fldChar w:fldCharType="end"/>
        </w:r>
      </w:hyperlink>
    </w:p>
    <w:p>
      <w:pPr>
        <w:pStyle w:val="TOC2"/>
        <w:tabs>
          <w:tab w:val="right" w:leader="dot" w:pos="8306"/>
        </w:tabs>
      </w:pPr>
      <w:hyperlink w:anchor="_Toc18152" w:history="1">
        <w:r>
          <w:rPr>
            <w:rFonts w:ascii="仿宋" w:eastAsia="仿宋" w:hAnsi="仿宋" w:cs="仿宋" w:hint="eastAsia"/>
            <w:lang w:eastAsia="zh-CN"/>
          </w:rPr>
          <w:t>(一)、动力转向泵项目概况</w:t>
        </w:r>
        <w:r>
          <w:tab/>
        </w:r>
        <w:r>
          <w:fldChar w:fldCharType="begin"/>
        </w:r>
        <w:r>
          <w:instrText xml:space="preserve"> PAGEREF _Toc18152 \h </w:instrText>
        </w:r>
        <w:r>
          <w:fldChar w:fldCharType="separate"/>
        </w:r>
        <w:r>
          <w:t>6</w:t>
        </w:r>
        <w:r>
          <w:fldChar w:fldCharType="end"/>
        </w:r>
      </w:hyperlink>
    </w:p>
    <w:p>
      <w:pPr>
        <w:pStyle w:val="TOC2"/>
        <w:tabs>
          <w:tab w:val="right" w:leader="dot" w:pos="8306"/>
        </w:tabs>
      </w:pPr>
      <w:hyperlink w:anchor="_Toc6717" w:history="1">
        <w:r>
          <w:rPr>
            <w:rFonts w:ascii="仿宋" w:eastAsia="仿宋" w:hAnsi="仿宋" w:cs="仿宋" w:hint="eastAsia"/>
            <w:lang w:eastAsia="zh-CN"/>
          </w:rPr>
          <w:t>(二)、动力转向泵项目目标</w:t>
        </w:r>
        <w:r>
          <w:tab/>
        </w:r>
        <w:r>
          <w:fldChar w:fldCharType="begin"/>
        </w:r>
        <w:r>
          <w:instrText xml:space="preserve"> PAGEREF _Toc6717 \h </w:instrText>
        </w:r>
        <w:r>
          <w:fldChar w:fldCharType="separate"/>
        </w:r>
        <w:r>
          <w:t>9</w:t>
        </w:r>
        <w:r>
          <w:fldChar w:fldCharType="end"/>
        </w:r>
      </w:hyperlink>
    </w:p>
    <w:p>
      <w:pPr>
        <w:pStyle w:val="TOC2"/>
        <w:tabs>
          <w:tab w:val="right" w:leader="dot" w:pos="8306"/>
        </w:tabs>
      </w:pPr>
      <w:hyperlink w:anchor="_Toc14595" w:history="1">
        <w:r>
          <w:rPr>
            <w:rFonts w:ascii="仿宋" w:eastAsia="仿宋" w:hAnsi="仿宋" w:cs="仿宋" w:hint="eastAsia"/>
            <w:lang w:eastAsia="zh-CN"/>
          </w:rPr>
          <w:t>(三)、动力转向泵项目提出的理由</w:t>
        </w:r>
        <w:r>
          <w:tab/>
        </w:r>
        <w:r>
          <w:fldChar w:fldCharType="begin"/>
        </w:r>
        <w:r>
          <w:instrText xml:space="preserve"> PAGEREF _Toc14595 \h </w:instrText>
        </w:r>
        <w:r>
          <w:fldChar w:fldCharType="separate"/>
        </w:r>
        <w:r>
          <w:t>9</w:t>
        </w:r>
        <w:r>
          <w:fldChar w:fldCharType="end"/>
        </w:r>
      </w:hyperlink>
    </w:p>
    <w:p>
      <w:pPr>
        <w:pStyle w:val="TOC2"/>
        <w:tabs>
          <w:tab w:val="right" w:leader="dot" w:pos="8306"/>
        </w:tabs>
      </w:pPr>
      <w:hyperlink w:anchor="_Toc26195" w:history="1">
        <w:r>
          <w:rPr>
            <w:rFonts w:ascii="仿宋" w:eastAsia="仿宋" w:hAnsi="仿宋" w:cs="仿宋" w:hint="eastAsia"/>
            <w:lang w:eastAsia="zh-CN"/>
          </w:rPr>
          <w:t>(四)、动力转向泵项目意义</w:t>
        </w:r>
        <w:r>
          <w:tab/>
        </w:r>
        <w:r>
          <w:fldChar w:fldCharType="begin"/>
        </w:r>
        <w:r>
          <w:instrText xml:space="preserve"> PAGEREF _Toc26195 \h </w:instrText>
        </w:r>
        <w:r>
          <w:fldChar w:fldCharType="separate"/>
        </w:r>
        <w:r>
          <w:t>11</w:t>
        </w:r>
        <w:r>
          <w:fldChar w:fldCharType="end"/>
        </w:r>
      </w:hyperlink>
    </w:p>
    <w:p>
      <w:pPr>
        <w:pStyle w:val="TOC2"/>
        <w:tabs>
          <w:tab w:val="right" w:leader="dot" w:pos="8306"/>
        </w:tabs>
      </w:pPr>
      <w:hyperlink w:anchor="_Toc1450" w:history="1">
        <w:r>
          <w:rPr>
            <w:rFonts w:ascii="仿宋" w:eastAsia="仿宋" w:hAnsi="仿宋" w:cs="仿宋" w:hint="eastAsia"/>
            <w:lang w:eastAsia="zh-CN"/>
          </w:rPr>
          <w:t>(五)、动力转向泵项目背景</w:t>
        </w:r>
        <w:r>
          <w:tab/>
        </w:r>
        <w:r>
          <w:fldChar w:fldCharType="begin"/>
        </w:r>
        <w:r>
          <w:instrText xml:space="preserve"> PAGEREF _Toc1450 \h </w:instrText>
        </w:r>
        <w:r>
          <w:fldChar w:fldCharType="separate"/>
        </w:r>
        <w:r>
          <w:t>12</w:t>
        </w:r>
        <w:r>
          <w:fldChar w:fldCharType="end"/>
        </w:r>
      </w:hyperlink>
    </w:p>
    <w:p>
      <w:pPr>
        <w:pStyle w:val="TOC1"/>
        <w:tabs>
          <w:tab w:val="right" w:leader="dot" w:pos="8306"/>
        </w:tabs>
      </w:pPr>
      <w:hyperlink w:anchor="_Toc9537" w:history="1">
        <w:r>
          <w:rPr>
            <w:rFonts w:ascii="仿宋" w:eastAsia="仿宋" w:hAnsi="仿宋" w:cs="仿宋" w:hint="eastAsia"/>
            <w:lang w:eastAsia="zh-CN"/>
          </w:rPr>
          <w:t>三、动力转向泵项目文档管理</w:t>
        </w:r>
        <w:r>
          <w:tab/>
        </w:r>
        <w:r>
          <w:fldChar w:fldCharType="begin"/>
        </w:r>
        <w:r>
          <w:instrText xml:space="preserve"> PAGEREF _Toc9537 \h </w:instrText>
        </w:r>
        <w:r>
          <w:fldChar w:fldCharType="separate"/>
        </w:r>
        <w:r>
          <w:t>13</w:t>
        </w:r>
        <w:r>
          <w:fldChar w:fldCharType="end"/>
        </w:r>
      </w:hyperlink>
    </w:p>
    <w:p>
      <w:pPr>
        <w:pStyle w:val="TOC2"/>
        <w:tabs>
          <w:tab w:val="right" w:leader="dot" w:pos="8306"/>
        </w:tabs>
      </w:pPr>
      <w:hyperlink w:anchor="_Toc13139" w:history="1">
        <w:r>
          <w:rPr>
            <w:rFonts w:ascii="仿宋" w:eastAsia="仿宋" w:hAnsi="仿宋" w:cs="仿宋" w:hint="eastAsia"/>
            <w:lang w:eastAsia="zh-CN"/>
          </w:rPr>
          <w:t>(一)、文档编制与审查</w:t>
        </w:r>
        <w:r>
          <w:tab/>
        </w:r>
        <w:r>
          <w:fldChar w:fldCharType="begin"/>
        </w:r>
        <w:r>
          <w:instrText xml:space="preserve"> PAGEREF _Toc13139 \h </w:instrText>
        </w:r>
        <w:r>
          <w:fldChar w:fldCharType="separate"/>
        </w:r>
        <w:r>
          <w:t>13</w:t>
        </w:r>
        <w:r>
          <w:fldChar w:fldCharType="end"/>
        </w:r>
      </w:hyperlink>
    </w:p>
    <w:p>
      <w:pPr>
        <w:pStyle w:val="TOC2"/>
        <w:tabs>
          <w:tab w:val="right" w:leader="dot" w:pos="8306"/>
        </w:tabs>
      </w:pPr>
      <w:hyperlink w:anchor="_Toc20872" w:history="1">
        <w:r>
          <w:rPr>
            <w:rFonts w:ascii="仿宋" w:eastAsia="仿宋" w:hAnsi="仿宋" w:cs="仿宋" w:hint="eastAsia"/>
            <w:lang w:eastAsia="zh-CN"/>
          </w:rPr>
          <w:t>(二)、文档发布与分发</w:t>
        </w:r>
        <w:r>
          <w:tab/>
        </w:r>
        <w:r>
          <w:fldChar w:fldCharType="begin"/>
        </w:r>
        <w:r>
          <w:instrText xml:space="preserve"> PAGEREF _Toc20872 \h </w:instrText>
        </w:r>
        <w:r>
          <w:fldChar w:fldCharType="separate"/>
        </w:r>
        <w:r>
          <w:t>14</w:t>
        </w:r>
        <w:r>
          <w:fldChar w:fldCharType="end"/>
        </w:r>
      </w:hyperlink>
    </w:p>
    <w:p>
      <w:pPr>
        <w:pStyle w:val="TOC2"/>
        <w:tabs>
          <w:tab w:val="right" w:leader="dot" w:pos="8306"/>
        </w:tabs>
      </w:pPr>
      <w:hyperlink w:anchor="_Toc12505" w:history="1">
        <w:r>
          <w:rPr>
            <w:rFonts w:ascii="仿宋" w:eastAsia="仿宋" w:hAnsi="仿宋" w:cs="仿宋" w:hint="eastAsia"/>
            <w:lang w:eastAsia="zh-CN"/>
          </w:rPr>
          <w:t>(三)、文档存档与归档</w:t>
        </w:r>
        <w:r>
          <w:tab/>
        </w:r>
        <w:r>
          <w:fldChar w:fldCharType="begin"/>
        </w:r>
        <w:r>
          <w:instrText xml:space="preserve"> PAGEREF _Toc12505 \h </w:instrText>
        </w:r>
        <w:r>
          <w:fldChar w:fldCharType="separate"/>
        </w:r>
        <w:r>
          <w:t>15</w:t>
        </w:r>
        <w:r>
          <w:fldChar w:fldCharType="end"/>
        </w:r>
      </w:hyperlink>
    </w:p>
    <w:p>
      <w:pPr>
        <w:pStyle w:val="TOC1"/>
        <w:tabs>
          <w:tab w:val="right" w:leader="dot" w:pos="8306"/>
        </w:tabs>
      </w:pPr>
      <w:hyperlink w:anchor="_Toc27529" w:history="1">
        <w:r>
          <w:rPr>
            <w:rFonts w:ascii="仿宋" w:eastAsia="仿宋" w:hAnsi="仿宋" w:cs="仿宋" w:hint="eastAsia"/>
            <w:lang w:eastAsia="zh-CN"/>
          </w:rPr>
          <w:t>四、动力转向泵项目建设单位说明</w:t>
        </w:r>
        <w:r>
          <w:tab/>
        </w:r>
        <w:r>
          <w:fldChar w:fldCharType="begin"/>
        </w:r>
        <w:r>
          <w:instrText xml:space="preserve"> PAGEREF _Toc27529 \h </w:instrText>
        </w:r>
        <w:r>
          <w:fldChar w:fldCharType="separate"/>
        </w:r>
        <w:r>
          <w:t>16</w:t>
        </w:r>
        <w:r>
          <w:fldChar w:fldCharType="end"/>
        </w:r>
      </w:hyperlink>
    </w:p>
    <w:p>
      <w:pPr>
        <w:pStyle w:val="TOC2"/>
        <w:tabs>
          <w:tab w:val="right" w:leader="dot" w:pos="8306"/>
        </w:tabs>
      </w:pPr>
      <w:hyperlink w:anchor="_Toc24127" w:history="1">
        <w:r>
          <w:rPr>
            <w:rFonts w:ascii="仿宋" w:eastAsia="仿宋" w:hAnsi="仿宋" w:cs="仿宋" w:hint="eastAsia"/>
            <w:lang w:eastAsia="zh-CN"/>
          </w:rPr>
          <w:t>(一)、动力转向泵项目承办单位基本情况</w:t>
        </w:r>
        <w:r>
          <w:tab/>
        </w:r>
        <w:r>
          <w:fldChar w:fldCharType="begin"/>
        </w:r>
        <w:r>
          <w:instrText xml:space="preserve"> PAGEREF _Toc24127 \h </w:instrText>
        </w:r>
        <w:r>
          <w:fldChar w:fldCharType="separate"/>
        </w:r>
        <w:r>
          <w:t>16</w:t>
        </w:r>
        <w:r>
          <w:fldChar w:fldCharType="end"/>
        </w:r>
      </w:hyperlink>
    </w:p>
    <w:p>
      <w:pPr>
        <w:pStyle w:val="TOC2"/>
        <w:tabs>
          <w:tab w:val="right" w:leader="dot" w:pos="8306"/>
        </w:tabs>
      </w:pPr>
      <w:hyperlink w:anchor="_Toc22461" w:history="1">
        <w:r>
          <w:rPr>
            <w:rFonts w:ascii="仿宋" w:eastAsia="仿宋" w:hAnsi="仿宋" w:cs="仿宋" w:hint="eastAsia"/>
            <w:lang w:eastAsia="zh-CN"/>
          </w:rPr>
          <w:t>(二)、公司经济效益分析</w:t>
        </w:r>
        <w:r>
          <w:tab/>
        </w:r>
        <w:r>
          <w:fldChar w:fldCharType="begin"/>
        </w:r>
        <w:r>
          <w:instrText xml:space="preserve"> PAGEREF _Toc22461 \h </w:instrText>
        </w:r>
        <w:r>
          <w:fldChar w:fldCharType="separate"/>
        </w:r>
        <w:r>
          <w:t>17</w:t>
        </w:r>
        <w:r>
          <w:fldChar w:fldCharType="end"/>
        </w:r>
      </w:hyperlink>
    </w:p>
    <w:p>
      <w:pPr>
        <w:pStyle w:val="TOC1"/>
        <w:tabs>
          <w:tab w:val="right" w:leader="dot" w:pos="8306"/>
        </w:tabs>
      </w:pPr>
      <w:hyperlink w:anchor="_Toc2197" w:history="1">
        <w:r>
          <w:rPr>
            <w:rFonts w:ascii="仿宋" w:eastAsia="仿宋" w:hAnsi="仿宋" w:cs="仿宋" w:hint="eastAsia"/>
            <w:lang w:eastAsia="zh-CN"/>
          </w:rPr>
          <w:t>五、动力转向泵项目可持续发展</w:t>
        </w:r>
        <w:r>
          <w:tab/>
        </w:r>
        <w:r>
          <w:fldChar w:fldCharType="begin"/>
        </w:r>
        <w:r>
          <w:instrText xml:space="preserve"> PAGEREF _Toc2197 \h </w:instrText>
        </w:r>
        <w:r>
          <w:fldChar w:fldCharType="separate"/>
        </w:r>
        <w:r>
          <w:t>18</w:t>
        </w:r>
        <w:r>
          <w:fldChar w:fldCharType="end"/>
        </w:r>
      </w:hyperlink>
    </w:p>
    <w:p>
      <w:pPr>
        <w:pStyle w:val="TOC2"/>
        <w:tabs>
          <w:tab w:val="right" w:leader="dot" w:pos="8306"/>
        </w:tabs>
      </w:pPr>
      <w:hyperlink w:anchor="_Toc10115" w:history="1">
        <w:r>
          <w:rPr>
            <w:rFonts w:ascii="仿宋" w:eastAsia="仿宋" w:hAnsi="仿宋" w:cs="仿宋" w:hint="eastAsia"/>
            <w:lang w:eastAsia="zh-CN"/>
          </w:rPr>
          <w:t>(一)、可持续战略与实践</w:t>
        </w:r>
        <w:r>
          <w:tab/>
        </w:r>
        <w:r>
          <w:fldChar w:fldCharType="begin"/>
        </w:r>
        <w:r>
          <w:instrText xml:space="preserve"> PAGEREF _Toc10115 \h </w:instrText>
        </w:r>
        <w:r>
          <w:fldChar w:fldCharType="separate"/>
        </w:r>
        <w:r>
          <w:t>18</w:t>
        </w:r>
        <w:r>
          <w:fldChar w:fldCharType="end"/>
        </w:r>
      </w:hyperlink>
    </w:p>
    <w:p>
      <w:pPr>
        <w:pStyle w:val="TOC2"/>
        <w:tabs>
          <w:tab w:val="right" w:leader="dot" w:pos="8306"/>
        </w:tabs>
      </w:pPr>
      <w:hyperlink w:anchor="_Toc23049" w:history="1">
        <w:r>
          <w:rPr>
            <w:rFonts w:ascii="仿宋" w:eastAsia="仿宋" w:hAnsi="仿宋" w:cs="仿宋" w:hint="eastAsia"/>
            <w:lang w:eastAsia="zh-CN"/>
          </w:rPr>
          <w:t>(二)、环保与社会责任</w:t>
        </w:r>
        <w:r>
          <w:tab/>
        </w:r>
        <w:r>
          <w:fldChar w:fldCharType="begin"/>
        </w:r>
        <w:r>
          <w:instrText xml:space="preserve"> PAGEREF _Toc23049 \h </w:instrText>
        </w:r>
        <w:r>
          <w:fldChar w:fldCharType="separate"/>
        </w:r>
        <w:r>
          <w:t>19</w:t>
        </w:r>
        <w:r>
          <w:fldChar w:fldCharType="end"/>
        </w:r>
      </w:hyperlink>
    </w:p>
    <w:p>
      <w:pPr>
        <w:pStyle w:val="TOC1"/>
        <w:tabs>
          <w:tab w:val="right" w:leader="dot" w:pos="8306"/>
        </w:tabs>
      </w:pPr>
      <w:hyperlink w:anchor="_Toc26998" w:history="1">
        <w:r>
          <w:rPr>
            <w:rFonts w:ascii="仿宋" w:eastAsia="仿宋" w:hAnsi="仿宋" w:cs="仿宋" w:hint="eastAsia"/>
            <w:lang w:eastAsia="zh-CN"/>
          </w:rPr>
          <w:t>六、动力转向泵项目选址可行性分析</w:t>
        </w:r>
        <w:r>
          <w:tab/>
        </w:r>
        <w:r>
          <w:fldChar w:fldCharType="begin"/>
        </w:r>
        <w:r>
          <w:instrText xml:space="preserve"> PAGEREF _Toc26998 \h </w:instrText>
        </w:r>
        <w:r>
          <w:fldChar w:fldCharType="separate"/>
        </w:r>
        <w:r>
          <w:t>19</w:t>
        </w:r>
        <w:r>
          <w:fldChar w:fldCharType="end"/>
        </w:r>
      </w:hyperlink>
    </w:p>
    <w:p>
      <w:pPr>
        <w:pStyle w:val="TOC2"/>
        <w:tabs>
          <w:tab w:val="right" w:leader="dot" w:pos="8306"/>
        </w:tabs>
      </w:pPr>
      <w:hyperlink w:anchor="_Toc1890" w:history="1">
        <w:r>
          <w:rPr>
            <w:rFonts w:ascii="仿宋" w:eastAsia="仿宋" w:hAnsi="仿宋" w:cs="仿宋" w:hint="eastAsia"/>
            <w:lang w:eastAsia="zh-CN"/>
          </w:rPr>
          <w:t>(一)、动力转向泵项目选址</w:t>
        </w:r>
        <w:r>
          <w:tab/>
        </w:r>
        <w:r>
          <w:fldChar w:fldCharType="begin"/>
        </w:r>
        <w:r>
          <w:instrText xml:space="preserve"> PAGEREF _Toc1890 \h </w:instrText>
        </w:r>
        <w:r>
          <w:fldChar w:fldCharType="separate"/>
        </w:r>
        <w:r>
          <w:t>19</w:t>
        </w:r>
        <w:r>
          <w:fldChar w:fldCharType="end"/>
        </w:r>
      </w:hyperlink>
    </w:p>
    <w:p>
      <w:pPr>
        <w:pStyle w:val="TOC2"/>
        <w:tabs>
          <w:tab w:val="right" w:leader="dot" w:pos="8306"/>
        </w:tabs>
      </w:pPr>
      <w:hyperlink w:anchor="_Toc17777" w:history="1">
        <w:r>
          <w:rPr>
            <w:rFonts w:ascii="仿宋" w:eastAsia="仿宋" w:hAnsi="仿宋" w:cs="仿宋" w:hint="eastAsia"/>
            <w:lang w:eastAsia="zh-CN"/>
          </w:rPr>
          <w:t>(二)、用地控制指标</w:t>
        </w:r>
        <w:r>
          <w:tab/>
        </w:r>
        <w:r>
          <w:fldChar w:fldCharType="begin"/>
        </w:r>
        <w:r>
          <w:instrText xml:space="preserve"> PAGEREF _Toc17777 \h </w:instrText>
        </w:r>
        <w:r>
          <w:fldChar w:fldCharType="separate"/>
        </w:r>
        <w:r>
          <w:t>20</w:t>
        </w:r>
        <w:r>
          <w:fldChar w:fldCharType="end"/>
        </w:r>
      </w:hyperlink>
    </w:p>
    <w:p>
      <w:pPr>
        <w:pStyle w:val="TOC2"/>
        <w:tabs>
          <w:tab w:val="right" w:leader="dot" w:pos="8306"/>
        </w:tabs>
      </w:pPr>
      <w:hyperlink w:anchor="_Toc3709" w:history="1">
        <w:r>
          <w:rPr>
            <w:rFonts w:ascii="仿宋" w:eastAsia="仿宋" w:hAnsi="仿宋" w:cs="仿宋" w:hint="eastAsia"/>
            <w:lang w:eastAsia="zh-CN"/>
          </w:rPr>
          <w:t>(三)、节约用地措施</w:t>
        </w:r>
        <w:r>
          <w:tab/>
        </w:r>
        <w:r>
          <w:fldChar w:fldCharType="begin"/>
        </w:r>
        <w:r>
          <w:instrText xml:space="preserve"> PAGEREF _Toc3709 \h </w:instrText>
        </w:r>
        <w:r>
          <w:fldChar w:fldCharType="separate"/>
        </w:r>
        <w:r>
          <w:t>21</w:t>
        </w:r>
        <w:r>
          <w:fldChar w:fldCharType="end"/>
        </w:r>
      </w:hyperlink>
    </w:p>
    <w:p>
      <w:pPr>
        <w:pStyle w:val="TOC2"/>
        <w:tabs>
          <w:tab w:val="right" w:leader="dot" w:pos="8306"/>
        </w:tabs>
      </w:pPr>
      <w:hyperlink w:anchor="_Toc2468" w:history="1">
        <w:r>
          <w:rPr>
            <w:rFonts w:ascii="仿宋" w:eastAsia="仿宋" w:hAnsi="仿宋" w:cs="仿宋" w:hint="eastAsia"/>
            <w:lang w:eastAsia="zh-CN"/>
          </w:rPr>
          <w:t>(四)、总图布置方案</w:t>
        </w:r>
        <w:r>
          <w:tab/>
        </w:r>
        <w:r>
          <w:fldChar w:fldCharType="begin"/>
        </w:r>
        <w:r>
          <w:instrText xml:space="preserve"> PAGEREF _Toc2468 \h </w:instrText>
        </w:r>
        <w:r>
          <w:fldChar w:fldCharType="separate"/>
        </w:r>
        <w:r>
          <w:t>23</w:t>
        </w:r>
        <w:r>
          <w:fldChar w:fldCharType="end"/>
        </w:r>
      </w:hyperlink>
    </w:p>
    <w:p>
      <w:pPr>
        <w:pStyle w:val="TOC2"/>
        <w:tabs>
          <w:tab w:val="right" w:leader="dot" w:pos="8306"/>
        </w:tabs>
      </w:pPr>
      <w:hyperlink w:anchor="_Toc13695" w:history="1">
        <w:r>
          <w:rPr>
            <w:rFonts w:ascii="仿宋" w:eastAsia="仿宋" w:hAnsi="仿宋" w:cs="仿宋" w:hint="eastAsia"/>
            <w:lang w:eastAsia="zh-CN"/>
          </w:rPr>
          <w:t>(五)、选址综合评价</w:t>
        </w:r>
        <w:r>
          <w:tab/>
        </w:r>
        <w:r>
          <w:fldChar w:fldCharType="begin"/>
        </w:r>
        <w:r>
          <w:instrText xml:space="preserve"> PAGEREF _Toc13695 \h </w:instrText>
        </w:r>
        <w:r>
          <w:fldChar w:fldCharType="separate"/>
        </w:r>
        <w:r>
          <w:t>24</w:t>
        </w:r>
        <w:r>
          <w:fldChar w:fldCharType="end"/>
        </w:r>
      </w:hyperlink>
    </w:p>
    <w:p>
      <w:pPr>
        <w:pStyle w:val="TOC1"/>
        <w:tabs>
          <w:tab w:val="right" w:leader="dot" w:pos="8306"/>
        </w:tabs>
      </w:pPr>
      <w:hyperlink w:anchor="_Toc14700" w:history="1">
        <w:r>
          <w:rPr>
            <w:rFonts w:ascii="仿宋" w:eastAsia="仿宋" w:hAnsi="仿宋" w:cs="仿宋" w:hint="eastAsia"/>
            <w:lang w:eastAsia="zh-CN"/>
          </w:rPr>
          <w:t>七、动力转向泵项目投资规划</w:t>
        </w:r>
        <w:r>
          <w:tab/>
        </w:r>
        <w:r>
          <w:fldChar w:fldCharType="begin"/>
        </w:r>
        <w:r>
          <w:instrText xml:space="preserve"> PAGEREF _Toc14700 \h </w:instrText>
        </w:r>
        <w:r>
          <w:fldChar w:fldCharType="separate"/>
        </w:r>
        <w:r>
          <w:t>25</w:t>
        </w:r>
        <w:r>
          <w:fldChar w:fldCharType="end"/>
        </w:r>
      </w:hyperlink>
    </w:p>
    <w:p>
      <w:pPr>
        <w:pStyle w:val="TOC2"/>
        <w:tabs>
          <w:tab w:val="right" w:leader="dot" w:pos="8306"/>
        </w:tabs>
      </w:pPr>
      <w:hyperlink w:anchor="_Toc14558" w:history="1">
        <w:r>
          <w:rPr>
            <w:rFonts w:ascii="仿宋" w:eastAsia="仿宋" w:hAnsi="仿宋" w:cs="仿宋" w:hint="eastAsia"/>
            <w:lang w:eastAsia="zh-CN"/>
          </w:rPr>
          <w:t>(一)、动力转向泵项目总投资估算</w:t>
        </w:r>
        <w:r>
          <w:tab/>
        </w:r>
        <w:r>
          <w:fldChar w:fldCharType="begin"/>
        </w:r>
        <w:r>
          <w:instrText xml:space="preserve"> PAGEREF _Toc14558 \h </w:instrText>
        </w:r>
        <w:r>
          <w:fldChar w:fldCharType="separate"/>
        </w:r>
        <w:r>
          <w:t>25</w:t>
        </w:r>
        <w:r>
          <w:fldChar w:fldCharType="end"/>
        </w:r>
      </w:hyperlink>
    </w:p>
    <w:p>
      <w:pPr>
        <w:pStyle w:val="TOC2"/>
        <w:tabs>
          <w:tab w:val="right" w:leader="dot" w:pos="8306"/>
        </w:tabs>
      </w:pPr>
      <w:hyperlink w:anchor="_Toc29641" w:history="1">
        <w:r>
          <w:rPr>
            <w:rFonts w:ascii="仿宋" w:eastAsia="仿宋" w:hAnsi="仿宋" w:cs="仿宋" w:hint="eastAsia"/>
            <w:lang w:eastAsia="zh-CN"/>
          </w:rPr>
          <w:t>(二)、资金筹措</w:t>
        </w:r>
        <w:r>
          <w:tab/>
        </w:r>
        <w:r>
          <w:fldChar w:fldCharType="begin"/>
        </w:r>
        <w:r>
          <w:instrText xml:space="preserve"> PAGEREF _Toc29641 \h </w:instrText>
        </w:r>
        <w:r>
          <w:fldChar w:fldCharType="separate"/>
        </w:r>
        <w:r>
          <w:t>26</w:t>
        </w:r>
        <w:r>
          <w:fldChar w:fldCharType="end"/>
        </w:r>
      </w:hyperlink>
    </w:p>
    <w:p>
      <w:pPr>
        <w:pStyle w:val="TOC1"/>
        <w:tabs>
          <w:tab w:val="right" w:leader="dot" w:pos="8306"/>
        </w:tabs>
      </w:pPr>
      <w:hyperlink w:anchor="_Toc18035" w:history="1">
        <w:r>
          <w:rPr>
            <w:rFonts w:ascii="仿宋" w:eastAsia="仿宋" w:hAnsi="仿宋" w:cs="仿宋" w:hint="eastAsia"/>
            <w:lang w:eastAsia="zh-CN"/>
          </w:rPr>
          <w:t>八、动力转向泵项目计划安排</w:t>
        </w:r>
        <w:r>
          <w:tab/>
        </w:r>
        <w:r>
          <w:fldChar w:fldCharType="begin"/>
        </w:r>
        <w:r>
          <w:instrText xml:space="preserve"> PAGEREF _Toc18035 \h </w:instrText>
        </w:r>
        <w:r>
          <w:fldChar w:fldCharType="separate"/>
        </w:r>
        <w:r>
          <w:t>27</w:t>
        </w:r>
        <w:r>
          <w:fldChar w:fldCharType="end"/>
        </w:r>
      </w:hyperlink>
    </w:p>
    <w:p>
      <w:pPr>
        <w:pStyle w:val="TOC2"/>
        <w:tabs>
          <w:tab w:val="right" w:leader="dot" w:pos="8306"/>
        </w:tabs>
      </w:pPr>
      <w:hyperlink w:anchor="_Toc30376" w:history="1">
        <w:r>
          <w:rPr>
            <w:rFonts w:ascii="仿宋" w:eastAsia="仿宋" w:hAnsi="仿宋" w:cs="仿宋" w:hint="eastAsia"/>
            <w:lang w:eastAsia="zh-CN"/>
          </w:rPr>
          <w:t>(一)、建设周期</w:t>
        </w:r>
        <w:r>
          <w:tab/>
        </w:r>
        <w:r>
          <w:fldChar w:fldCharType="begin"/>
        </w:r>
        <w:r>
          <w:instrText xml:space="preserve"> PAGEREF _Toc30376 \h </w:instrText>
        </w:r>
        <w:r>
          <w:fldChar w:fldCharType="separate"/>
        </w:r>
        <w:r>
          <w:t>27</w:t>
        </w:r>
        <w:r>
          <w:fldChar w:fldCharType="end"/>
        </w:r>
      </w:hyperlink>
    </w:p>
    <w:p>
      <w:pPr>
        <w:pStyle w:val="TOC2"/>
        <w:tabs>
          <w:tab w:val="right" w:leader="dot" w:pos="8306"/>
        </w:tabs>
      </w:pPr>
      <w:hyperlink w:anchor="_Toc5665" w:history="1">
        <w:r>
          <w:rPr>
            <w:rFonts w:ascii="仿宋" w:eastAsia="仿宋" w:hAnsi="仿宋" w:cs="仿宋" w:hint="eastAsia"/>
            <w:lang w:eastAsia="zh-CN"/>
          </w:rPr>
          <w:t>(二)、建设进度</w:t>
        </w:r>
        <w:r>
          <w:tab/>
        </w:r>
        <w:r>
          <w:fldChar w:fldCharType="begin"/>
        </w:r>
        <w:r>
          <w:instrText xml:space="preserve"> PAGEREF _Toc5665 \h </w:instrText>
        </w:r>
        <w:r>
          <w:fldChar w:fldCharType="separate"/>
        </w:r>
        <w:r>
          <w:t>27</w:t>
        </w:r>
        <w:r>
          <w:fldChar w:fldCharType="end"/>
        </w:r>
      </w:hyperlink>
    </w:p>
    <w:p>
      <w:pPr>
        <w:pStyle w:val="TOC2"/>
        <w:tabs>
          <w:tab w:val="right" w:leader="dot" w:pos="8306"/>
        </w:tabs>
      </w:pPr>
      <w:hyperlink w:anchor="_Toc27996" w:history="1">
        <w:r>
          <w:rPr>
            <w:rFonts w:ascii="仿宋" w:eastAsia="仿宋" w:hAnsi="仿宋" w:cs="仿宋" w:hint="eastAsia"/>
            <w:lang w:eastAsia="zh-CN"/>
          </w:rPr>
          <w:t>(三)、进度安排注意事项</w:t>
        </w:r>
        <w:r>
          <w:tab/>
        </w:r>
        <w:r>
          <w:fldChar w:fldCharType="begin"/>
        </w:r>
        <w:r>
          <w:instrText xml:space="preserve"> PAGEREF _Toc27996 \h </w:instrText>
        </w:r>
        <w:r>
          <w:fldChar w:fldCharType="separate"/>
        </w:r>
        <w:r>
          <w:t>28</w:t>
        </w:r>
        <w:r>
          <w:fldChar w:fldCharType="end"/>
        </w:r>
      </w:hyperlink>
    </w:p>
    <w:p>
      <w:pPr>
        <w:pStyle w:val="TOC2"/>
        <w:tabs>
          <w:tab w:val="right" w:leader="dot" w:pos="8306"/>
        </w:tabs>
      </w:pPr>
      <w:hyperlink w:anchor="_Toc13544" w:history="1">
        <w:r>
          <w:rPr>
            <w:rFonts w:ascii="仿宋" w:eastAsia="仿宋" w:hAnsi="仿宋" w:cs="仿宋" w:hint="eastAsia"/>
            <w:lang w:eastAsia="zh-CN"/>
          </w:rPr>
          <w:t>(四)、人力资源配置</w:t>
        </w:r>
        <w:r>
          <w:tab/>
        </w:r>
        <w:r>
          <w:fldChar w:fldCharType="begin"/>
        </w:r>
        <w:r>
          <w:instrText xml:space="preserve"> PAGEREF _Toc13544 \h </w:instrText>
        </w:r>
        <w:r>
          <w:fldChar w:fldCharType="separate"/>
        </w:r>
        <w:r>
          <w:t>30</w:t>
        </w:r>
        <w:r>
          <w:fldChar w:fldCharType="end"/>
        </w:r>
      </w:hyperlink>
    </w:p>
    <w:p>
      <w:pPr>
        <w:pStyle w:val="TOC1"/>
        <w:tabs>
          <w:tab w:val="right" w:leader="dot" w:pos="8306"/>
        </w:tabs>
      </w:pPr>
      <w:hyperlink w:anchor="_Toc27641" w:history="1">
        <w:r>
          <w:rPr>
            <w:rFonts w:ascii="仿宋" w:eastAsia="仿宋" w:hAnsi="仿宋" w:cs="仿宋" w:hint="eastAsia"/>
            <w:lang w:eastAsia="zh-CN"/>
          </w:rPr>
          <w:t>九、动力转向泵项目环境影响分析</w:t>
        </w:r>
        <w:r>
          <w:tab/>
        </w:r>
        <w:r>
          <w:fldChar w:fldCharType="begin"/>
        </w:r>
        <w:r>
          <w:instrText xml:space="preserve"> PAGEREF _Toc27641 \h </w:instrText>
        </w:r>
        <w:r>
          <w:fldChar w:fldCharType="separate"/>
        </w:r>
        <w:r>
          <w:t>31</w:t>
        </w:r>
        <w:r>
          <w:fldChar w:fldCharType="end"/>
        </w:r>
      </w:hyperlink>
    </w:p>
    <w:p>
      <w:pPr>
        <w:pStyle w:val="TOC2"/>
        <w:tabs>
          <w:tab w:val="right" w:leader="dot" w:pos="8306"/>
        </w:tabs>
      </w:pPr>
      <w:hyperlink w:anchor="_Toc32089" w:history="1">
        <w:r>
          <w:rPr>
            <w:rFonts w:ascii="仿宋" w:eastAsia="仿宋" w:hAnsi="仿宋" w:cs="仿宋" w:hint="eastAsia"/>
            <w:lang w:eastAsia="zh-CN"/>
          </w:rPr>
          <w:t>(一)、建设区域环境质量现状</w:t>
        </w:r>
        <w:r>
          <w:tab/>
        </w:r>
        <w:r>
          <w:fldChar w:fldCharType="begin"/>
        </w:r>
        <w:r>
          <w:instrText xml:space="preserve"> PAGEREF _Toc32089 \h </w:instrText>
        </w:r>
        <w:r>
          <w:fldChar w:fldCharType="separate"/>
        </w:r>
        <w:r>
          <w:t>31</w:t>
        </w:r>
        <w:r>
          <w:fldChar w:fldCharType="end"/>
        </w:r>
      </w:hyperlink>
    </w:p>
    <w:p>
      <w:pPr>
        <w:pStyle w:val="TOC2"/>
        <w:tabs>
          <w:tab w:val="right" w:leader="dot" w:pos="8306"/>
        </w:tabs>
      </w:pPr>
      <w:hyperlink w:anchor="_Toc18031" w:history="1">
        <w:r>
          <w:rPr>
            <w:rFonts w:ascii="仿宋" w:eastAsia="仿宋" w:hAnsi="仿宋" w:cs="仿宋" w:hint="eastAsia"/>
            <w:lang w:eastAsia="zh-CN"/>
          </w:rPr>
          <w:t>(二)、建设期环境保护</w:t>
        </w:r>
        <w:r>
          <w:tab/>
        </w:r>
        <w:r>
          <w:fldChar w:fldCharType="begin"/>
        </w:r>
        <w:r>
          <w:instrText xml:space="preserve"> PAGEREF _Toc18031 \h </w:instrText>
        </w:r>
        <w:r>
          <w:fldChar w:fldCharType="separate"/>
        </w:r>
        <w:r>
          <w:t>32</w:t>
        </w:r>
        <w:r>
          <w:fldChar w:fldCharType="end"/>
        </w:r>
      </w:hyperlink>
    </w:p>
    <w:p>
      <w:pPr>
        <w:pStyle w:val="TOC2"/>
        <w:tabs>
          <w:tab w:val="right" w:leader="dot" w:pos="8306"/>
        </w:tabs>
      </w:pPr>
      <w:hyperlink w:anchor="_Toc20668" w:history="1">
        <w:r>
          <w:rPr>
            <w:rFonts w:ascii="仿宋" w:eastAsia="仿宋" w:hAnsi="仿宋" w:cs="仿宋" w:hint="eastAsia"/>
            <w:lang w:eastAsia="zh-CN"/>
          </w:rPr>
          <w:t>(三)、运营期环境保护</w:t>
        </w:r>
        <w:r>
          <w:tab/>
        </w:r>
        <w:r>
          <w:fldChar w:fldCharType="begin"/>
        </w:r>
        <w:r>
          <w:instrText xml:space="preserve"> PAGEREF _Toc20668 \h </w:instrText>
        </w:r>
        <w:r>
          <w:fldChar w:fldCharType="separate"/>
        </w:r>
        <w:r>
          <w:t>34</w:t>
        </w:r>
        <w:r>
          <w:fldChar w:fldCharType="end"/>
        </w:r>
      </w:hyperlink>
    </w:p>
    <w:p>
      <w:pPr>
        <w:pStyle w:val="TOC2"/>
        <w:tabs>
          <w:tab w:val="right" w:leader="dot" w:pos="8306"/>
        </w:tabs>
      </w:pPr>
      <w:hyperlink w:anchor="_Toc10646" w:history="1">
        <w:r>
          <w:rPr>
            <w:rFonts w:ascii="仿宋" w:eastAsia="仿宋" w:hAnsi="仿宋" w:cs="仿宋" w:hint="eastAsia"/>
            <w:lang w:eastAsia="zh-CN"/>
          </w:rPr>
          <w:t>(四)、动力转向泵项目建设对区域经济的影响</w:t>
        </w:r>
        <w:r>
          <w:tab/>
        </w:r>
        <w:r>
          <w:fldChar w:fldCharType="begin"/>
        </w:r>
        <w:r>
          <w:instrText xml:space="preserve"> PAGEREF _Toc10646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1" w:history="1">
        <w:r>
          <w:rPr>
            <w:rFonts w:ascii="仿宋" w:eastAsia="仿宋" w:hAnsi="仿宋" w:cs="仿宋" w:hint="eastAsia"/>
            <w:lang w:eastAsia="zh-CN"/>
          </w:rPr>
          <w:t>(五)、废弃物处理</w:t>
        </w:r>
        <w:r>
          <w:tab/>
        </w:r>
        <w:r>
          <w:fldChar w:fldCharType="begin"/>
        </w:r>
        <w:r>
          <w:instrText xml:space="preserve"> PAGEREF _Toc32371 \h </w:instrText>
        </w:r>
        <w:r>
          <w:fldChar w:fldCharType="separate"/>
        </w:r>
        <w:r>
          <w:t>37</w:t>
        </w:r>
        <w:r>
          <w:fldChar w:fldCharType="end"/>
        </w:r>
      </w:hyperlink>
    </w:p>
    <w:p>
      <w:pPr>
        <w:pStyle w:val="TOC2"/>
        <w:tabs>
          <w:tab w:val="right" w:leader="dot" w:pos="8306"/>
        </w:tabs>
      </w:pPr>
      <w:hyperlink w:anchor="_Toc19855" w:history="1">
        <w:r>
          <w:rPr>
            <w:rFonts w:ascii="仿宋" w:eastAsia="仿宋" w:hAnsi="仿宋" w:cs="仿宋" w:hint="eastAsia"/>
            <w:lang w:eastAsia="zh-CN"/>
          </w:rPr>
          <w:t>(六)、特殊环境影响分析</w:t>
        </w:r>
        <w:r>
          <w:tab/>
        </w:r>
        <w:r>
          <w:fldChar w:fldCharType="begin"/>
        </w:r>
        <w:r>
          <w:instrText xml:space="preserve"> PAGEREF _Toc19855 \h </w:instrText>
        </w:r>
        <w:r>
          <w:fldChar w:fldCharType="separate"/>
        </w:r>
        <w:r>
          <w:t>38</w:t>
        </w:r>
        <w:r>
          <w:fldChar w:fldCharType="end"/>
        </w:r>
      </w:hyperlink>
    </w:p>
    <w:p>
      <w:pPr>
        <w:pStyle w:val="TOC2"/>
        <w:tabs>
          <w:tab w:val="right" w:leader="dot" w:pos="8306"/>
        </w:tabs>
      </w:pPr>
      <w:hyperlink w:anchor="_Toc29526" w:history="1">
        <w:r>
          <w:rPr>
            <w:rFonts w:ascii="仿宋" w:eastAsia="仿宋" w:hAnsi="仿宋" w:cs="仿宋" w:hint="eastAsia"/>
            <w:lang w:eastAsia="zh-CN"/>
          </w:rPr>
          <w:t>(七)、清洁生产</w:t>
        </w:r>
        <w:r>
          <w:tab/>
        </w:r>
        <w:r>
          <w:fldChar w:fldCharType="begin"/>
        </w:r>
        <w:r>
          <w:instrText xml:space="preserve"> PAGEREF _Toc29526 \h </w:instrText>
        </w:r>
        <w:r>
          <w:fldChar w:fldCharType="separate"/>
        </w:r>
        <w:r>
          <w:t>39</w:t>
        </w:r>
        <w:r>
          <w:fldChar w:fldCharType="end"/>
        </w:r>
      </w:hyperlink>
    </w:p>
    <w:p>
      <w:pPr>
        <w:pStyle w:val="TOC2"/>
        <w:tabs>
          <w:tab w:val="right" w:leader="dot" w:pos="8306"/>
        </w:tabs>
      </w:pPr>
      <w:hyperlink w:anchor="_Toc5150" w:history="1">
        <w:r>
          <w:rPr>
            <w:rFonts w:ascii="仿宋" w:eastAsia="仿宋" w:hAnsi="仿宋" w:cs="仿宋" w:hint="eastAsia"/>
            <w:lang w:eastAsia="zh-CN"/>
          </w:rPr>
          <w:t>(八)、环境保护综合评价</w:t>
        </w:r>
        <w:r>
          <w:tab/>
        </w:r>
        <w:r>
          <w:fldChar w:fldCharType="begin"/>
        </w:r>
        <w:r>
          <w:instrText xml:space="preserve"> PAGEREF _Toc5150 \h </w:instrText>
        </w:r>
        <w:r>
          <w:fldChar w:fldCharType="separate"/>
        </w:r>
        <w:r>
          <w:t>40</w:t>
        </w:r>
        <w:r>
          <w:fldChar w:fldCharType="end"/>
        </w:r>
      </w:hyperlink>
    </w:p>
    <w:p>
      <w:pPr>
        <w:pStyle w:val="TOC1"/>
        <w:tabs>
          <w:tab w:val="right" w:leader="dot" w:pos="8306"/>
        </w:tabs>
      </w:pPr>
      <w:hyperlink w:anchor="_Toc22819" w:history="1">
        <w:r>
          <w:rPr>
            <w:rFonts w:ascii="仿宋" w:eastAsia="仿宋" w:hAnsi="仿宋" w:cs="仿宋" w:hint="eastAsia"/>
            <w:lang w:eastAsia="zh-CN"/>
          </w:rPr>
          <w:t>十、动力转向泵项目创新与研发</w:t>
        </w:r>
        <w:r>
          <w:tab/>
        </w:r>
        <w:r>
          <w:fldChar w:fldCharType="begin"/>
        </w:r>
        <w:r>
          <w:instrText xml:space="preserve"> PAGEREF _Toc22819 \h </w:instrText>
        </w:r>
        <w:r>
          <w:fldChar w:fldCharType="separate"/>
        </w:r>
        <w:r>
          <w:t>41</w:t>
        </w:r>
        <w:r>
          <w:fldChar w:fldCharType="end"/>
        </w:r>
      </w:hyperlink>
    </w:p>
    <w:p>
      <w:pPr>
        <w:pStyle w:val="TOC2"/>
        <w:tabs>
          <w:tab w:val="right" w:leader="dot" w:pos="8306"/>
        </w:tabs>
      </w:pPr>
      <w:hyperlink w:anchor="_Toc15084" w:history="1">
        <w:r>
          <w:rPr>
            <w:rFonts w:ascii="仿宋" w:eastAsia="仿宋" w:hAnsi="仿宋" w:cs="仿宋" w:hint="eastAsia"/>
            <w:lang w:eastAsia="zh-CN"/>
          </w:rPr>
          <w:t>(一)、创新策略与方向</w:t>
        </w:r>
        <w:r>
          <w:tab/>
        </w:r>
        <w:r>
          <w:fldChar w:fldCharType="begin"/>
        </w:r>
        <w:r>
          <w:instrText xml:space="preserve"> PAGEREF _Toc15084 \h </w:instrText>
        </w:r>
        <w:r>
          <w:fldChar w:fldCharType="separate"/>
        </w:r>
        <w:r>
          <w:t>41</w:t>
        </w:r>
        <w:r>
          <w:fldChar w:fldCharType="end"/>
        </w:r>
      </w:hyperlink>
    </w:p>
    <w:p>
      <w:pPr>
        <w:pStyle w:val="TOC2"/>
        <w:tabs>
          <w:tab w:val="right" w:leader="dot" w:pos="8306"/>
        </w:tabs>
      </w:pPr>
      <w:hyperlink w:anchor="_Toc20022" w:history="1">
        <w:r>
          <w:rPr>
            <w:rFonts w:ascii="仿宋" w:eastAsia="仿宋" w:hAnsi="仿宋" w:cs="仿宋" w:hint="eastAsia"/>
            <w:lang w:eastAsia="zh-CN"/>
          </w:rPr>
          <w:t>(二)、研发规划与投入</w:t>
        </w:r>
        <w:r>
          <w:tab/>
        </w:r>
        <w:r>
          <w:fldChar w:fldCharType="begin"/>
        </w:r>
        <w:r>
          <w:instrText xml:space="preserve"> PAGEREF _Toc20022 \h </w:instrText>
        </w:r>
        <w:r>
          <w:fldChar w:fldCharType="separate"/>
        </w:r>
        <w:r>
          <w:t>43</w:t>
        </w:r>
        <w:r>
          <w:fldChar w:fldCharType="end"/>
        </w:r>
      </w:hyperlink>
    </w:p>
    <w:p>
      <w:pPr>
        <w:pStyle w:val="TOC1"/>
        <w:tabs>
          <w:tab w:val="right" w:leader="dot" w:pos="8306"/>
        </w:tabs>
      </w:pPr>
      <w:hyperlink w:anchor="_Toc18648" w:history="1">
        <w:r>
          <w:rPr>
            <w:rFonts w:ascii="仿宋" w:eastAsia="仿宋" w:hAnsi="仿宋" w:cs="仿宋" w:hint="eastAsia"/>
            <w:lang w:eastAsia="zh-CN"/>
          </w:rPr>
          <w:t>十一、动力转向泵项目人力资源培养与发展</w:t>
        </w:r>
        <w:r>
          <w:tab/>
        </w:r>
        <w:r>
          <w:fldChar w:fldCharType="begin"/>
        </w:r>
        <w:r>
          <w:instrText xml:space="preserve"> PAGEREF _Toc18648 \h </w:instrText>
        </w:r>
        <w:r>
          <w:fldChar w:fldCharType="separate"/>
        </w:r>
        <w:r>
          <w:t>45</w:t>
        </w:r>
        <w:r>
          <w:fldChar w:fldCharType="end"/>
        </w:r>
      </w:hyperlink>
    </w:p>
    <w:p>
      <w:pPr>
        <w:pStyle w:val="TOC2"/>
        <w:tabs>
          <w:tab w:val="right" w:leader="dot" w:pos="8306"/>
        </w:tabs>
      </w:pPr>
      <w:hyperlink w:anchor="_Toc24606" w:history="1">
        <w:r>
          <w:rPr>
            <w:rFonts w:ascii="仿宋" w:eastAsia="仿宋" w:hAnsi="仿宋" w:cs="仿宋" w:hint="eastAsia"/>
            <w:lang w:eastAsia="zh-CN"/>
          </w:rPr>
          <w:t>(一)、人才需求与规划</w:t>
        </w:r>
        <w:r>
          <w:tab/>
        </w:r>
        <w:r>
          <w:fldChar w:fldCharType="begin"/>
        </w:r>
        <w:r>
          <w:instrText xml:space="preserve"> PAGEREF _Toc24606 \h </w:instrText>
        </w:r>
        <w:r>
          <w:fldChar w:fldCharType="separate"/>
        </w:r>
        <w:r>
          <w:t>45</w:t>
        </w:r>
        <w:r>
          <w:fldChar w:fldCharType="end"/>
        </w:r>
      </w:hyperlink>
    </w:p>
    <w:p>
      <w:pPr>
        <w:pStyle w:val="TOC2"/>
        <w:tabs>
          <w:tab w:val="right" w:leader="dot" w:pos="8306"/>
        </w:tabs>
      </w:pPr>
      <w:hyperlink w:anchor="_Toc22202" w:history="1">
        <w:r>
          <w:rPr>
            <w:rFonts w:ascii="仿宋" w:eastAsia="仿宋" w:hAnsi="仿宋" w:cs="仿宋" w:hint="eastAsia"/>
            <w:lang w:eastAsia="zh-CN"/>
          </w:rPr>
          <w:t>(二)、培训与发展计划</w:t>
        </w:r>
        <w:r>
          <w:tab/>
        </w:r>
        <w:r>
          <w:fldChar w:fldCharType="begin"/>
        </w:r>
        <w:r>
          <w:instrText xml:space="preserve"> PAGEREF _Toc22202 \h </w:instrText>
        </w:r>
        <w:r>
          <w:fldChar w:fldCharType="separate"/>
        </w:r>
        <w:r>
          <w:t>45</w:t>
        </w:r>
        <w:r>
          <w:fldChar w:fldCharType="end"/>
        </w:r>
      </w:hyperlink>
    </w:p>
    <w:p>
      <w:pPr>
        <w:pStyle w:val="TOC1"/>
        <w:tabs>
          <w:tab w:val="right" w:leader="dot" w:pos="8306"/>
        </w:tabs>
      </w:pPr>
      <w:hyperlink w:anchor="_Toc2000" w:history="1">
        <w:r>
          <w:rPr>
            <w:rFonts w:ascii="仿宋" w:eastAsia="仿宋" w:hAnsi="仿宋" w:cs="仿宋" w:hint="eastAsia"/>
            <w:lang w:eastAsia="zh-CN"/>
          </w:rPr>
          <w:t>十二、动力转向泵项目风险管理</w:t>
        </w:r>
        <w:r>
          <w:tab/>
        </w:r>
        <w:r>
          <w:fldChar w:fldCharType="begin"/>
        </w:r>
        <w:r>
          <w:instrText xml:space="preserve"> PAGEREF _Toc2000 \h </w:instrText>
        </w:r>
        <w:r>
          <w:fldChar w:fldCharType="separate"/>
        </w:r>
        <w:r>
          <w:t>46</w:t>
        </w:r>
        <w:r>
          <w:fldChar w:fldCharType="end"/>
        </w:r>
      </w:hyperlink>
    </w:p>
    <w:p>
      <w:pPr>
        <w:pStyle w:val="TOC2"/>
        <w:tabs>
          <w:tab w:val="right" w:leader="dot" w:pos="8306"/>
        </w:tabs>
      </w:pPr>
      <w:hyperlink w:anchor="_Toc5951" w:history="1">
        <w:r>
          <w:rPr>
            <w:rFonts w:ascii="仿宋" w:eastAsia="仿宋" w:hAnsi="仿宋" w:cs="仿宋" w:hint="eastAsia"/>
            <w:lang w:eastAsia="zh-CN"/>
          </w:rPr>
          <w:t>(一)、风险识别与评估</w:t>
        </w:r>
        <w:r>
          <w:tab/>
        </w:r>
        <w:r>
          <w:fldChar w:fldCharType="begin"/>
        </w:r>
        <w:r>
          <w:instrText xml:space="preserve"> PAGEREF _Toc5951 \h </w:instrText>
        </w:r>
        <w:r>
          <w:fldChar w:fldCharType="separate"/>
        </w:r>
        <w:r>
          <w:t>46</w:t>
        </w:r>
        <w:r>
          <w:fldChar w:fldCharType="end"/>
        </w:r>
      </w:hyperlink>
    </w:p>
    <w:p>
      <w:pPr>
        <w:pStyle w:val="TOC2"/>
        <w:tabs>
          <w:tab w:val="right" w:leader="dot" w:pos="8306"/>
        </w:tabs>
      </w:pPr>
      <w:hyperlink w:anchor="_Toc7306" w:history="1">
        <w:r>
          <w:rPr>
            <w:rFonts w:ascii="仿宋" w:eastAsia="仿宋" w:hAnsi="仿宋" w:cs="仿宋" w:hint="eastAsia"/>
            <w:lang w:eastAsia="zh-CN"/>
          </w:rPr>
          <w:t>(二)、风险应对策略</w:t>
        </w:r>
        <w:r>
          <w:tab/>
        </w:r>
        <w:r>
          <w:fldChar w:fldCharType="begin"/>
        </w:r>
        <w:r>
          <w:instrText xml:space="preserve"> PAGEREF _Toc7306 \h </w:instrText>
        </w:r>
        <w:r>
          <w:fldChar w:fldCharType="separate"/>
        </w:r>
        <w:r>
          <w:t>47</w:t>
        </w:r>
        <w:r>
          <w:fldChar w:fldCharType="end"/>
        </w:r>
      </w:hyperlink>
    </w:p>
    <w:p>
      <w:pPr>
        <w:pStyle w:val="TOC2"/>
        <w:tabs>
          <w:tab w:val="right" w:leader="dot" w:pos="8306"/>
        </w:tabs>
      </w:pPr>
      <w:hyperlink w:anchor="_Toc24278" w:history="1">
        <w:r>
          <w:rPr>
            <w:rFonts w:ascii="仿宋" w:eastAsia="仿宋" w:hAnsi="仿宋" w:cs="仿宋" w:hint="eastAsia"/>
            <w:lang w:eastAsia="zh-CN"/>
          </w:rPr>
          <w:t>(三)、风险监控与控制</w:t>
        </w:r>
        <w:r>
          <w:tab/>
        </w:r>
        <w:r>
          <w:fldChar w:fldCharType="begin"/>
        </w:r>
        <w:r>
          <w:instrText xml:space="preserve"> PAGEREF _Toc24278 \h </w:instrText>
        </w:r>
        <w:r>
          <w:fldChar w:fldCharType="separate"/>
        </w:r>
        <w:r>
          <w:t>49</w:t>
        </w:r>
        <w:r>
          <w:fldChar w:fldCharType="end"/>
        </w:r>
      </w:hyperlink>
    </w:p>
    <w:p>
      <w:pPr>
        <w:pStyle w:val="TOC1"/>
        <w:tabs>
          <w:tab w:val="right" w:leader="dot" w:pos="8306"/>
        </w:tabs>
      </w:pPr>
      <w:hyperlink w:anchor="_Toc6811" w:history="1">
        <w:r>
          <w:rPr>
            <w:rFonts w:ascii="仿宋" w:eastAsia="仿宋" w:hAnsi="仿宋" w:cs="仿宋" w:hint="eastAsia"/>
            <w:lang w:eastAsia="zh-CN"/>
          </w:rPr>
          <w:t>十三、风险识别与分类</w:t>
        </w:r>
        <w:r>
          <w:tab/>
        </w:r>
        <w:r>
          <w:fldChar w:fldCharType="begin"/>
        </w:r>
        <w:r>
          <w:instrText xml:space="preserve"> PAGEREF _Toc6811 \h </w:instrText>
        </w:r>
        <w:r>
          <w:fldChar w:fldCharType="separate"/>
        </w:r>
        <w:r>
          <w:t>50</w:t>
        </w:r>
        <w:r>
          <w:fldChar w:fldCharType="end"/>
        </w:r>
      </w:hyperlink>
    </w:p>
    <w:p>
      <w:pPr>
        <w:pStyle w:val="TOC2"/>
        <w:tabs>
          <w:tab w:val="right" w:leader="dot" w:pos="8306"/>
        </w:tabs>
      </w:pPr>
      <w:hyperlink w:anchor="_Toc13246" w:history="1">
        <w:r>
          <w:rPr>
            <w:rFonts w:ascii="仿宋" w:eastAsia="仿宋" w:hAnsi="仿宋" w:cs="仿宋" w:hint="eastAsia"/>
            <w:lang w:eastAsia="zh-CN"/>
          </w:rPr>
          <w:t>(一)、风险识别</w:t>
        </w:r>
        <w:r>
          <w:tab/>
        </w:r>
        <w:r>
          <w:fldChar w:fldCharType="begin"/>
        </w:r>
        <w:r>
          <w:instrText xml:space="preserve"> PAGEREF _Toc13246 \h </w:instrText>
        </w:r>
        <w:r>
          <w:fldChar w:fldCharType="separate"/>
        </w:r>
        <w:r>
          <w:t>50</w:t>
        </w:r>
        <w:r>
          <w:fldChar w:fldCharType="end"/>
        </w:r>
      </w:hyperlink>
    </w:p>
    <w:p>
      <w:pPr>
        <w:pStyle w:val="TOC2"/>
        <w:tabs>
          <w:tab w:val="right" w:leader="dot" w:pos="8306"/>
        </w:tabs>
      </w:pPr>
      <w:hyperlink w:anchor="_Toc17842" w:history="1">
        <w:r>
          <w:rPr>
            <w:rFonts w:ascii="仿宋" w:eastAsia="仿宋" w:hAnsi="仿宋" w:cs="仿宋" w:hint="eastAsia"/>
            <w:lang w:eastAsia="zh-CN"/>
          </w:rPr>
          <w:t>(二)、风险分类</w:t>
        </w:r>
        <w:r>
          <w:tab/>
        </w:r>
        <w:r>
          <w:fldChar w:fldCharType="begin"/>
        </w:r>
        <w:r>
          <w:instrText xml:space="preserve"> PAGEREF _Toc17842 \h </w:instrText>
        </w:r>
        <w:r>
          <w:fldChar w:fldCharType="separate"/>
        </w:r>
        <w:r>
          <w:t>51</w:t>
        </w:r>
        <w:r>
          <w:fldChar w:fldCharType="end"/>
        </w:r>
      </w:hyperlink>
    </w:p>
    <w:p>
      <w:pPr>
        <w:pStyle w:val="TOC1"/>
        <w:tabs>
          <w:tab w:val="right" w:leader="dot" w:pos="8306"/>
        </w:tabs>
      </w:pPr>
      <w:hyperlink w:anchor="_Toc28589" w:history="1">
        <w:r>
          <w:rPr>
            <w:rFonts w:ascii="仿宋" w:eastAsia="仿宋" w:hAnsi="仿宋" w:cs="仿宋" w:hint="eastAsia"/>
            <w:lang w:eastAsia="zh-CN"/>
          </w:rPr>
          <w:t>十四、质量管理体系</w:t>
        </w:r>
        <w:r>
          <w:tab/>
        </w:r>
        <w:r>
          <w:fldChar w:fldCharType="begin"/>
        </w:r>
        <w:r>
          <w:instrText xml:space="preserve"> PAGEREF _Toc28589 \h </w:instrText>
        </w:r>
        <w:r>
          <w:fldChar w:fldCharType="separate"/>
        </w:r>
        <w:r>
          <w:t>53</w:t>
        </w:r>
        <w:r>
          <w:fldChar w:fldCharType="end"/>
        </w:r>
      </w:hyperlink>
    </w:p>
    <w:p>
      <w:pPr>
        <w:pStyle w:val="TOC2"/>
        <w:tabs>
          <w:tab w:val="right" w:leader="dot" w:pos="8306"/>
        </w:tabs>
      </w:pPr>
      <w:hyperlink w:anchor="_Toc10853" w:history="1">
        <w:r>
          <w:rPr>
            <w:rFonts w:ascii="仿宋" w:eastAsia="仿宋" w:hAnsi="仿宋" w:cs="仿宋" w:hint="eastAsia"/>
            <w:lang w:eastAsia="zh-CN"/>
          </w:rPr>
          <w:t>(一)、质量目标与方针</w:t>
        </w:r>
        <w:r>
          <w:tab/>
        </w:r>
        <w:r>
          <w:fldChar w:fldCharType="begin"/>
        </w:r>
        <w:r>
          <w:instrText xml:space="preserve"> PAGEREF _Toc10853 \h </w:instrText>
        </w:r>
        <w:r>
          <w:fldChar w:fldCharType="separate"/>
        </w:r>
        <w:r>
          <w:t>53</w:t>
        </w:r>
        <w:r>
          <w:fldChar w:fldCharType="end"/>
        </w:r>
      </w:hyperlink>
    </w:p>
    <w:p>
      <w:pPr>
        <w:pStyle w:val="TOC2"/>
        <w:tabs>
          <w:tab w:val="right" w:leader="dot" w:pos="8306"/>
        </w:tabs>
      </w:pPr>
      <w:hyperlink w:anchor="_Toc1976" w:history="1">
        <w:r>
          <w:rPr>
            <w:rFonts w:ascii="仿宋" w:eastAsia="仿宋" w:hAnsi="仿宋" w:cs="仿宋" w:hint="eastAsia"/>
            <w:lang w:eastAsia="zh-CN"/>
          </w:rPr>
          <w:t>(二)、质量管理责任</w:t>
        </w:r>
        <w:r>
          <w:tab/>
        </w:r>
        <w:r>
          <w:fldChar w:fldCharType="begin"/>
        </w:r>
        <w:r>
          <w:instrText xml:space="preserve"> PAGEREF _Toc1976 \h </w:instrText>
        </w:r>
        <w:r>
          <w:fldChar w:fldCharType="separate"/>
        </w:r>
        <w:r>
          <w:t>54</w:t>
        </w:r>
        <w:r>
          <w:fldChar w:fldCharType="end"/>
        </w:r>
      </w:hyperlink>
    </w:p>
    <w:p>
      <w:pPr>
        <w:pStyle w:val="TOC2"/>
        <w:tabs>
          <w:tab w:val="right" w:leader="dot" w:pos="8306"/>
        </w:tabs>
      </w:pPr>
      <w:hyperlink w:anchor="_Toc24831" w:history="1">
        <w:r>
          <w:rPr>
            <w:rFonts w:ascii="仿宋" w:eastAsia="仿宋" w:hAnsi="仿宋" w:cs="仿宋" w:hint="eastAsia"/>
            <w:lang w:eastAsia="zh-CN"/>
          </w:rPr>
          <w:t>(三)、质量管理体系文件</w:t>
        </w:r>
        <w:r>
          <w:tab/>
        </w:r>
        <w:r>
          <w:fldChar w:fldCharType="begin"/>
        </w:r>
        <w:r>
          <w:instrText xml:space="preserve"> PAGEREF _Toc24831 \h </w:instrText>
        </w:r>
        <w:r>
          <w:fldChar w:fldCharType="separate"/>
        </w:r>
        <w:r>
          <w:t>55</w:t>
        </w:r>
        <w:r>
          <w:fldChar w:fldCharType="end"/>
        </w:r>
      </w:hyperlink>
    </w:p>
    <w:p>
      <w:pPr>
        <w:pStyle w:val="TOC2"/>
        <w:tabs>
          <w:tab w:val="right" w:leader="dot" w:pos="8306"/>
        </w:tabs>
      </w:pPr>
      <w:hyperlink w:anchor="_Toc29786" w:history="1">
        <w:r>
          <w:rPr>
            <w:rFonts w:ascii="仿宋" w:eastAsia="仿宋" w:hAnsi="仿宋" w:cs="仿宋" w:hint="eastAsia"/>
            <w:lang w:eastAsia="zh-CN"/>
          </w:rPr>
          <w:t>(四)、质量培训与教育</w:t>
        </w:r>
        <w:r>
          <w:tab/>
        </w:r>
        <w:r>
          <w:fldChar w:fldCharType="begin"/>
        </w:r>
        <w:r>
          <w:instrText xml:space="preserve"> PAGEREF _Toc29786 \h </w:instrText>
        </w:r>
        <w:r>
          <w:fldChar w:fldCharType="separate"/>
        </w:r>
        <w:r>
          <w:t>57</w:t>
        </w:r>
        <w:r>
          <w:fldChar w:fldCharType="end"/>
        </w:r>
      </w:hyperlink>
    </w:p>
    <w:p>
      <w:pPr>
        <w:pStyle w:val="TOC2"/>
        <w:tabs>
          <w:tab w:val="right" w:leader="dot" w:pos="8306"/>
        </w:tabs>
      </w:pPr>
      <w:hyperlink w:anchor="_Toc17385" w:history="1">
        <w:r>
          <w:rPr>
            <w:rFonts w:ascii="仿宋" w:eastAsia="仿宋" w:hAnsi="仿宋" w:cs="仿宋" w:hint="eastAsia"/>
            <w:lang w:eastAsia="zh-CN"/>
          </w:rPr>
          <w:t>(五)、质量审核与评价</w:t>
        </w:r>
        <w:r>
          <w:tab/>
        </w:r>
        <w:r>
          <w:fldChar w:fldCharType="begin"/>
        </w:r>
        <w:r>
          <w:instrText xml:space="preserve"> PAGEREF _Toc17385 \h </w:instrText>
        </w:r>
        <w:r>
          <w:fldChar w:fldCharType="separate"/>
        </w:r>
        <w:r>
          <w:t>58</w:t>
        </w:r>
        <w:r>
          <w:fldChar w:fldCharType="end"/>
        </w:r>
      </w:hyperlink>
    </w:p>
    <w:p>
      <w:pPr>
        <w:pStyle w:val="TOC2"/>
        <w:tabs>
          <w:tab w:val="right" w:leader="dot" w:pos="8306"/>
        </w:tabs>
      </w:pPr>
      <w:hyperlink w:anchor="_Toc17099" w:history="1">
        <w:r>
          <w:rPr>
            <w:rFonts w:ascii="仿宋" w:eastAsia="仿宋" w:hAnsi="仿宋" w:cs="仿宋" w:hint="eastAsia"/>
            <w:lang w:eastAsia="zh-CN"/>
          </w:rPr>
          <w:t>(六)、不符合与纠正措施</w:t>
        </w:r>
        <w:r>
          <w:tab/>
        </w:r>
        <w:r>
          <w:fldChar w:fldCharType="begin"/>
        </w:r>
        <w:r>
          <w:instrText xml:space="preserve"> PAGEREF _Toc17099 \h </w:instrText>
        </w:r>
        <w:r>
          <w:fldChar w:fldCharType="separate"/>
        </w:r>
        <w:r>
          <w:t>60</w:t>
        </w:r>
        <w:r>
          <w:fldChar w:fldCharType="end"/>
        </w:r>
      </w:hyperlink>
    </w:p>
    <w:p>
      <w:pPr>
        <w:pStyle w:val="TOC1"/>
        <w:tabs>
          <w:tab w:val="right" w:leader="dot" w:pos="8306"/>
        </w:tabs>
      </w:pPr>
      <w:hyperlink w:anchor="_Toc7716" w:history="1">
        <w:r>
          <w:rPr>
            <w:rFonts w:ascii="仿宋" w:eastAsia="仿宋" w:hAnsi="仿宋" w:cs="仿宋" w:hint="eastAsia"/>
            <w:lang w:eastAsia="zh-CN"/>
          </w:rPr>
          <w:t>十五、动力转向泵项目工程方案分析</w:t>
        </w:r>
        <w:r>
          <w:tab/>
        </w:r>
        <w:r>
          <w:fldChar w:fldCharType="begin"/>
        </w:r>
        <w:r>
          <w:instrText xml:space="preserve"> PAGEREF _Toc7716 \h </w:instrText>
        </w:r>
        <w:r>
          <w:fldChar w:fldCharType="separate"/>
        </w:r>
        <w:r>
          <w:t>61</w:t>
        </w:r>
        <w:r>
          <w:fldChar w:fldCharType="end"/>
        </w:r>
      </w:hyperlink>
    </w:p>
    <w:p>
      <w:pPr>
        <w:pStyle w:val="TOC2"/>
        <w:tabs>
          <w:tab w:val="right" w:leader="dot" w:pos="8306"/>
        </w:tabs>
      </w:pPr>
      <w:hyperlink w:anchor="_Toc25102" w:history="1">
        <w:r>
          <w:rPr>
            <w:rFonts w:ascii="仿宋" w:eastAsia="仿宋" w:hAnsi="仿宋" w:cs="仿宋" w:hint="eastAsia"/>
            <w:lang w:eastAsia="zh-CN"/>
          </w:rPr>
          <w:t>(一)、建筑工程设计原则</w:t>
        </w:r>
        <w:r>
          <w:tab/>
        </w:r>
        <w:r>
          <w:fldChar w:fldCharType="begin"/>
        </w:r>
        <w:r>
          <w:instrText xml:space="preserve"> PAGEREF _Toc25102 \h </w:instrText>
        </w:r>
        <w:r>
          <w:fldChar w:fldCharType="separate"/>
        </w:r>
        <w:r>
          <w:t>61</w:t>
        </w:r>
        <w:r>
          <w:fldChar w:fldCharType="end"/>
        </w:r>
      </w:hyperlink>
    </w:p>
    <w:p>
      <w:pPr>
        <w:pStyle w:val="TOC2"/>
        <w:tabs>
          <w:tab w:val="right" w:leader="dot" w:pos="8306"/>
        </w:tabs>
      </w:pPr>
      <w:hyperlink w:anchor="_Toc15011" w:history="1">
        <w:r>
          <w:rPr>
            <w:rFonts w:ascii="仿宋" w:eastAsia="仿宋" w:hAnsi="仿宋" w:cs="仿宋" w:hint="eastAsia"/>
            <w:lang w:eastAsia="zh-CN"/>
          </w:rPr>
          <w:t>(二)、土建工程建设指标</w:t>
        </w:r>
        <w:r>
          <w:tab/>
        </w:r>
        <w:r>
          <w:fldChar w:fldCharType="begin"/>
        </w:r>
        <w:r>
          <w:instrText xml:space="preserve"> PAGEREF _Toc15011 \h </w:instrText>
        </w:r>
        <w:r>
          <w:fldChar w:fldCharType="separate"/>
        </w:r>
        <w:r>
          <w:t>64</w:t>
        </w:r>
        <w:r>
          <w:fldChar w:fldCharType="end"/>
        </w:r>
      </w:hyperlink>
    </w:p>
    <w:p>
      <w:pPr>
        <w:pStyle w:val="TOC1"/>
        <w:tabs>
          <w:tab w:val="right" w:leader="dot" w:pos="8306"/>
        </w:tabs>
      </w:pPr>
      <w:hyperlink w:anchor="_Toc4438" w:history="1">
        <w:r>
          <w:rPr>
            <w:rFonts w:ascii="仿宋" w:eastAsia="仿宋" w:hAnsi="仿宋" w:cs="仿宋" w:hint="eastAsia"/>
            <w:lang w:eastAsia="zh-CN"/>
          </w:rPr>
          <w:t>十六、动力转向泵项目变更管理</w:t>
        </w:r>
        <w:r>
          <w:tab/>
        </w:r>
        <w:r>
          <w:fldChar w:fldCharType="begin"/>
        </w:r>
        <w:r>
          <w:instrText xml:space="preserve"> PAGEREF _Toc4438 \h </w:instrText>
        </w:r>
        <w:r>
          <w:fldChar w:fldCharType="separate"/>
        </w:r>
        <w:r>
          <w:t>66</w:t>
        </w:r>
        <w:r>
          <w:fldChar w:fldCharType="end"/>
        </w:r>
      </w:hyperlink>
    </w:p>
    <w:p>
      <w:pPr>
        <w:pStyle w:val="TOC2"/>
        <w:tabs>
          <w:tab w:val="right" w:leader="dot" w:pos="8306"/>
        </w:tabs>
      </w:pPr>
      <w:hyperlink w:anchor="_Toc17304" w:history="1">
        <w:r>
          <w:rPr>
            <w:rFonts w:ascii="仿宋" w:eastAsia="仿宋" w:hAnsi="仿宋" w:cs="仿宋" w:hint="eastAsia"/>
            <w:lang w:eastAsia="zh-CN"/>
          </w:rPr>
          <w:t>(一)、变更申请与评估</w:t>
        </w:r>
        <w:r>
          <w:tab/>
        </w:r>
        <w:r>
          <w:fldChar w:fldCharType="begin"/>
        </w:r>
        <w:r>
          <w:instrText xml:space="preserve"> PAGEREF _Toc17304 \h </w:instrText>
        </w:r>
        <w:r>
          <w:fldChar w:fldCharType="separate"/>
        </w:r>
        <w:r>
          <w:t>66</w:t>
        </w:r>
        <w:r>
          <w:fldChar w:fldCharType="end"/>
        </w:r>
      </w:hyperlink>
    </w:p>
    <w:p>
      <w:pPr>
        <w:pStyle w:val="TOC2"/>
        <w:tabs>
          <w:tab w:val="right" w:leader="dot" w:pos="8306"/>
        </w:tabs>
      </w:pPr>
      <w:hyperlink w:anchor="_Toc17077" w:history="1">
        <w:r>
          <w:rPr>
            <w:rFonts w:ascii="仿宋" w:eastAsia="仿宋" w:hAnsi="仿宋" w:cs="仿宋" w:hint="eastAsia"/>
            <w:lang w:eastAsia="zh-CN"/>
          </w:rPr>
          <w:t>(二)、变更实施与控制</w:t>
        </w:r>
        <w:r>
          <w:tab/>
        </w:r>
        <w:r>
          <w:fldChar w:fldCharType="begin"/>
        </w:r>
        <w:r>
          <w:instrText xml:space="preserve"> PAGEREF _Toc17077 \h </w:instrText>
        </w:r>
        <w:r>
          <w:fldChar w:fldCharType="separate"/>
        </w:r>
        <w:r>
          <w:t>66</w:t>
        </w:r>
        <w:r>
          <w:fldChar w:fldCharType="end"/>
        </w:r>
      </w:hyperlink>
    </w:p>
    <w:p>
      <w:pPr>
        <w:pStyle w:val="TOC1"/>
        <w:tabs>
          <w:tab w:val="right" w:leader="dot" w:pos="8306"/>
        </w:tabs>
      </w:pPr>
      <w:hyperlink w:anchor="_Toc6371" w:history="1">
        <w:r>
          <w:rPr>
            <w:rFonts w:ascii="仿宋" w:eastAsia="仿宋" w:hAnsi="仿宋" w:cs="仿宋" w:hint="eastAsia"/>
            <w:lang w:eastAsia="zh-CN"/>
          </w:rPr>
          <w:t>十七、营销与推广策略</w:t>
        </w:r>
        <w:r>
          <w:tab/>
        </w:r>
        <w:r>
          <w:fldChar w:fldCharType="begin"/>
        </w:r>
        <w:r>
          <w:instrText xml:space="preserve"> PAGEREF _Toc6371 \h </w:instrText>
        </w:r>
        <w:r>
          <w:fldChar w:fldCharType="separate"/>
        </w:r>
        <w:r>
          <w:t>67</w:t>
        </w:r>
        <w:r>
          <w:fldChar w:fldCharType="end"/>
        </w:r>
      </w:hyperlink>
    </w:p>
    <w:p>
      <w:pPr>
        <w:pStyle w:val="TOC2"/>
        <w:tabs>
          <w:tab w:val="right" w:leader="dot" w:pos="8306"/>
        </w:tabs>
      </w:pPr>
      <w:hyperlink w:anchor="_Toc7224" w:history="1">
        <w:r>
          <w:rPr>
            <w:rFonts w:ascii="仿宋" w:eastAsia="仿宋" w:hAnsi="仿宋" w:cs="仿宋" w:hint="eastAsia"/>
            <w:lang w:eastAsia="zh-CN"/>
          </w:rPr>
          <w:t>(一)、产品/服务定位与特点</w:t>
        </w:r>
        <w:r>
          <w:tab/>
        </w:r>
        <w:r>
          <w:fldChar w:fldCharType="begin"/>
        </w:r>
        <w:r>
          <w:instrText xml:space="preserve"> PAGEREF _Toc7224 \h </w:instrText>
        </w:r>
        <w:r>
          <w:fldChar w:fldCharType="separate"/>
        </w:r>
        <w:r>
          <w:t>67</w:t>
        </w:r>
        <w:r>
          <w:fldChar w:fldCharType="end"/>
        </w:r>
      </w:hyperlink>
    </w:p>
    <w:p>
      <w:pPr>
        <w:pStyle w:val="TOC2"/>
        <w:tabs>
          <w:tab w:val="right" w:leader="dot" w:pos="8306"/>
        </w:tabs>
      </w:pPr>
      <w:hyperlink w:anchor="_Toc16201" w:history="1">
        <w:r>
          <w:rPr>
            <w:rFonts w:ascii="仿宋" w:eastAsia="仿宋" w:hAnsi="仿宋" w:cs="仿宋" w:hint="eastAsia"/>
            <w:lang w:eastAsia="zh-CN"/>
          </w:rPr>
          <w:t>(二)、市场定位与竞争分析</w:t>
        </w:r>
        <w:r>
          <w:tab/>
        </w:r>
        <w:r>
          <w:fldChar w:fldCharType="begin"/>
        </w:r>
        <w:r>
          <w:instrText xml:space="preserve"> PAGEREF _Toc16201 \h </w:instrText>
        </w:r>
        <w:r>
          <w:fldChar w:fldCharType="separate"/>
        </w:r>
        <w:r>
          <w:t>68</w:t>
        </w:r>
        <w:r>
          <w:fldChar w:fldCharType="end"/>
        </w:r>
      </w:hyperlink>
    </w:p>
    <w:p>
      <w:pPr>
        <w:pStyle w:val="TOC2"/>
        <w:tabs>
          <w:tab w:val="right" w:leader="dot" w:pos="8306"/>
        </w:tabs>
      </w:pPr>
      <w:hyperlink w:anchor="_Toc21206" w:history="1">
        <w:r>
          <w:rPr>
            <w:rFonts w:ascii="仿宋" w:eastAsia="仿宋" w:hAnsi="仿宋" w:cs="仿宋" w:hint="eastAsia"/>
            <w:lang w:eastAsia="zh-CN"/>
          </w:rPr>
          <w:t>(三)、营销渠道与策略</w:t>
        </w:r>
        <w:r>
          <w:tab/>
        </w:r>
        <w:r>
          <w:fldChar w:fldCharType="begin"/>
        </w:r>
        <w:r>
          <w:instrText xml:space="preserve"> PAGEREF _Toc21206 \h </w:instrText>
        </w:r>
        <w:r>
          <w:fldChar w:fldCharType="separate"/>
        </w:r>
        <w:r>
          <w:t>70</w:t>
        </w:r>
        <w:r>
          <w:fldChar w:fldCharType="end"/>
        </w:r>
      </w:hyperlink>
    </w:p>
    <w:p>
      <w:pPr>
        <w:pStyle w:val="TOC2"/>
        <w:tabs>
          <w:tab w:val="right" w:leader="dot" w:pos="8306"/>
        </w:tabs>
      </w:pPr>
      <w:hyperlink w:anchor="_Toc22049" w:history="1">
        <w:r>
          <w:rPr>
            <w:rFonts w:ascii="仿宋" w:eastAsia="仿宋" w:hAnsi="仿宋" w:cs="仿宋" w:hint="eastAsia"/>
            <w:lang w:eastAsia="zh-CN"/>
          </w:rPr>
          <w:t>(四)、推广与宣传活动</w:t>
        </w:r>
        <w:r>
          <w:tab/>
        </w:r>
        <w:r>
          <w:fldChar w:fldCharType="begin"/>
        </w:r>
        <w:r>
          <w:instrText xml:space="preserve"> PAGEREF _Toc22049 \h </w:instrText>
        </w:r>
        <w:r>
          <w:fldChar w:fldCharType="separate"/>
        </w:r>
        <w:r>
          <w:t>71</w:t>
        </w:r>
        <w:r>
          <w:fldChar w:fldCharType="end"/>
        </w:r>
      </w:hyperlink>
    </w:p>
    <w:p>
      <w:pPr>
        <w:pStyle w:val="TOC1"/>
        <w:tabs>
          <w:tab w:val="right" w:leader="dot" w:pos="8306"/>
        </w:tabs>
      </w:pPr>
      <w:hyperlink w:anchor="_Toc13787" w:history="1">
        <w:r>
          <w:rPr>
            <w:rFonts w:ascii="仿宋" w:eastAsia="仿宋" w:hAnsi="仿宋" w:cs="仿宋" w:hint="eastAsia"/>
            <w:lang w:eastAsia="zh-CN"/>
          </w:rPr>
          <w:t>十八、动力转向泵项目实施保障措施</w:t>
        </w:r>
        <w:r>
          <w:tab/>
        </w:r>
        <w:r>
          <w:fldChar w:fldCharType="begin"/>
        </w:r>
        <w:r>
          <w:instrText xml:space="preserve"> PAGEREF _Toc13787 \h </w:instrText>
        </w:r>
        <w:r>
          <w:fldChar w:fldCharType="separate"/>
        </w:r>
        <w:r>
          <w:t>76</w:t>
        </w:r>
        <w:r>
          <w:fldChar w:fldCharType="end"/>
        </w:r>
      </w:hyperlink>
    </w:p>
    <w:p>
      <w:pPr>
        <w:pStyle w:val="TOC2"/>
        <w:tabs>
          <w:tab w:val="right" w:leader="dot" w:pos="8306"/>
        </w:tabs>
      </w:pPr>
      <w:hyperlink w:anchor="_Toc12175" w:history="1">
        <w:r>
          <w:rPr>
            <w:rFonts w:ascii="仿宋" w:eastAsia="仿宋" w:hAnsi="仿宋" w:cs="仿宋" w:hint="eastAsia"/>
            <w:lang w:eastAsia="zh-CN"/>
          </w:rPr>
          <w:t>(一)、动力转向泵项目实施保障机制</w:t>
        </w:r>
        <w:r>
          <w:tab/>
        </w:r>
        <w:r>
          <w:fldChar w:fldCharType="begin"/>
        </w:r>
        <w:r>
          <w:instrText xml:space="preserve"> PAGEREF _Toc12175 \h </w:instrText>
        </w:r>
        <w:r>
          <w:fldChar w:fldCharType="separate"/>
        </w:r>
        <w:r>
          <w:t>76</w:t>
        </w:r>
        <w:r>
          <w:fldChar w:fldCharType="end"/>
        </w:r>
      </w:hyperlink>
    </w:p>
    <w:p>
      <w:pPr>
        <w:pStyle w:val="TOC2"/>
        <w:tabs>
          <w:tab w:val="right" w:leader="dot" w:pos="8306"/>
        </w:tabs>
      </w:pPr>
      <w:hyperlink w:anchor="_Toc14011" w:history="1">
        <w:r>
          <w:rPr>
            <w:rFonts w:ascii="仿宋" w:eastAsia="仿宋" w:hAnsi="仿宋" w:cs="仿宋" w:hint="eastAsia"/>
            <w:lang w:eastAsia="zh-CN"/>
          </w:rPr>
          <w:t>(二)、动力转向泵项目法律合规要求</w:t>
        </w:r>
        <w:r>
          <w:tab/>
        </w:r>
        <w:r>
          <w:fldChar w:fldCharType="begin"/>
        </w:r>
        <w:r>
          <w:instrText xml:space="preserve"> PAGEREF _Toc14011 \h </w:instrText>
        </w:r>
        <w:r>
          <w:fldChar w:fldCharType="separate"/>
        </w:r>
        <w:r>
          <w:t>79</w:t>
        </w:r>
        <w:r>
          <w:fldChar w:fldCharType="end"/>
        </w:r>
      </w:hyperlink>
    </w:p>
    <w:p>
      <w:pPr>
        <w:pStyle w:val="TOC2"/>
        <w:tabs>
          <w:tab w:val="right" w:leader="dot" w:pos="8306"/>
        </w:tabs>
      </w:pPr>
      <w:hyperlink w:anchor="_Toc18320" w:history="1">
        <w:r>
          <w:rPr>
            <w:rFonts w:ascii="仿宋" w:eastAsia="仿宋" w:hAnsi="仿宋" w:cs="仿宋" w:hint="eastAsia"/>
            <w:lang w:eastAsia="zh-CN"/>
          </w:rPr>
          <w:t>(三)、动力转向泵项目合同管理与法律事务</w:t>
        </w:r>
        <w:r>
          <w:tab/>
        </w:r>
        <w:r>
          <w:fldChar w:fldCharType="begin"/>
        </w:r>
        <w:r>
          <w:instrText xml:space="preserve"> PAGEREF _Toc18320 \h </w:instrText>
        </w:r>
        <w:r>
          <w:fldChar w:fldCharType="separate"/>
        </w:r>
        <w:r>
          <w:t>84</w:t>
        </w:r>
        <w:r>
          <w:fldChar w:fldCharType="end"/>
        </w:r>
      </w:hyperlink>
    </w:p>
    <w:p>
      <w:pPr>
        <w:pStyle w:val="TOC2"/>
        <w:tabs>
          <w:tab w:val="right" w:leader="dot" w:pos="8306"/>
        </w:tabs>
      </w:pPr>
      <w:hyperlink w:anchor="_Toc22642" w:history="1">
        <w:r>
          <w:rPr>
            <w:rFonts w:ascii="仿宋" w:eastAsia="仿宋" w:hAnsi="仿宋" w:cs="仿宋" w:hint="eastAsia"/>
            <w:lang w:eastAsia="zh-CN"/>
          </w:rPr>
          <w:t>(四)、动力转向泵项目知识产权保护策略</w:t>
        </w:r>
        <w:r>
          <w:tab/>
        </w:r>
        <w:r>
          <w:fldChar w:fldCharType="begin"/>
        </w:r>
        <w:r>
          <w:instrText xml:space="preserve"> PAGEREF _Toc22642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59"/>
      <w:r>
        <w:rPr>
          <w:rFonts w:ascii="仿宋" w:eastAsia="仿宋" w:hAnsi="仿宋" w:cs="仿宋" w:hint="eastAsia"/>
          <w:sz w:val="28"/>
          <w:lang w:eastAsia="zh-CN"/>
        </w:rPr>
        <w:t>一、动力转向泵项目土建工程</w:t>
      </w:r>
      <w:bookmarkEnd w:id="2"/>
    </w:p>
    <w:p>
      <w:pPr>
        <w:pStyle w:val="Heading2"/>
        <w:rPr>
          <w:rFonts w:ascii="仿宋" w:eastAsia="仿宋" w:hAnsi="仿宋" w:cs="仿宋" w:hint="eastAsia"/>
          <w:lang w:eastAsia="zh-CN"/>
        </w:rPr>
      </w:pPr>
      <w:bookmarkStart w:id="3" w:name="_Toc258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在动力转向泵项目的建筑工程设计中，我们将秉承一系列重要的设计原则，以确保动力转向泵项目建筑在功能、美观、可持续性等方面达到最佳效果。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首要原则是确保建筑的功能性得到最大化的发挥。我们将充分理解动力转向泵项目的实际需求，合理布局各个功能区域，保证建筑在满足业务需求的同时，提供高效的工作环境。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在建筑设计中，我们将综合考虑建设和运营成本。通过精细的经济效益分析，确保设计方案在高效利用资源的同时，对动力转向泵项目的长期盈利能力有积极的贡献。</w:t>
      </w:r>
    </w:p>
    <w:p>
      <w:pPr>
        <w:pStyle w:val="Heading2"/>
        <w:ind w:firstLine="560" w:firstLineChars="200"/>
        <w:rPr>
          <w:rFonts w:ascii="仿宋" w:eastAsia="仿宋" w:hAnsi="仿宋" w:cs="仿宋" w:hint="eastAsia"/>
          <w:sz w:val="28"/>
          <w:lang w:eastAsia="zh-CN"/>
        </w:rPr>
      </w:pPr>
      <w:bookmarkStart w:id="4" w:name="_Toc291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的土建工程设计中，我们将精准设定设计年限，结合动力转向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力转向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9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力转向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力转向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力转向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本期工程动力转向泵项目预计总建筑面积XXX平方米，其中：计容建筑面积XXX平方米，计划建筑工程投资XX万元，占动力转向泵项目总投资的XX%。</w:t>
      </w:r>
    </w:p>
    <w:p>
      <w:pPr>
        <w:pStyle w:val="Heading1"/>
        <w:ind w:firstLine="560" w:firstLineChars="200"/>
        <w:rPr>
          <w:rFonts w:ascii="仿宋" w:eastAsia="仿宋" w:hAnsi="仿宋" w:cs="仿宋" w:hint="eastAsia"/>
          <w:sz w:val="28"/>
          <w:lang w:eastAsia="zh-CN"/>
        </w:rPr>
      </w:pPr>
      <w:bookmarkStart w:id="7" w:name="_Toc31011"/>
      <w:r>
        <w:rPr>
          <w:rFonts w:ascii="仿宋" w:eastAsia="仿宋" w:hAnsi="仿宋" w:cs="仿宋" w:hint="eastAsia"/>
          <w:sz w:val="28"/>
          <w:lang w:eastAsia="zh-CN"/>
        </w:rPr>
        <w:t>二、动力转向泵项目概论</w:t>
      </w:r>
      <w:bookmarkEnd w:id="7"/>
    </w:p>
    <w:p>
      <w:pPr>
        <w:pStyle w:val="Heading2"/>
        <w:rPr>
          <w:rFonts w:ascii="仿宋" w:eastAsia="仿宋" w:hAnsi="仿宋" w:cs="仿宋" w:hint="eastAsia"/>
          <w:lang w:eastAsia="zh-CN"/>
        </w:rPr>
      </w:pPr>
      <w:bookmarkStart w:id="8" w:name="_Toc18152"/>
      <w:r>
        <w:rPr>
          <w:rFonts w:ascii="仿宋" w:eastAsia="仿宋" w:hAnsi="仿宋" w:cs="仿宋" w:hint="eastAsia"/>
          <w:lang w:eastAsia="zh-CN"/>
        </w:rPr>
        <w:t>(一)、动力转向泵项目概况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起源追溯至对市场的深入洞察。市场的不断演变与变革为动力转向泵项目提供了难得的机遇。当前市场存在的需求缺口和变革的大环境共同构成了动力转向泵项目的背景。这个动力转向泵项目旨在充分利用市场机遇，填补行业中尚未满足的需求，为客户提供全新的解决方案。市场的变革和需求的增长使得这个动力转向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动力转向泵项目名称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正式命名为动力转向泵。这个名称不仅仅是一个标识，更代表了动力转向泵项目的核心理念和愿景。它蕴含着动力转向泵项目所要解决问题的关键字，具有强烈的表达和辨识度，为动力转向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动力转向泵项目目标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核心目标是提供一种全新、高效的解决方案，满足客户日益增长的需求。动力转向泵项目追求的不仅仅是满足市场需求，更是在市场中获得卓越的竞争优势。通过不断提升产品或服务的质量和创新水平，动力转向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动力转向泵项目范围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全面涵盖了产品研发、制造、市场推广和售后服务，确保从产品设计到最终用户体验的全方位关注。这一全面的动力转向泵项目范围是为了确保动力转向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动力转向泵项目时间表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动力转向泵项目计划在未来18个月内完成，包括研发、测试、市场试点和正式推出等不同阶段。这个时间表的合理设计是为了确保动力转向泵项目各个阶段的顺利推进，以便按时交付高质量的成果。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动力转向泵项目预算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动力转向泵项目总预算估算为XX百万美元，主要分配在研发、市场推广、人员培训和运营等方面。这一充足的预算为动力转向泵项目提供了充足的资源，确保动力转向泵项目在各个方面都能取得优异的表现。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动力转向泵项目风险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可能面临的风险包括市场接受度低、技术难题、竞争激烈等。动力转向泵项目团队已经制定了相应的风险应对计划，通过前瞻性的风险管理，确保动力转向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动力转向泵项目团队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动力转向泵项目汇聚了一支经验丰富、多领域专业素养的核心团队，确保动力转向泵项目在各个方面都能拥有高水平的执行力。团队的协同作战是动力转向泵项目成功的关键因素之一。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动力转向泵项目背景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动力转向泵项目的背景根植于市场对更高效、创新产品的渴望，同时也受到科技发展对行业格局的深刻改变的影响。这为动力转向泵项目提供了广阔的发展空间和市场需求。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动力转向泵项目现状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截至目前，动力转向泵项目已完成市场调研和技术验证，取得了初步的成功。这为动力转向泵项目在未来的发展奠定了坚实的基础，为更远大的目标打下了坚实的基石。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6717"/>
      <w:r>
        <w:rPr>
          <w:rFonts w:ascii="仿宋" w:eastAsia="仿宋" w:hAnsi="仿宋" w:cs="仿宋" w:hint="eastAsia"/>
          <w:sz w:val="28"/>
          <w:lang w:eastAsia="zh-CN"/>
        </w:rPr>
        <w:t>(二)、动力转向泵项目目标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keyword》动力转向泵项目首要业务目标是在市场中占据有利地位，实现产品/服务的成功推广和销售。通过不断提升产品质量、创新性，动力转向泵项目追求成为行业中的领导者，赢得更多客户的青睐。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在科技迅速发展的时代，动力转向泵项目着眼于技术创新。通过持续的研发和技术升级，动力转向泵项目旨在推出更具创新性的产品或服务，以满足市场对新鲜、先进解决方案的需求。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为了建立可持续的客户关系，动力转向泵项目设定了客户满意度目标。通过提供卓越的产品质量和优质的客户服务，动力转向泵项目追求赢得客户的信任和忠诚度，确保他们的满意度达到行业领先水平。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动力转向泵项目注重社会责任和可持续发展。通过实施环保、社会责任动力转向泵项目，动力转向泵项目致力于在经济发展的同时保护环境，促进社会公平，实现可持续经营。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动力转向泵项目的团队是实现目标的核心驱动力。因此，动力转向泵项目设定了团队发展目标，包括提升团队成员的专业技能、培养领导力，以及搭建协同高效的团队工作氛围。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595"/>
      <w:r>
        <w:rPr>
          <w:rFonts w:ascii="仿宋" w:eastAsia="仿宋" w:hAnsi="仿宋" w:cs="仿宋" w:hint="eastAsia"/>
          <w:sz w:val="28"/>
          <w:lang w:eastAsia="zh-CN"/>
        </w:rPr>
        <w:t>(三)、动力转向泵项目提出的理由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动力转向泵项目提出的理由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源于对市场机遇的深刻洞察。当前市场中存在的需求缺口和行业发展趋势表明，有巨大的商业机会等待被开发。通过准确捕捉市场机遇，动力转向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理念基于对技术创新的信仰。通过持续的研发和技术投入，动力转向泵项目有望推出更具创新性的产品或服务。在科技飞速发展的当下，动力转向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是为了增强企业的行业竞争力。通过提升产品或服务的质量和独特性，动力转向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响应了消费者需求的变化。随着社会和科技的不断发展，消费者对产品和服务的需求也在发生变化。通过深入了解并及时回应消费者的新需求，动力转向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动力转向泵项目的提出是企业战略发展规划的一部分。在面对日益激烈的市场竞争和不断变化的商业环境中，动力转向泵项目作为企业战略的一环，旨在为企业开辟新的增长领域，巩固企业在行业中的地位。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不仅仅是基于商业考量，还注重社会责任。通过推出环保、社会责任等方面的动力转向泵项目，动力转向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动力转向泵项目的提出反映了对利益相关者期望的关注。包括客户、员工、投资者等利益相关者在企业发展中都有着各自的期望，动力转向泵项目力求在满足这些期望的同时，取得更大的共赢。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195"/>
      <w:r>
        <w:rPr>
          <w:rFonts w:ascii="仿宋" w:eastAsia="仿宋" w:hAnsi="仿宋" w:cs="仿宋" w:hint="eastAsia"/>
          <w:sz w:val="28"/>
          <w:lang w:eastAsia="zh-CN"/>
        </w:rPr>
        <w:t>(四)、动力转向泵项目意义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在实施动力转向泵项目的过程中，我们不仅仅是在追逐商业成功，更是为企业和社会的多个层面创造了深远的意义。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首要意义在于提升企业的市场竞争力。通过持续的创新和对产品质量的高标准要求，动力转向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力转向泵项目的推进将促使行业技术水平的提升。通过引入先进技术和创新性解决方案，动力转向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力转向泵项目不仅创造了大量就业机会，提高了就业水平，还注重社会责任和环保。通过参与社会公益事业和推动环保动力转向泵项目，动力转向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综合而言，动力转向泵项目意义重大，不仅推动了企业的发展，也为行业和社会的进步贡献了积极力量。这是一个全面而深刻的影响，将在未来产生可持续的正面效应。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450"/>
      <w:r>
        <w:rPr>
          <w:rFonts w:ascii="仿宋" w:eastAsia="仿宋" w:hAnsi="仿宋" w:cs="仿宋" w:hint="eastAsia"/>
          <w:sz w:val="28"/>
          <w:lang w:eastAsia="zh-CN"/>
        </w:rPr>
        <w:t>(五)、动力转向泵项目背景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在当今迅猛发展的商业环境中，动力转向泵项目的动因根植于对多方面因素的审慎考量。这个动力转向泵项目的提出并非孤立的决策，而是对企业所处背景深入思考的产物。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力转向泵项目背后的首要原因。科技的迅速发展和全球市场的快速变化使得企业必须灵活应对。动力转向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竞争的激烈程度也是动力转向泵项目背景中不可忽视的一环。企业需要在激烈竞争中脱颖而出，为此，动力转向泵项目致力于打破常规，提供独特的价值主张，以吸引客户并确保市场份额的增长。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技术的迅速发展为企业带来了机遇与挑战。作为动力转向泵项目启动的背景之一，对新兴技术的应用将有助于提升企业的技术水平，使其在不断演进的商业环境中保持竞争优势。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此外，社会对企业责任的期望也在逐渐升高。动力转向泵项目充分融入了社会责任的理念，通过可持续经营和社会公益动力转向泵项目，企图为社会贡献一份力量，在商业成功的同时关注社会价值。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9537"/>
      <w:r>
        <w:rPr>
          <w:rFonts w:ascii="仿宋" w:eastAsia="仿宋" w:hAnsi="仿宋" w:cs="仿宋" w:hint="eastAsia"/>
          <w:sz w:val="28"/>
          <w:lang w:eastAsia="zh-CN"/>
        </w:rPr>
        <w:t>三、动力转向泵项目文档管理</w:t>
      </w:r>
      <w:bookmarkEnd w:id="13"/>
    </w:p>
    <w:p>
      <w:pPr>
        <w:pStyle w:val="Heading2"/>
        <w:rPr>
          <w:rFonts w:ascii="仿宋" w:eastAsia="仿宋" w:hAnsi="仿宋" w:cs="仿宋" w:hint="eastAsia"/>
          <w:lang w:eastAsia="zh-CN"/>
        </w:rPr>
      </w:pPr>
      <w:bookmarkStart w:id="14" w:name="_Toc1313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动力转向泵项目高度重视文档的质量和准确性，以支持动力转向泵项目的各项活动和决策。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文档的编制始于动力转向泵项目计划的初期，我们制定了详细的文档编制计划，明确了每个文档的内容、格式和编写责任人。在动力转向泵项目启动阶段，我们首先编制了动力转向泵项目章程，明确定义了动力转向泵项目的目标、范围、风险等关键要素。随后，动力转向泵项目团队根据计划陆续编制了需求文档、设计文档、测试文档等各类文档，确保动力转向泵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力转向泵项目管理中的重要环节，旨在确保动力转向泵项目文档符合质量标准和动力转向泵项目需求。在动力转向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力转向泵项目相关利益方和专业领域的专家对文档进行独立审查。这有助于获取更全面、客观的反馈，确保动力转向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动力转向泵项目在文档编制与审查方面建立了严格的管理机制，通过规范的流程和多维度的审查，确保动力转向泵项目文档的质量、准确性和可靠性，为动力转向泵项目的顺利推进提供了有力支持。</w:t>
      </w:r>
    </w:p>
    <w:p>
      <w:pPr>
        <w:pStyle w:val="Heading2"/>
        <w:ind w:firstLine="560" w:firstLineChars="200"/>
        <w:rPr>
          <w:rFonts w:ascii="仿宋" w:eastAsia="仿宋" w:hAnsi="仿宋" w:cs="仿宋" w:hint="eastAsia"/>
          <w:sz w:val="28"/>
          <w:lang w:eastAsia="zh-CN"/>
        </w:rPr>
      </w:pPr>
      <w:bookmarkStart w:id="15" w:name="_Toc2087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我们通过多渠道发布文档，包括电子邮件、动力转向泵项目管理平台、内部网站等，以满足不同团队成员的偏好和需求。多渠道发布确保了信息的全面覆盖。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我们采用了精细的权限控制，确保只有授权人员可以访问敏感信息。这种安全措施保护了动力转向泵项目文档的机密性，防止了未经授权的信息泄露。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250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文档存档与归档是动力转向泵项目生命周期中一个至关重要的环节，直接关系到动力转向泵项目信息的长期保存和历史记录的完整性。在动力转向泵项目中，我们实施了一系列有效的文档存档与归档管理策略：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529"/>
      <w:r>
        <w:rPr>
          <w:rFonts w:ascii="仿宋" w:eastAsia="仿宋" w:hAnsi="仿宋" w:cs="仿宋" w:hint="eastAsia"/>
          <w:sz w:val="28"/>
          <w:lang w:eastAsia="zh-CN"/>
        </w:rPr>
        <w:t>四、动力转向泵项目建设单位说明</w:t>
      </w:r>
      <w:bookmarkEnd w:id="17"/>
    </w:p>
    <w:p>
      <w:pPr>
        <w:pStyle w:val="Heading2"/>
        <w:rPr>
          <w:rFonts w:ascii="仿宋" w:eastAsia="仿宋" w:hAnsi="仿宋" w:cs="仿宋" w:hint="eastAsia"/>
          <w:lang w:eastAsia="zh-CN"/>
        </w:rPr>
      </w:pPr>
      <w:bookmarkStart w:id="18" w:name="_Toc24127"/>
      <w:r>
        <w:rPr>
          <w:rFonts w:ascii="仿宋" w:eastAsia="仿宋" w:hAnsi="仿宋" w:cs="仿宋" w:hint="eastAsia"/>
          <w:lang w:eastAsia="zh-CN"/>
        </w:rPr>
        <w:t>(一)、动力转向泵项目承办单位基本情况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https://d.book118.com/196040143105010102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660F2"/>
    <w:rsid w:val="496660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4014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2024-03-04T02:34:00Z</dcterms:created>
  <dcterms:modified xsi:type="dcterms:W3CDTF">2024-03-04T02:35:20Z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876EBBDECB864F36BC981CEFC577E32F_11</vt:lpwstr>
  </property>
  <property fmtid="{D5CDD505-2E9C-101B-9397-08002B2CF9AE}" pid="3" name="KSOProductBuildVer">
    <vt:lpwstr>2052-12.1.0.16388</vt:lpwstr>
  </property>
</Properties>
</file>