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黔南荔波2023-2024学年八年级上学期期末物理精选卷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（2020年秋•安达市期末）关于匀速直线运动的速度公式v=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pt;height:26pt">
            <v:imagedata r:id="rId5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.物体运动的速度v越大，通过的路程s越长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.物体运动的速度v越大，所用的时间t越小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.物体运动的速度与路程成正比，与时间成反比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.物体运动的速度v由</w:t>
      </w:r>
      <w:r>
        <w:pict>
          <v:shape id="_x0000_i1026" type="#_x0000_t75" style="width:4pt;height:26pt">
            <v:imagedata r:id="rId5" o:title="2"/>
          </v:shape>
        </w:pict>
      </w:r>
      <w:r>
        <w:t>决定，但与s、t的大小无关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（四川省成都市树德中学八年级（上）物理定时作业）下列物体质量的记录中，质量最小的是（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</w:t>
      </w:r>
      <w:r w:rsidRPr="004E0094">
        <w:rPr>
          <w:vertAlign w:val="subscript"/>
        </w:rPr>
        <w:t>A</w:t>
      </w:r>
      <w:r>
        <w:t>=1.19×10</w:t>
      </w:r>
      <w:r w:rsidRPr="004E0094">
        <w:rPr>
          <w:vertAlign w:val="superscript"/>
        </w:rPr>
        <w:t>-7</w:t>
      </w:r>
      <w:r>
        <w:t>t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</w:t>
      </w:r>
      <w:r w:rsidRPr="004E0094">
        <w:rPr>
          <w:vertAlign w:val="subscript"/>
        </w:rPr>
        <w:t>B</w:t>
      </w:r>
      <w:r>
        <w:t>=125g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</w:t>
      </w:r>
      <w:r w:rsidRPr="004E0094">
        <w:rPr>
          <w:vertAlign w:val="subscript"/>
        </w:rPr>
        <w:t>C</w:t>
      </w:r>
      <w:r>
        <w:t>=0.13g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</w:t>
      </w:r>
      <w:r w:rsidRPr="004E0094">
        <w:rPr>
          <w:vertAlign w:val="subscript"/>
        </w:rPr>
        <w:t>D</w:t>
      </w:r>
      <w:r>
        <w:t>=0.00012kg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（安阳一模）（安阳一模）小凯在探究甲、乙、丙三种不同物质的质量和体积的关系时，得出了如图所示的图线，根据图线可判断下列说法错误的（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6pt;height:4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.丙物质在足量的水中一定会漂浮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.质量相同的甲、乙两种物质，它们的体积之比为2：1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.甲、乙、丙三种物质的密度从大到小排列为ρ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  <w:r>
        <w:t>＞ρ</w:t>
      </w:r>
      <w:r w:rsidRPr="004E0094">
        <w:rPr>
          <w:vertAlign w:val="subscript"/>
        </w:rPr>
        <w:t>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.用等质量的甲、乙、丙三种物质，分别制成三个正方体，放在水平面上，对支持面的压强大小关系是p</w:t>
      </w:r>
      <w:r w:rsidRPr="004E0094">
        <w:rPr>
          <w:vertAlign w:val="subscript"/>
        </w:rPr>
        <w:t>甲</w:t>
      </w:r>
      <w:r>
        <w:t>＞p</w:t>
      </w:r>
      <w:r w:rsidRPr="004E0094">
        <w:rPr>
          <w:vertAlign w:val="subscript"/>
        </w:rPr>
        <w:t>乙</w:t>
      </w:r>
      <w:r>
        <w:t>=p</w:t>
      </w:r>
      <w:r w:rsidRPr="004E0094">
        <w:rPr>
          <w:vertAlign w:val="subscript"/>
        </w:rPr>
        <w:t>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（四川省达州市通川七中八年级（上）期中物理试卷）用比较厚的刻度尺测木块的长度，图中的四种方法中正确的是（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5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6pt;height:3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48pt;height:3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4pt;height:3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一台功率为100kW的发动机，把它装到汽车上，汽车速度可达到90km/h，把它装到汽船上，汽船的速度只能达到30km/h，则汽车和汽船行驶时所受的阻力之比是（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.3：10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.9：10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.5：6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（2020年秋•沛县期末）下列物态变化中属于升华的是（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.洒在地上的水很快干了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.水壶里的水烧开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.水在慢慢地结冰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.灯泡用了一段时间之后，灯丝变细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（重庆校级模拟）根据你对生活中物理量的认识，下列估测与实际情况相符的是（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.教室里空气的质量约为10kg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.你考试时所使用的课桌的高度大约是80cm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.一个中学生站在水平地面上对地的压强约为500Pa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.体育考试前同学们慢速热身跑的速度接近20m/s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https://d.book118.com/196051002143010035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196051002143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