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高性能覆铜箔板原纸项目规划设计蓝图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48" w:history="1">
        <w:r>
          <w:rPr>
            <w:rFonts w:ascii="仿宋" w:eastAsia="仿宋" w:hAnsi="仿宋" w:cs="仿宋" w:hint="eastAsia"/>
            <w:lang w:eastAsia="zh-CN"/>
          </w:rPr>
          <w:t>序言</w:t>
        </w:r>
        <w:r>
          <w:tab/>
        </w:r>
        <w:r>
          <w:fldChar w:fldCharType="begin"/>
        </w:r>
        <w:r>
          <w:instrText xml:space="preserve"> PAGEREF _Toc5148 \h </w:instrText>
        </w:r>
        <w:r>
          <w:fldChar w:fldCharType="separate"/>
        </w:r>
        <w:r>
          <w:t>3</w:t>
        </w:r>
        <w:r>
          <w:fldChar w:fldCharType="end"/>
        </w:r>
      </w:hyperlink>
    </w:p>
    <w:p>
      <w:pPr>
        <w:pStyle w:val="TOC1"/>
        <w:tabs>
          <w:tab w:val="right" w:leader="dot" w:pos="8306"/>
        </w:tabs>
      </w:pPr>
      <w:hyperlink w:anchor="_Toc16924" w:history="1">
        <w:r>
          <w:rPr>
            <w:rFonts w:ascii="仿宋" w:eastAsia="仿宋" w:hAnsi="仿宋" w:cs="仿宋" w:hint="eastAsia"/>
            <w:lang w:eastAsia="zh-CN"/>
          </w:rPr>
          <w:t>一、工艺说明</w:t>
        </w:r>
        <w:r>
          <w:tab/>
        </w:r>
        <w:r>
          <w:fldChar w:fldCharType="begin"/>
        </w:r>
        <w:r>
          <w:instrText xml:space="preserve"> PAGEREF _Toc16924 \h </w:instrText>
        </w:r>
        <w:r>
          <w:fldChar w:fldCharType="separate"/>
        </w:r>
        <w:r>
          <w:t>3</w:t>
        </w:r>
        <w:r>
          <w:fldChar w:fldCharType="end"/>
        </w:r>
      </w:hyperlink>
    </w:p>
    <w:p>
      <w:pPr>
        <w:pStyle w:val="TOC2"/>
        <w:tabs>
          <w:tab w:val="right" w:leader="dot" w:pos="8306"/>
        </w:tabs>
      </w:pPr>
      <w:hyperlink w:anchor="_Toc31519" w:history="1">
        <w:r>
          <w:rPr>
            <w:rFonts w:ascii="仿宋" w:eastAsia="仿宋" w:hAnsi="仿宋" w:cs="仿宋" w:hint="eastAsia"/>
            <w:lang w:eastAsia="zh-CN"/>
          </w:rPr>
          <w:t>(一)、技术管理特点</w:t>
        </w:r>
        <w:r>
          <w:tab/>
        </w:r>
        <w:r>
          <w:fldChar w:fldCharType="begin"/>
        </w:r>
        <w:r>
          <w:instrText xml:space="preserve"> PAGEREF _Toc31519 \h </w:instrText>
        </w:r>
        <w:r>
          <w:fldChar w:fldCharType="separate"/>
        </w:r>
        <w:r>
          <w:t>3</w:t>
        </w:r>
        <w:r>
          <w:fldChar w:fldCharType="end"/>
        </w:r>
      </w:hyperlink>
    </w:p>
    <w:p>
      <w:pPr>
        <w:pStyle w:val="TOC2"/>
        <w:tabs>
          <w:tab w:val="right" w:leader="dot" w:pos="8306"/>
        </w:tabs>
      </w:pPr>
      <w:hyperlink w:anchor="_Toc31293" w:history="1">
        <w:r>
          <w:rPr>
            <w:rFonts w:ascii="仿宋" w:eastAsia="仿宋" w:hAnsi="仿宋" w:cs="仿宋" w:hint="eastAsia"/>
            <w:lang w:eastAsia="zh-CN"/>
          </w:rPr>
          <w:t>(二)、高性能覆铜箔板原纸项目工艺技术设计方案</w:t>
        </w:r>
        <w:r>
          <w:tab/>
        </w:r>
        <w:r>
          <w:fldChar w:fldCharType="begin"/>
        </w:r>
        <w:r>
          <w:instrText xml:space="preserve"> PAGEREF _Toc31293 \h </w:instrText>
        </w:r>
        <w:r>
          <w:fldChar w:fldCharType="separate"/>
        </w:r>
        <w:r>
          <w:t>4</w:t>
        </w:r>
        <w:r>
          <w:fldChar w:fldCharType="end"/>
        </w:r>
      </w:hyperlink>
    </w:p>
    <w:p>
      <w:pPr>
        <w:pStyle w:val="TOC2"/>
        <w:tabs>
          <w:tab w:val="right" w:leader="dot" w:pos="8306"/>
        </w:tabs>
      </w:pPr>
      <w:hyperlink w:anchor="_Toc25825" w:history="1">
        <w:r>
          <w:rPr>
            <w:rFonts w:ascii="仿宋" w:eastAsia="仿宋" w:hAnsi="仿宋" w:cs="仿宋" w:hint="eastAsia"/>
            <w:lang w:eastAsia="zh-CN"/>
          </w:rPr>
          <w:t>(三)、设备选型方案</w:t>
        </w:r>
        <w:r>
          <w:tab/>
        </w:r>
        <w:r>
          <w:fldChar w:fldCharType="begin"/>
        </w:r>
        <w:r>
          <w:instrText xml:space="preserve"> PAGEREF _Toc25825 \h </w:instrText>
        </w:r>
        <w:r>
          <w:fldChar w:fldCharType="separate"/>
        </w:r>
        <w:r>
          <w:t>5</w:t>
        </w:r>
        <w:r>
          <w:fldChar w:fldCharType="end"/>
        </w:r>
      </w:hyperlink>
    </w:p>
    <w:p>
      <w:pPr>
        <w:pStyle w:val="TOC1"/>
        <w:tabs>
          <w:tab w:val="right" w:leader="dot" w:pos="8306"/>
        </w:tabs>
      </w:pPr>
      <w:hyperlink w:anchor="_Toc31154" w:history="1">
        <w:r>
          <w:rPr>
            <w:rFonts w:ascii="仿宋" w:eastAsia="仿宋" w:hAnsi="仿宋" w:cs="仿宋" w:hint="eastAsia"/>
            <w:lang w:eastAsia="zh-CN"/>
          </w:rPr>
          <w:t>二、高性能覆铜箔板原纸项目土建工程</w:t>
        </w:r>
        <w:r>
          <w:tab/>
        </w:r>
        <w:r>
          <w:fldChar w:fldCharType="begin"/>
        </w:r>
        <w:r>
          <w:instrText xml:space="preserve"> PAGEREF _Toc31154 \h </w:instrText>
        </w:r>
        <w:r>
          <w:fldChar w:fldCharType="separate"/>
        </w:r>
        <w:r>
          <w:t>7</w:t>
        </w:r>
        <w:r>
          <w:fldChar w:fldCharType="end"/>
        </w:r>
      </w:hyperlink>
    </w:p>
    <w:p>
      <w:pPr>
        <w:pStyle w:val="TOC2"/>
        <w:tabs>
          <w:tab w:val="right" w:leader="dot" w:pos="8306"/>
        </w:tabs>
      </w:pPr>
      <w:hyperlink w:anchor="_Toc22262" w:history="1">
        <w:r>
          <w:rPr>
            <w:rFonts w:ascii="仿宋" w:eastAsia="仿宋" w:hAnsi="仿宋" w:cs="仿宋" w:hint="eastAsia"/>
            <w:lang w:eastAsia="zh-CN"/>
          </w:rPr>
          <w:t>(一)、建筑工程设计原则</w:t>
        </w:r>
        <w:r>
          <w:tab/>
        </w:r>
        <w:r>
          <w:fldChar w:fldCharType="begin"/>
        </w:r>
        <w:r>
          <w:instrText xml:space="preserve"> PAGEREF _Toc22262 \h </w:instrText>
        </w:r>
        <w:r>
          <w:fldChar w:fldCharType="separate"/>
        </w:r>
        <w:r>
          <w:t>7</w:t>
        </w:r>
        <w:r>
          <w:fldChar w:fldCharType="end"/>
        </w:r>
      </w:hyperlink>
    </w:p>
    <w:p>
      <w:pPr>
        <w:pStyle w:val="TOC2"/>
        <w:tabs>
          <w:tab w:val="right" w:leader="dot" w:pos="8306"/>
        </w:tabs>
      </w:pPr>
      <w:hyperlink w:anchor="_Toc24118" w:history="1">
        <w:r>
          <w:rPr>
            <w:rFonts w:ascii="仿宋" w:eastAsia="仿宋" w:hAnsi="仿宋" w:cs="仿宋" w:hint="eastAsia"/>
            <w:lang w:eastAsia="zh-CN"/>
          </w:rPr>
          <w:t>(二)、土建工程设计年限及安全等级</w:t>
        </w:r>
        <w:r>
          <w:tab/>
        </w:r>
        <w:r>
          <w:fldChar w:fldCharType="begin"/>
        </w:r>
        <w:r>
          <w:instrText xml:space="preserve"> PAGEREF _Toc24118 \h </w:instrText>
        </w:r>
        <w:r>
          <w:fldChar w:fldCharType="separate"/>
        </w:r>
        <w:r>
          <w:t>8</w:t>
        </w:r>
        <w:r>
          <w:fldChar w:fldCharType="end"/>
        </w:r>
      </w:hyperlink>
    </w:p>
    <w:p>
      <w:pPr>
        <w:pStyle w:val="TOC2"/>
        <w:tabs>
          <w:tab w:val="right" w:leader="dot" w:pos="8306"/>
        </w:tabs>
      </w:pPr>
      <w:hyperlink w:anchor="_Toc21698" w:history="1">
        <w:r>
          <w:rPr>
            <w:rFonts w:ascii="仿宋" w:eastAsia="仿宋" w:hAnsi="仿宋" w:cs="仿宋" w:hint="eastAsia"/>
            <w:lang w:eastAsia="zh-CN"/>
          </w:rPr>
          <w:t>(三)、建筑工程设计总体要求</w:t>
        </w:r>
        <w:r>
          <w:tab/>
        </w:r>
        <w:r>
          <w:fldChar w:fldCharType="begin"/>
        </w:r>
        <w:r>
          <w:instrText xml:space="preserve"> PAGEREF _Toc21698 \h </w:instrText>
        </w:r>
        <w:r>
          <w:fldChar w:fldCharType="separate"/>
        </w:r>
        <w:r>
          <w:t>9</w:t>
        </w:r>
        <w:r>
          <w:fldChar w:fldCharType="end"/>
        </w:r>
      </w:hyperlink>
    </w:p>
    <w:p>
      <w:pPr>
        <w:pStyle w:val="TOC2"/>
        <w:tabs>
          <w:tab w:val="right" w:leader="dot" w:pos="8306"/>
        </w:tabs>
      </w:pPr>
      <w:hyperlink w:anchor="_Toc20455" w:history="1">
        <w:r>
          <w:rPr>
            <w:rFonts w:ascii="仿宋" w:eastAsia="仿宋" w:hAnsi="仿宋" w:cs="仿宋" w:hint="eastAsia"/>
            <w:lang w:eastAsia="zh-CN"/>
          </w:rPr>
          <w:t>(四)、土建工程建设指标</w:t>
        </w:r>
        <w:r>
          <w:tab/>
        </w:r>
        <w:r>
          <w:fldChar w:fldCharType="begin"/>
        </w:r>
        <w:r>
          <w:instrText xml:space="preserve"> PAGEREF _Toc20455 \h </w:instrText>
        </w:r>
        <w:r>
          <w:fldChar w:fldCharType="separate"/>
        </w:r>
        <w:r>
          <w:t>10</w:t>
        </w:r>
        <w:r>
          <w:fldChar w:fldCharType="end"/>
        </w:r>
      </w:hyperlink>
    </w:p>
    <w:p>
      <w:pPr>
        <w:pStyle w:val="TOC1"/>
        <w:tabs>
          <w:tab w:val="right" w:leader="dot" w:pos="8306"/>
        </w:tabs>
      </w:pPr>
      <w:hyperlink w:anchor="_Toc30478" w:history="1">
        <w:r>
          <w:rPr>
            <w:rFonts w:ascii="仿宋" w:eastAsia="仿宋" w:hAnsi="仿宋" w:cs="仿宋" w:hint="eastAsia"/>
            <w:lang w:eastAsia="zh-CN"/>
          </w:rPr>
          <w:t>三、产品规划分析</w:t>
        </w:r>
        <w:r>
          <w:tab/>
        </w:r>
        <w:r>
          <w:fldChar w:fldCharType="begin"/>
        </w:r>
        <w:r>
          <w:instrText xml:space="preserve"> PAGEREF _Toc30478 \h </w:instrText>
        </w:r>
        <w:r>
          <w:fldChar w:fldCharType="separate"/>
        </w:r>
        <w:r>
          <w:t>10</w:t>
        </w:r>
        <w:r>
          <w:fldChar w:fldCharType="end"/>
        </w:r>
      </w:hyperlink>
    </w:p>
    <w:p>
      <w:pPr>
        <w:pStyle w:val="TOC2"/>
        <w:tabs>
          <w:tab w:val="right" w:leader="dot" w:pos="8306"/>
        </w:tabs>
      </w:pPr>
      <w:hyperlink w:anchor="_Toc22790" w:history="1">
        <w:r>
          <w:rPr>
            <w:rFonts w:ascii="仿宋" w:eastAsia="仿宋" w:hAnsi="仿宋" w:cs="仿宋" w:hint="eastAsia"/>
            <w:lang w:eastAsia="zh-CN"/>
          </w:rPr>
          <w:t>(一)、产品规划</w:t>
        </w:r>
        <w:r>
          <w:tab/>
        </w:r>
        <w:r>
          <w:fldChar w:fldCharType="begin"/>
        </w:r>
        <w:r>
          <w:instrText xml:space="preserve"> PAGEREF _Toc22790 \h </w:instrText>
        </w:r>
        <w:r>
          <w:fldChar w:fldCharType="separate"/>
        </w:r>
        <w:r>
          <w:t>10</w:t>
        </w:r>
        <w:r>
          <w:fldChar w:fldCharType="end"/>
        </w:r>
      </w:hyperlink>
    </w:p>
    <w:p>
      <w:pPr>
        <w:pStyle w:val="TOC2"/>
        <w:tabs>
          <w:tab w:val="right" w:leader="dot" w:pos="8306"/>
        </w:tabs>
      </w:pPr>
      <w:hyperlink w:anchor="_Toc2377" w:history="1">
        <w:r>
          <w:rPr>
            <w:rFonts w:ascii="仿宋" w:eastAsia="仿宋" w:hAnsi="仿宋" w:cs="仿宋" w:hint="eastAsia"/>
            <w:lang w:eastAsia="zh-CN"/>
          </w:rPr>
          <w:t>(二)、建设规模</w:t>
        </w:r>
        <w:r>
          <w:tab/>
        </w:r>
        <w:r>
          <w:fldChar w:fldCharType="begin"/>
        </w:r>
        <w:r>
          <w:instrText xml:space="preserve"> PAGEREF _Toc2377 \h </w:instrText>
        </w:r>
        <w:r>
          <w:fldChar w:fldCharType="separate"/>
        </w:r>
        <w:r>
          <w:t>11</w:t>
        </w:r>
        <w:r>
          <w:fldChar w:fldCharType="end"/>
        </w:r>
      </w:hyperlink>
    </w:p>
    <w:p>
      <w:pPr>
        <w:pStyle w:val="TOC1"/>
        <w:tabs>
          <w:tab w:val="right" w:leader="dot" w:pos="8306"/>
        </w:tabs>
      </w:pPr>
      <w:hyperlink w:anchor="_Toc8366" w:history="1">
        <w:r>
          <w:rPr>
            <w:rFonts w:ascii="仿宋" w:eastAsia="仿宋" w:hAnsi="仿宋" w:cs="仿宋" w:hint="eastAsia"/>
            <w:lang w:eastAsia="zh-CN"/>
          </w:rPr>
          <w:t>四、市场分析、调研</w:t>
        </w:r>
        <w:r>
          <w:tab/>
        </w:r>
        <w:r>
          <w:fldChar w:fldCharType="begin"/>
        </w:r>
        <w:r>
          <w:instrText xml:space="preserve"> PAGEREF _Toc8366 \h </w:instrText>
        </w:r>
        <w:r>
          <w:fldChar w:fldCharType="separate"/>
        </w:r>
        <w:r>
          <w:t>12</w:t>
        </w:r>
        <w:r>
          <w:fldChar w:fldCharType="end"/>
        </w:r>
      </w:hyperlink>
    </w:p>
    <w:p>
      <w:pPr>
        <w:pStyle w:val="TOC2"/>
        <w:tabs>
          <w:tab w:val="right" w:leader="dot" w:pos="8306"/>
        </w:tabs>
      </w:pPr>
      <w:hyperlink w:anchor="_Toc8673" w:history="1">
        <w:r>
          <w:rPr>
            <w:rFonts w:ascii="仿宋" w:eastAsia="仿宋" w:hAnsi="仿宋" w:cs="仿宋" w:hint="eastAsia"/>
            <w:lang w:eastAsia="zh-CN"/>
          </w:rPr>
          <w:t>(一)、高性能覆铜箔板原纸行业分析</w:t>
        </w:r>
        <w:r>
          <w:tab/>
        </w:r>
        <w:r>
          <w:fldChar w:fldCharType="begin"/>
        </w:r>
        <w:r>
          <w:instrText xml:space="preserve"> PAGEREF _Toc8673 \h </w:instrText>
        </w:r>
        <w:r>
          <w:fldChar w:fldCharType="separate"/>
        </w:r>
        <w:r>
          <w:t>12</w:t>
        </w:r>
        <w:r>
          <w:fldChar w:fldCharType="end"/>
        </w:r>
      </w:hyperlink>
    </w:p>
    <w:p>
      <w:pPr>
        <w:pStyle w:val="TOC2"/>
        <w:tabs>
          <w:tab w:val="right" w:leader="dot" w:pos="8306"/>
        </w:tabs>
      </w:pPr>
      <w:hyperlink w:anchor="_Toc18512" w:history="1">
        <w:r>
          <w:rPr>
            <w:rFonts w:ascii="仿宋" w:eastAsia="仿宋" w:hAnsi="仿宋" w:cs="仿宋" w:hint="eastAsia"/>
            <w:lang w:eastAsia="zh-CN"/>
          </w:rPr>
          <w:t>(二)、高性能覆铜箔板原纸市场分析预测</w:t>
        </w:r>
        <w:r>
          <w:tab/>
        </w:r>
        <w:r>
          <w:fldChar w:fldCharType="begin"/>
        </w:r>
        <w:r>
          <w:instrText xml:space="preserve"> PAGEREF _Toc18512 \h </w:instrText>
        </w:r>
        <w:r>
          <w:fldChar w:fldCharType="separate"/>
        </w:r>
        <w:r>
          <w:t>13</w:t>
        </w:r>
        <w:r>
          <w:fldChar w:fldCharType="end"/>
        </w:r>
      </w:hyperlink>
    </w:p>
    <w:p>
      <w:pPr>
        <w:pStyle w:val="TOC1"/>
        <w:tabs>
          <w:tab w:val="right" w:leader="dot" w:pos="8306"/>
        </w:tabs>
      </w:pPr>
      <w:hyperlink w:anchor="_Toc5720" w:history="1">
        <w:r>
          <w:rPr>
            <w:rFonts w:ascii="仿宋" w:eastAsia="仿宋" w:hAnsi="仿宋" w:cs="仿宋" w:hint="eastAsia"/>
            <w:lang w:eastAsia="zh-CN"/>
          </w:rPr>
          <w:t>五、高性能覆铜箔板原纸项目选址可行性分析</w:t>
        </w:r>
        <w:r>
          <w:tab/>
        </w:r>
        <w:r>
          <w:fldChar w:fldCharType="begin"/>
        </w:r>
        <w:r>
          <w:instrText xml:space="preserve"> PAGEREF _Toc5720 \h </w:instrText>
        </w:r>
        <w:r>
          <w:fldChar w:fldCharType="separate"/>
        </w:r>
        <w:r>
          <w:t>14</w:t>
        </w:r>
        <w:r>
          <w:fldChar w:fldCharType="end"/>
        </w:r>
      </w:hyperlink>
    </w:p>
    <w:p>
      <w:pPr>
        <w:pStyle w:val="TOC2"/>
        <w:tabs>
          <w:tab w:val="right" w:leader="dot" w:pos="8306"/>
        </w:tabs>
      </w:pPr>
      <w:hyperlink w:anchor="_Toc27124" w:history="1">
        <w:r>
          <w:rPr>
            <w:rFonts w:ascii="仿宋" w:eastAsia="仿宋" w:hAnsi="仿宋" w:cs="仿宋" w:hint="eastAsia"/>
            <w:lang w:eastAsia="zh-CN"/>
          </w:rPr>
          <w:t>(一)、高性能覆铜箔板原纸项目选址</w:t>
        </w:r>
        <w:r>
          <w:tab/>
        </w:r>
        <w:r>
          <w:fldChar w:fldCharType="begin"/>
        </w:r>
        <w:r>
          <w:instrText xml:space="preserve"> PAGEREF _Toc27124 \h </w:instrText>
        </w:r>
        <w:r>
          <w:fldChar w:fldCharType="separate"/>
        </w:r>
        <w:r>
          <w:t>14</w:t>
        </w:r>
        <w:r>
          <w:fldChar w:fldCharType="end"/>
        </w:r>
      </w:hyperlink>
    </w:p>
    <w:p>
      <w:pPr>
        <w:pStyle w:val="TOC2"/>
        <w:tabs>
          <w:tab w:val="right" w:leader="dot" w:pos="8306"/>
        </w:tabs>
      </w:pPr>
      <w:hyperlink w:anchor="_Toc28923" w:history="1">
        <w:r>
          <w:rPr>
            <w:rFonts w:ascii="仿宋" w:eastAsia="仿宋" w:hAnsi="仿宋" w:cs="仿宋" w:hint="eastAsia"/>
            <w:lang w:eastAsia="zh-CN"/>
          </w:rPr>
          <w:t>(二)、用地控制指标</w:t>
        </w:r>
        <w:r>
          <w:tab/>
        </w:r>
        <w:r>
          <w:fldChar w:fldCharType="begin"/>
        </w:r>
        <w:r>
          <w:instrText xml:space="preserve"> PAGEREF _Toc28923 \h </w:instrText>
        </w:r>
        <w:r>
          <w:fldChar w:fldCharType="separate"/>
        </w:r>
        <w:r>
          <w:t>14</w:t>
        </w:r>
        <w:r>
          <w:fldChar w:fldCharType="end"/>
        </w:r>
      </w:hyperlink>
    </w:p>
    <w:p>
      <w:pPr>
        <w:pStyle w:val="TOC2"/>
        <w:tabs>
          <w:tab w:val="right" w:leader="dot" w:pos="8306"/>
        </w:tabs>
      </w:pPr>
      <w:hyperlink w:anchor="_Toc25992" w:history="1">
        <w:r>
          <w:rPr>
            <w:rFonts w:ascii="仿宋" w:eastAsia="仿宋" w:hAnsi="仿宋" w:cs="仿宋" w:hint="eastAsia"/>
            <w:lang w:eastAsia="zh-CN"/>
          </w:rPr>
          <w:t>(三)、节约用地措施</w:t>
        </w:r>
        <w:r>
          <w:tab/>
        </w:r>
        <w:r>
          <w:fldChar w:fldCharType="begin"/>
        </w:r>
        <w:r>
          <w:instrText xml:space="preserve"> PAGEREF _Toc25992 \h </w:instrText>
        </w:r>
        <w:r>
          <w:fldChar w:fldCharType="separate"/>
        </w:r>
        <w:r>
          <w:t>16</w:t>
        </w:r>
        <w:r>
          <w:fldChar w:fldCharType="end"/>
        </w:r>
      </w:hyperlink>
    </w:p>
    <w:p>
      <w:pPr>
        <w:pStyle w:val="TOC2"/>
        <w:tabs>
          <w:tab w:val="right" w:leader="dot" w:pos="8306"/>
        </w:tabs>
      </w:pPr>
      <w:hyperlink w:anchor="_Toc32107" w:history="1">
        <w:r>
          <w:rPr>
            <w:rFonts w:ascii="仿宋" w:eastAsia="仿宋" w:hAnsi="仿宋" w:cs="仿宋" w:hint="eastAsia"/>
            <w:lang w:eastAsia="zh-CN"/>
          </w:rPr>
          <w:t>(四)、总图布置方案</w:t>
        </w:r>
        <w:r>
          <w:tab/>
        </w:r>
        <w:r>
          <w:fldChar w:fldCharType="begin"/>
        </w:r>
        <w:r>
          <w:instrText xml:space="preserve"> PAGEREF _Toc32107 \h </w:instrText>
        </w:r>
        <w:r>
          <w:fldChar w:fldCharType="separate"/>
        </w:r>
        <w:r>
          <w:t>17</w:t>
        </w:r>
        <w:r>
          <w:fldChar w:fldCharType="end"/>
        </w:r>
      </w:hyperlink>
    </w:p>
    <w:p>
      <w:pPr>
        <w:pStyle w:val="TOC2"/>
        <w:tabs>
          <w:tab w:val="right" w:leader="dot" w:pos="8306"/>
        </w:tabs>
      </w:pPr>
      <w:hyperlink w:anchor="_Toc24018" w:history="1">
        <w:r>
          <w:rPr>
            <w:rFonts w:ascii="仿宋" w:eastAsia="仿宋" w:hAnsi="仿宋" w:cs="仿宋" w:hint="eastAsia"/>
            <w:lang w:eastAsia="zh-CN"/>
          </w:rPr>
          <w:t>(五)、选址综合评价</w:t>
        </w:r>
        <w:r>
          <w:tab/>
        </w:r>
        <w:r>
          <w:fldChar w:fldCharType="begin"/>
        </w:r>
        <w:r>
          <w:instrText xml:space="preserve"> PAGEREF _Toc24018 \h </w:instrText>
        </w:r>
        <w:r>
          <w:fldChar w:fldCharType="separate"/>
        </w:r>
        <w:r>
          <w:t>18</w:t>
        </w:r>
        <w:r>
          <w:fldChar w:fldCharType="end"/>
        </w:r>
      </w:hyperlink>
    </w:p>
    <w:p>
      <w:pPr>
        <w:pStyle w:val="TOC1"/>
        <w:tabs>
          <w:tab w:val="right" w:leader="dot" w:pos="8306"/>
        </w:tabs>
      </w:pPr>
      <w:hyperlink w:anchor="_Toc27225" w:history="1">
        <w:r>
          <w:rPr>
            <w:rFonts w:ascii="仿宋" w:eastAsia="仿宋" w:hAnsi="仿宋" w:cs="仿宋" w:hint="eastAsia"/>
            <w:lang w:eastAsia="zh-CN"/>
          </w:rPr>
          <w:t>六、高性能覆铜箔板原纸项目建设单位说明</w:t>
        </w:r>
        <w:r>
          <w:tab/>
        </w:r>
        <w:r>
          <w:fldChar w:fldCharType="begin"/>
        </w:r>
        <w:r>
          <w:instrText xml:space="preserve"> PAGEREF _Toc27225 \h </w:instrText>
        </w:r>
        <w:r>
          <w:fldChar w:fldCharType="separate"/>
        </w:r>
        <w:r>
          <w:t>19</w:t>
        </w:r>
        <w:r>
          <w:fldChar w:fldCharType="end"/>
        </w:r>
      </w:hyperlink>
    </w:p>
    <w:p>
      <w:pPr>
        <w:pStyle w:val="TOC2"/>
        <w:tabs>
          <w:tab w:val="right" w:leader="dot" w:pos="8306"/>
        </w:tabs>
      </w:pPr>
      <w:hyperlink w:anchor="_Toc2493" w:history="1">
        <w:r>
          <w:rPr>
            <w:rFonts w:ascii="仿宋" w:eastAsia="仿宋" w:hAnsi="仿宋" w:cs="仿宋" w:hint="eastAsia"/>
            <w:lang w:eastAsia="zh-CN"/>
          </w:rPr>
          <w:t>(一)、高性能覆铜箔板原纸项目承办单位基本情况</w:t>
        </w:r>
        <w:r>
          <w:tab/>
        </w:r>
        <w:r>
          <w:fldChar w:fldCharType="begin"/>
        </w:r>
        <w:r>
          <w:instrText xml:space="preserve"> PAGEREF _Toc2493 \h </w:instrText>
        </w:r>
        <w:r>
          <w:fldChar w:fldCharType="separate"/>
        </w:r>
        <w:r>
          <w:t>19</w:t>
        </w:r>
        <w:r>
          <w:fldChar w:fldCharType="end"/>
        </w:r>
      </w:hyperlink>
    </w:p>
    <w:p>
      <w:pPr>
        <w:pStyle w:val="TOC2"/>
        <w:tabs>
          <w:tab w:val="right" w:leader="dot" w:pos="8306"/>
        </w:tabs>
      </w:pPr>
      <w:hyperlink w:anchor="_Toc12829" w:history="1">
        <w:r>
          <w:rPr>
            <w:rFonts w:ascii="仿宋" w:eastAsia="仿宋" w:hAnsi="仿宋" w:cs="仿宋" w:hint="eastAsia"/>
            <w:lang w:eastAsia="zh-CN"/>
          </w:rPr>
          <w:t>(二)、公司经济效益分析</w:t>
        </w:r>
        <w:r>
          <w:tab/>
        </w:r>
        <w:r>
          <w:fldChar w:fldCharType="begin"/>
        </w:r>
        <w:r>
          <w:instrText xml:space="preserve"> PAGEREF _Toc12829 \h </w:instrText>
        </w:r>
        <w:r>
          <w:fldChar w:fldCharType="separate"/>
        </w:r>
        <w:r>
          <w:t>20</w:t>
        </w:r>
        <w:r>
          <w:fldChar w:fldCharType="end"/>
        </w:r>
      </w:hyperlink>
    </w:p>
    <w:p>
      <w:pPr>
        <w:pStyle w:val="TOC1"/>
        <w:tabs>
          <w:tab w:val="right" w:leader="dot" w:pos="8306"/>
        </w:tabs>
      </w:pPr>
      <w:hyperlink w:anchor="_Toc25864" w:history="1">
        <w:r>
          <w:rPr>
            <w:rFonts w:ascii="仿宋" w:eastAsia="仿宋" w:hAnsi="仿宋" w:cs="仿宋" w:hint="eastAsia"/>
            <w:lang w:eastAsia="zh-CN"/>
          </w:rPr>
          <w:t>七、高性能覆铜箔板原纸项目人力资源管理</w:t>
        </w:r>
        <w:r>
          <w:tab/>
        </w:r>
        <w:r>
          <w:fldChar w:fldCharType="begin"/>
        </w:r>
        <w:r>
          <w:instrText xml:space="preserve"> PAGEREF _Toc25864 \h </w:instrText>
        </w:r>
        <w:r>
          <w:fldChar w:fldCharType="separate"/>
        </w:r>
        <w:r>
          <w:t>21</w:t>
        </w:r>
        <w:r>
          <w:fldChar w:fldCharType="end"/>
        </w:r>
      </w:hyperlink>
    </w:p>
    <w:p>
      <w:pPr>
        <w:pStyle w:val="TOC2"/>
        <w:tabs>
          <w:tab w:val="right" w:leader="dot" w:pos="8306"/>
        </w:tabs>
      </w:pPr>
      <w:hyperlink w:anchor="_Toc18709" w:history="1">
        <w:r>
          <w:rPr>
            <w:rFonts w:ascii="仿宋" w:eastAsia="仿宋" w:hAnsi="仿宋" w:cs="仿宋" w:hint="eastAsia"/>
            <w:lang w:eastAsia="zh-CN"/>
          </w:rPr>
          <w:t>(一)、建立健全的预算管理制度</w:t>
        </w:r>
        <w:r>
          <w:tab/>
        </w:r>
        <w:r>
          <w:fldChar w:fldCharType="begin"/>
        </w:r>
        <w:r>
          <w:instrText xml:space="preserve"> PAGEREF _Toc18709 \h </w:instrText>
        </w:r>
        <w:r>
          <w:fldChar w:fldCharType="separate"/>
        </w:r>
        <w:r>
          <w:t>21</w:t>
        </w:r>
        <w:r>
          <w:fldChar w:fldCharType="end"/>
        </w:r>
      </w:hyperlink>
    </w:p>
    <w:p>
      <w:pPr>
        <w:pStyle w:val="TOC2"/>
        <w:tabs>
          <w:tab w:val="right" w:leader="dot" w:pos="8306"/>
        </w:tabs>
      </w:pPr>
      <w:hyperlink w:anchor="_Toc25525" w:history="1">
        <w:r>
          <w:rPr>
            <w:rFonts w:ascii="仿宋" w:eastAsia="仿宋" w:hAnsi="仿宋" w:cs="仿宋" w:hint="eastAsia"/>
            <w:lang w:eastAsia="zh-CN"/>
          </w:rPr>
          <w:t>(二)、加强资金流动监控</w:t>
        </w:r>
        <w:r>
          <w:tab/>
        </w:r>
        <w:r>
          <w:fldChar w:fldCharType="begin"/>
        </w:r>
        <w:r>
          <w:instrText xml:space="preserve"> PAGEREF _Toc25525 \h </w:instrText>
        </w:r>
        <w:r>
          <w:fldChar w:fldCharType="separate"/>
        </w:r>
        <w:r>
          <w:t>23</w:t>
        </w:r>
        <w:r>
          <w:fldChar w:fldCharType="end"/>
        </w:r>
      </w:hyperlink>
    </w:p>
    <w:p>
      <w:pPr>
        <w:pStyle w:val="TOC2"/>
        <w:tabs>
          <w:tab w:val="right" w:leader="dot" w:pos="8306"/>
        </w:tabs>
      </w:pPr>
      <w:hyperlink w:anchor="_Toc18414" w:history="1">
        <w:r>
          <w:rPr>
            <w:rFonts w:ascii="仿宋" w:eastAsia="仿宋" w:hAnsi="仿宋" w:cs="仿宋" w:hint="eastAsia"/>
            <w:lang w:eastAsia="zh-CN"/>
          </w:rPr>
          <w:t>(三)、制定完善的风险控制机制</w:t>
        </w:r>
        <w:r>
          <w:tab/>
        </w:r>
        <w:r>
          <w:fldChar w:fldCharType="begin"/>
        </w:r>
        <w:r>
          <w:instrText xml:space="preserve"> PAGEREF _Toc18414 \h </w:instrText>
        </w:r>
        <w:r>
          <w:fldChar w:fldCharType="separate"/>
        </w:r>
        <w:r>
          <w:t>24</w:t>
        </w:r>
        <w:r>
          <w:fldChar w:fldCharType="end"/>
        </w:r>
      </w:hyperlink>
    </w:p>
    <w:p>
      <w:pPr>
        <w:pStyle w:val="TOC2"/>
        <w:tabs>
          <w:tab w:val="right" w:leader="dot" w:pos="8306"/>
        </w:tabs>
      </w:pPr>
      <w:hyperlink w:anchor="_Toc9639" w:history="1">
        <w:r>
          <w:rPr>
            <w:rFonts w:ascii="仿宋" w:eastAsia="仿宋" w:hAnsi="仿宋" w:cs="仿宋" w:hint="eastAsia"/>
            <w:lang w:eastAsia="zh-CN"/>
          </w:rPr>
          <w:t>(四)、优化成本管理</w:t>
        </w:r>
        <w:r>
          <w:tab/>
        </w:r>
        <w:r>
          <w:fldChar w:fldCharType="begin"/>
        </w:r>
        <w:r>
          <w:instrText xml:space="preserve"> PAGEREF _Toc9639 \h </w:instrText>
        </w:r>
        <w:r>
          <w:fldChar w:fldCharType="separate"/>
        </w:r>
        <w:r>
          <w:t>26</w:t>
        </w:r>
        <w:r>
          <w:fldChar w:fldCharType="end"/>
        </w:r>
      </w:hyperlink>
    </w:p>
    <w:p>
      <w:pPr>
        <w:pStyle w:val="TOC1"/>
        <w:tabs>
          <w:tab w:val="right" w:leader="dot" w:pos="8306"/>
        </w:tabs>
      </w:pPr>
      <w:hyperlink w:anchor="_Toc14661" w:history="1">
        <w:r>
          <w:rPr>
            <w:rFonts w:ascii="仿宋" w:eastAsia="仿宋" w:hAnsi="仿宋" w:cs="仿宋" w:hint="eastAsia"/>
            <w:lang w:eastAsia="zh-CN"/>
          </w:rPr>
          <w:t>八、高性能覆铜箔板原纸项目计划安排</w:t>
        </w:r>
        <w:r>
          <w:tab/>
        </w:r>
        <w:r>
          <w:fldChar w:fldCharType="begin"/>
        </w:r>
        <w:r>
          <w:instrText xml:space="preserve"> PAGEREF _Toc14661 \h </w:instrText>
        </w:r>
        <w:r>
          <w:fldChar w:fldCharType="separate"/>
        </w:r>
        <w:r>
          <w:t>27</w:t>
        </w:r>
        <w:r>
          <w:fldChar w:fldCharType="end"/>
        </w:r>
      </w:hyperlink>
    </w:p>
    <w:p>
      <w:pPr>
        <w:pStyle w:val="TOC2"/>
        <w:tabs>
          <w:tab w:val="right" w:leader="dot" w:pos="8306"/>
        </w:tabs>
      </w:pPr>
      <w:hyperlink w:anchor="_Toc21567" w:history="1">
        <w:r>
          <w:rPr>
            <w:rFonts w:ascii="仿宋" w:eastAsia="仿宋" w:hAnsi="仿宋" w:cs="仿宋" w:hint="eastAsia"/>
            <w:lang w:eastAsia="zh-CN"/>
          </w:rPr>
          <w:t>(一)、建设周期</w:t>
        </w:r>
        <w:r>
          <w:tab/>
        </w:r>
        <w:r>
          <w:fldChar w:fldCharType="begin"/>
        </w:r>
        <w:r>
          <w:instrText xml:space="preserve"> PAGEREF _Toc21567 \h </w:instrText>
        </w:r>
        <w:r>
          <w:fldChar w:fldCharType="separate"/>
        </w:r>
        <w:r>
          <w:t>27</w:t>
        </w:r>
        <w:r>
          <w:fldChar w:fldCharType="end"/>
        </w:r>
      </w:hyperlink>
    </w:p>
    <w:p>
      <w:pPr>
        <w:pStyle w:val="TOC2"/>
        <w:tabs>
          <w:tab w:val="right" w:leader="dot" w:pos="8306"/>
        </w:tabs>
      </w:pPr>
      <w:hyperlink w:anchor="_Toc11587" w:history="1">
        <w:r>
          <w:rPr>
            <w:rFonts w:ascii="仿宋" w:eastAsia="仿宋" w:hAnsi="仿宋" w:cs="仿宋" w:hint="eastAsia"/>
            <w:lang w:eastAsia="zh-CN"/>
          </w:rPr>
          <w:t>(二)、建设进度</w:t>
        </w:r>
        <w:r>
          <w:tab/>
        </w:r>
        <w:r>
          <w:fldChar w:fldCharType="begin"/>
        </w:r>
        <w:r>
          <w:instrText xml:space="preserve"> PAGEREF _Toc11587 \h </w:instrText>
        </w:r>
        <w:r>
          <w:fldChar w:fldCharType="separate"/>
        </w:r>
        <w:r>
          <w:t>28</w:t>
        </w:r>
        <w:r>
          <w:fldChar w:fldCharType="end"/>
        </w:r>
      </w:hyperlink>
    </w:p>
    <w:p>
      <w:pPr>
        <w:pStyle w:val="TOC2"/>
        <w:tabs>
          <w:tab w:val="right" w:leader="dot" w:pos="8306"/>
        </w:tabs>
      </w:pPr>
      <w:hyperlink w:anchor="_Toc25101" w:history="1">
        <w:r>
          <w:rPr>
            <w:rFonts w:ascii="仿宋" w:eastAsia="仿宋" w:hAnsi="仿宋" w:cs="仿宋" w:hint="eastAsia"/>
            <w:lang w:eastAsia="zh-CN"/>
          </w:rPr>
          <w:t>(三)、进度安排注意事项</w:t>
        </w:r>
        <w:r>
          <w:tab/>
        </w:r>
        <w:r>
          <w:fldChar w:fldCharType="begin"/>
        </w:r>
        <w:r>
          <w:instrText xml:space="preserve"> PAGEREF _Toc25101 \h </w:instrText>
        </w:r>
        <w:r>
          <w:fldChar w:fldCharType="separate"/>
        </w:r>
        <w:r>
          <w:t>29</w:t>
        </w:r>
        <w:r>
          <w:fldChar w:fldCharType="end"/>
        </w:r>
      </w:hyperlink>
    </w:p>
    <w:p>
      <w:pPr>
        <w:pStyle w:val="TOC2"/>
        <w:tabs>
          <w:tab w:val="right" w:leader="dot" w:pos="8306"/>
        </w:tabs>
      </w:pPr>
      <w:hyperlink w:anchor="_Toc2848" w:history="1">
        <w:r>
          <w:rPr>
            <w:rFonts w:ascii="仿宋" w:eastAsia="仿宋" w:hAnsi="仿宋" w:cs="仿宋" w:hint="eastAsia"/>
            <w:lang w:eastAsia="zh-CN"/>
          </w:rPr>
          <w:t>(四)、人力资源配置</w:t>
        </w:r>
        <w:r>
          <w:tab/>
        </w:r>
        <w:r>
          <w:fldChar w:fldCharType="begin"/>
        </w:r>
        <w:r>
          <w:instrText xml:space="preserve"> PAGEREF _Toc2848 \h </w:instrText>
        </w:r>
        <w:r>
          <w:fldChar w:fldCharType="separate"/>
        </w:r>
        <w:r>
          <w:t>31</w:t>
        </w:r>
        <w:r>
          <w:fldChar w:fldCharType="end"/>
        </w:r>
      </w:hyperlink>
    </w:p>
    <w:p>
      <w:pPr>
        <w:pStyle w:val="TOC1"/>
        <w:tabs>
          <w:tab w:val="right" w:leader="dot" w:pos="8306"/>
        </w:tabs>
      </w:pPr>
      <w:hyperlink w:anchor="_Toc25797" w:history="1">
        <w:r>
          <w:rPr>
            <w:rFonts w:ascii="仿宋" w:eastAsia="仿宋" w:hAnsi="仿宋" w:cs="仿宋" w:hint="eastAsia"/>
            <w:lang w:eastAsia="zh-CN"/>
          </w:rPr>
          <w:t>九、高性能覆铜箔板原纸项目社会影响</w:t>
        </w:r>
        <w:r>
          <w:tab/>
        </w:r>
        <w:r>
          <w:fldChar w:fldCharType="begin"/>
        </w:r>
        <w:r>
          <w:instrText xml:space="preserve"> PAGEREF _Toc25797 \h </w:instrText>
        </w:r>
        <w:r>
          <w:fldChar w:fldCharType="separate"/>
        </w:r>
        <w:r>
          <w:t>31</w:t>
        </w:r>
        <w:r>
          <w:fldChar w:fldCharType="end"/>
        </w:r>
      </w:hyperlink>
    </w:p>
    <w:p>
      <w:pPr>
        <w:pStyle w:val="TOC2"/>
        <w:tabs>
          <w:tab w:val="right" w:leader="dot" w:pos="8306"/>
        </w:tabs>
      </w:pPr>
      <w:hyperlink w:anchor="_Toc6062" w:history="1">
        <w:r>
          <w:rPr>
            <w:rFonts w:ascii="仿宋" w:eastAsia="仿宋" w:hAnsi="仿宋" w:cs="仿宋" w:hint="eastAsia"/>
            <w:lang w:eastAsia="zh-CN"/>
          </w:rPr>
          <w:t>(一)、社会责任与义务</w:t>
        </w:r>
        <w:r>
          <w:tab/>
        </w:r>
        <w:r>
          <w:fldChar w:fldCharType="begin"/>
        </w:r>
        <w:r>
          <w:instrText xml:space="preserve"> PAGEREF _Toc6062 \h </w:instrText>
        </w:r>
        <w:r>
          <w:fldChar w:fldCharType="separate"/>
        </w:r>
        <w:r>
          <w:t>31</w:t>
        </w:r>
        <w:r>
          <w:fldChar w:fldCharType="end"/>
        </w:r>
      </w:hyperlink>
    </w:p>
    <w:p>
      <w:pPr>
        <w:pStyle w:val="TOC2"/>
        <w:tabs>
          <w:tab w:val="right" w:leader="dot" w:pos="8306"/>
        </w:tabs>
      </w:pPr>
      <w:hyperlink w:anchor="_Toc17430" w:history="1">
        <w:r>
          <w:rPr>
            <w:rFonts w:ascii="仿宋" w:eastAsia="仿宋" w:hAnsi="仿宋" w:cs="仿宋" w:hint="eastAsia"/>
            <w:lang w:eastAsia="zh-CN"/>
          </w:rPr>
          <w:t>(二)、社会参与与沟通</w:t>
        </w:r>
        <w:r>
          <w:tab/>
        </w:r>
        <w:r>
          <w:fldChar w:fldCharType="begin"/>
        </w:r>
        <w:r>
          <w:instrText xml:space="preserve"> PAGEREF _Toc17430 \h </w:instrText>
        </w:r>
        <w:r>
          <w:fldChar w:fldCharType="separate"/>
        </w:r>
        <w:r>
          <w:t>32</w:t>
        </w:r>
        <w:r>
          <w:fldChar w:fldCharType="end"/>
        </w:r>
      </w:hyperlink>
    </w:p>
    <w:p>
      <w:pPr>
        <w:pStyle w:val="TOC1"/>
        <w:tabs>
          <w:tab w:val="right" w:leader="dot" w:pos="8306"/>
        </w:tabs>
      </w:pPr>
      <w:hyperlink w:anchor="_Toc8546" w:history="1">
        <w:r>
          <w:rPr>
            <w:rFonts w:ascii="仿宋" w:eastAsia="仿宋" w:hAnsi="仿宋" w:cs="仿宋" w:hint="eastAsia"/>
            <w:lang w:eastAsia="zh-CN"/>
          </w:rPr>
          <w:t>十、高性能覆铜箔板原纸项目经营效益</w:t>
        </w:r>
        <w:r>
          <w:tab/>
        </w:r>
        <w:r>
          <w:fldChar w:fldCharType="begin"/>
        </w:r>
        <w:r>
          <w:instrText xml:space="preserve"> PAGEREF _Toc8546 \h </w:instrText>
        </w:r>
        <w:r>
          <w:fldChar w:fldCharType="separate"/>
        </w:r>
        <w:r>
          <w:t>33</w:t>
        </w:r>
        <w:r>
          <w:fldChar w:fldCharType="end"/>
        </w:r>
      </w:hyperlink>
    </w:p>
    <w:p>
      <w:pPr>
        <w:pStyle w:val="TOC2"/>
        <w:tabs>
          <w:tab w:val="right" w:leader="dot" w:pos="8306"/>
        </w:tabs>
      </w:pPr>
      <w:hyperlink w:anchor="_Toc3105" w:history="1">
        <w:r>
          <w:rPr>
            <w:rFonts w:ascii="仿宋" w:eastAsia="仿宋" w:hAnsi="仿宋" w:cs="仿宋" w:hint="eastAsia"/>
            <w:lang w:eastAsia="zh-CN"/>
          </w:rPr>
          <w:t>(一)、经济评价财务测算</w:t>
        </w:r>
        <w:r>
          <w:tab/>
        </w:r>
        <w:r>
          <w:fldChar w:fldCharType="begin"/>
        </w:r>
        <w:r>
          <w:instrText xml:space="preserve"> PAGEREF _Toc3105 \h </w:instrText>
        </w:r>
        <w:r>
          <w:fldChar w:fldCharType="separate"/>
        </w:r>
        <w:r>
          <w:t>33</w:t>
        </w:r>
        <w:r>
          <w:fldChar w:fldCharType="end"/>
        </w:r>
      </w:hyperlink>
    </w:p>
    <w:p>
      <w:pPr>
        <w:pStyle w:val="TOC2"/>
        <w:tabs>
          <w:tab w:val="right" w:leader="dot" w:pos="8306"/>
        </w:tabs>
      </w:pPr>
      <w:hyperlink w:anchor="_Toc1392" w:history="1">
        <w:r>
          <w:rPr>
            <w:rFonts w:ascii="仿宋" w:eastAsia="仿宋" w:hAnsi="仿宋" w:cs="仿宋" w:hint="eastAsia"/>
            <w:lang w:eastAsia="zh-CN"/>
          </w:rPr>
          <w:t>(二)、高性能覆铜箔板原纸项目盈利能力分析</w:t>
        </w:r>
        <w:r>
          <w:tab/>
        </w:r>
        <w:r>
          <w:fldChar w:fldCharType="begin"/>
        </w:r>
        <w:r>
          <w:instrText xml:space="preserve"> PAGEREF _Toc1392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69" w:history="1">
        <w:r>
          <w:rPr>
            <w:rFonts w:ascii="仿宋" w:eastAsia="仿宋" w:hAnsi="仿宋" w:cs="仿宋" w:hint="eastAsia"/>
            <w:lang w:eastAsia="zh-CN"/>
          </w:rPr>
          <w:t>十一、高性能覆铜箔板原纸项目人力资源培养与发展</w:t>
        </w:r>
        <w:r>
          <w:tab/>
        </w:r>
        <w:r>
          <w:fldChar w:fldCharType="begin"/>
        </w:r>
        <w:r>
          <w:instrText xml:space="preserve"> PAGEREF _Toc26769 \h </w:instrText>
        </w:r>
        <w:r>
          <w:fldChar w:fldCharType="separate"/>
        </w:r>
        <w:r>
          <w:t>35</w:t>
        </w:r>
        <w:r>
          <w:fldChar w:fldCharType="end"/>
        </w:r>
      </w:hyperlink>
    </w:p>
    <w:p>
      <w:pPr>
        <w:pStyle w:val="TOC2"/>
        <w:tabs>
          <w:tab w:val="right" w:leader="dot" w:pos="8306"/>
        </w:tabs>
      </w:pPr>
      <w:hyperlink w:anchor="_Toc7922" w:history="1">
        <w:r>
          <w:rPr>
            <w:rFonts w:ascii="仿宋" w:eastAsia="仿宋" w:hAnsi="仿宋" w:cs="仿宋" w:hint="eastAsia"/>
            <w:lang w:eastAsia="zh-CN"/>
          </w:rPr>
          <w:t>(一)、人才需求与规划</w:t>
        </w:r>
        <w:r>
          <w:tab/>
        </w:r>
        <w:r>
          <w:fldChar w:fldCharType="begin"/>
        </w:r>
        <w:r>
          <w:instrText xml:space="preserve"> PAGEREF _Toc7922 \h </w:instrText>
        </w:r>
        <w:r>
          <w:fldChar w:fldCharType="separate"/>
        </w:r>
        <w:r>
          <w:t>35</w:t>
        </w:r>
        <w:r>
          <w:fldChar w:fldCharType="end"/>
        </w:r>
      </w:hyperlink>
    </w:p>
    <w:p>
      <w:pPr>
        <w:pStyle w:val="TOC2"/>
        <w:tabs>
          <w:tab w:val="right" w:leader="dot" w:pos="8306"/>
        </w:tabs>
      </w:pPr>
      <w:hyperlink w:anchor="_Toc13745" w:history="1">
        <w:r>
          <w:rPr>
            <w:rFonts w:ascii="仿宋" w:eastAsia="仿宋" w:hAnsi="仿宋" w:cs="仿宋" w:hint="eastAsia"/>
            <w:lang w:eastAsia="zh-CN"/>
          </w:rPr>
          <w:t>(二)、培训与发展计划</w:t>
        </w:r>
        <w:r>
          <w:tab/>
        </w:r>
        <w:r>
          <w:fldChar w:fldCharType="begin"/>
        </w:r>
        <w:r>
          <w:instrText xml:space="preserve"> PAGEREF _Toc13745 \h </w:instrText>
        </w:r>
        <w:r>
          <w:fldChar w:fldCharType="separate"/>
        </w:r>
        <w:r>
          <w:t>36</w:t>
        </w:r>
        <w:r>
          <w:fldChar w:fldCharType="end"/>
        </w:r>
      </w:hyperlink>
    </w:p>
    <w:p>
      <w:pPr>
        <w:pStyle w:val="TOC1"/>
        <w:tabs>
          <w:tab w:val="right" w:leader="dot" w:pos="8306"/>
        </w:tabs>
      </w:pPr>
      <w:hyperlink w:anchor="_Toc30780" w:history="1">
        <w:r>
          <w:rPr>
            <w:rFonts w:ascii="仿宋" w:eastAsia="仿宋" w:hAnsi="仿宋" w:cs="仿宋" w:hint="eastAsia"/>
            <w:lang w:eastAsia="zh-CN"/>
          </w:rPr>
          <w:t>十二、高性能覆铜箔板原纸项目技术管理</w:t>
        </w:r>
        <w:r>
          <w:tab/>
        </w:r>
        <w:r>
          <w:fldChar w:fldCharType="begin"/>
        </w:r>
        <w:r>
          <w:instrText xml:space="preserve"> PAGEREF _Toc30780 \h </w:instrText>
        </w:r>
        <w:r>
          <w:fldChar w:fldCharType="separate"/>
        </w:r>
        <w:r>
          <w:t>36</w:t>
        </w:r>
        <w:r>
          <w:fldChar w:fldCharType="end"/>
        </w:r>
      </w:hyperlink>
    </w:p>
    <w:p>
      <w:pPr>
        <w:pStyle w:val="TOC2"/>
        <w:tabs>
          <w:tab w:val="right" w:leader="dot" w:pos="8306"/>
        </w:tabs>
      </w:pPr>
      <w:hyperlink w:anchor="_Toc16113" w:history="1">
        <w:r>
          <w:rPr>
            <w:rFonts w:ascii="仿宋" w:eastAsia="仿宋" w:hAnsi="仿宋" w:cs="仿宋" w:hint="eastAsia"/>
            <w:lang w:eastAsia="zh-CN"/>
          </w:rPr>
          <w:t>(一)、技术方案选用方向</w:t>
        </w:r>
        <w:r>
          <w:tab/>
        </w:r>
        <w:r>
          <w:fldChar w:fldCharType="begin"/>
        </w:r>
        <w:r>
          <w:instrText xml:space="preserve"> PAGEREF _Toc16113 \h </w:instrText>
        </w:r>
        <w:r>
          <w:fldChar w:fldCharType="separate"/>
        </w:r>
        <w:r>
          <w:t>36</w:t>
        </w:r>
        <w:r>
          <w:fldChar w:fldCharType="end"/>
        </w:r>
      </w:hyperlink>
    </w:p>
    <w:p>
      <w:pPr>
        <w:pStyle w:val="TOC2"/>
        <w:tabs>
          <w:tab w:val="right" w:leader="dot" w:pos="8306"/>
        </w:tabs>
      </w:pPr>
      <w:hyperlink w:anchor="_Toc6082" w:history="1">
        <w:r>
          <w:rPr>
            <w:rFonts w:ascii="仿宋" w:eastAsia="仿宋" w:hAnsi="仿宋" w:cs="仿宋" w:hint="eastAsia"/>
            <w:lang w:eastAsia="zh-CN"/>
          </w:rPr>
          <w:t>(二)、工艺技术方案选用原则</w:t>
        </w:r>
        <w:r>
          <w:tab/>
        </w:r>
        <w:r>
          <w:fldChar w:fldCharType="begin"/>
        </w:r>
        <w:r>
          <w:instrText xml:space="preserve"> PAGEREF _Toc6082 \h </w:instrText>
        </w:r>
        <w:r>
          <w:fldChar w:fldCharType="separate"/>
        </w:r>
        <w:r>
          <w:t>38</w:t>
        </w:r>
        <w:r>
          <w:fldChar w:fldCharType="end"/>
        </w:r>
      </w:hyperlink>
    </w:p>
    <w:p>
      <w:pPr>
        <w:pStyle w:val="TOC2"/>
        <w:tabs>
          <w:tab w:val="right" w:leader="dot" w:pos="8306"/>
        </w:tabs>
      </w:pPr>
      <w:hyperlink w:anchor="_Toc16046" w:history="1">
        <w:r>
          <w:rPr>
            <w:rFonts w:ascii="仿宋" w:eastAsia="仿宋" w:hAnsi="仿宋" w:cs="仿宋" w:hint="eastAsia"/>
            <w:lang w:eastAsia="zh-CN"/>
          </w:rPr>
          <w:t>(三)、工艺技术方案要求</w:t>
        </w:r>
        <w:r>
          <w:tab/>
        </w:r>
        <w:r>
          <w:fldChar w:fldCharType="begin"/>
        </w:r>
        <w:r>
          <w:instrText xml:space="preserve"> PAGEREF _Toc16046 \h </w:instrText>
        </w:r>
        <w:r>
          <w:fldChar w:fldCharType="separate"/>
        </w:r>
        <w:r>
          <w:t>40</w:t>
        </w:r>
        <w:r>
          <w:fldChar w:fldCharType="end"/>
        </w:r>
      </w:hyperlink>
    </w:p>
    <w:p>
      <w:pPr>
        <w:pStyle w:val="TOC1"/>
        <w:tabs>
          <w:tab w:val="right" w:leader="dot" w:pos="8306"/>
        </w:tabs>
      </w:pPr>
      <w:hyperlink w:anchor="_Toc19774" w:history="1">
        <w:r>
          <w:rPr>
            <w:rFonts w:ascii="仿宋" w:eastAsia="仿宋" w:hAnsi="仿宋" w:cs="仿宋" w:hint="eastAsia"/>
            <w:lang w:eastAsia="zh-CN"/>
          </w:rPr>
          <w:t>十三、供应链管理</w:t>
        </w:r>
        <w:r>
          <w:tab/>
        </w:r>
        <w:r>
          <w:fldChar w:fldCharType="begin"/>
        </w:r>
        <w:r>
          <w:instrText xml:space="preserve"> PAGEREF _Toc19774 \h </w:instrText>
        </w:r>
        <w:r>
          <w:fldChar w:fldCharType="separate"/>
        </w:r>
        <w:r>
          <w:t>43</w:t>
        </w:r>
        <w:r>
          <w:fldChar w:fldCharType="end"/>
        </w:r>
      </w:hyperlink>
    </w:p>
    <w:p>
      <w:pPr>
        <w:pStyle w:val="TOC2"/>
        <w:tabs>
          <w:tab w:val="right" w:leader="dot" w:pos="8306"/>
        </w:tabs>
      </w:pPr>
      <w:hyperlink w:anchor="_Toc4421" w:history="1">
        <w:r>
          <w:rPr>
            <w:rFonts w:ascii="仿宋" w:eastAsia="仿宋" w:hAnsi="仿宋" w:cs="仿宋" w:hint="eastAsia"/>
            <w:lang w:eastAsia="zh-CN"/>
          </w:rPr>
          <w:t>(一)、供应链战略规划</w:t>
        </w:r>
        <w:r>
          <w:tab/>
        </w:r>
        <w:r>
          <w:fldChar w:fldCharType="begin"/>
        </w:r>
        <w:r>
          <w:instrText xml:space="preserve"> PAGEREF _Toc4421 \h </w:instrText>
        </w:r>
        <w:r>
          <w:fldChar w:fldCharType="separate"/>
        </w:r>
        <w:r>
          <w:t>43</w:t>
        </w:r>
        <w:r>
          <w:fldChar w:fldCharType="end"/>
        </w:r>
      </w:hyperlink>
    </w:p>
    <w:p>
      <w:pPr>
        <w:pStyle w:val="TOC2"/>
        <w:tabs>
          <w:tab w:val="right" w:leader="dot" w:pos="8306"/>
        </w:tabs>
      </w:pPr>
      <w:hyperlink w:anchor="_Toc18679" w:history="1">
        <w:r>
          <w:rPr>
            <w:rFonts w:ascii="仿宋" w:eastAsia="仿宋" w:hAnsi="仿宋" w:cs="仿宋" w:hint="eastAsia"/>
            <w:lang w:eastAsia="zh-CN"/>
          </w:rPr>
          <w:t>(二)、供应商选择与合作</w:t>
        </w:r>
        <w:r>
          <w:tab/>
        </w:r>
        <w:r>
          <w:fldChar w:fldCharType="begin"/>
        </w:r>
        <w:r>
          <w:instrText xml:space="preserve"> PAGEREF _Toc18679 \h </w:instrText>
        </w:r>
        <w:r>
          <w:fldChar w:fldCharType="separate"/>
        </w:r>
        <w:r>
          <w:t>44</w:t>
        </w:r>
        <w:r>
          <w:fldChar w:fldCharType="end"/>
        </w:r>
      </w:hyperlink>
    </w:p>
    <w:p>
      <w:pPr>
        <w:pStyle w:val="TOC2"/>
        <w:tabs>
          <w:tab w:val="right" w:leader="dot" w:pos="8306"/>
        </w:tabs>
      </w:pPr>
      <w:hyperlink w:anchor="_Toc23993" w:history="1">
        <w:r>
          <w:rPr>
            <w:rFonts w:ascii="仿宋" w:eastAsia="仿宋" w:hAnsi="仿宋" w:cs="仿宋" w:hint="eastAsia"/>
            <w:lang w:eastAsia="zh-CN"/>
          </w:rPr>
          <w:t>(三)、物流与库存管理</w:t>
        </w:r>
        <w:r>
          <w:tab/>
        </w:r>
        <w:r>
          <w:fldChar w:fldCharType="begin"/>
        </w:r>
        <w:r>
          <w:instrText xml:space="preserve"> PAGEREF _Toc23993 \h </w:instrText>
        </w:r>
        <w:r>
          <w:fldChar w:fldCharType="separate"/>
        </w:r>
        <w:r>
          <w:t>46</w:t>
        </w:r>
        <w:r>
          <w:fldChar w:fldCharType="end"/>
        </w:r>
      </w:hyperlink>
    </w:p>
    <w:p>
      <w:pPr>
        <w:pStyle w:val="TOC1"/>
        <w:tabs>
          <w:tab w:val="right" w:leader="dot" w:pos="8306"/>
        </w:tabs>
      </w:pPr>
      <w:hyperlink w:anchor="_Toc22108" w:history="1">
        <w:r>
          <w:rPr>
            <w:rFonts w:ascii="仿宋" w:eastAsia="仿宋" w:hAnsi="仿宋" w:cs="仿宋" w:hint="eastAsia"/>
            <w:lang w:eastAsia="zh-CN"/>
          </w:rPr>
          <w:t>十四、高性能覆铜箔板原纸项目实施保障措施</w:t>
        </w:r>
        <w:r>
          <w:tab/>
        </w:r>
        <w:r>
          <w:fldChar w:fldCharType="begin"/>
        </w:r>
        <w:r>
          <w:instrText xml:space="preserve"> PAGEREF _Toc22108 \h </w:instrText>
        </w:r>
        <w:r>
          <w:fldChar w:fldCharType="separate"/>
        </w:r>
        <w:r>
          <w:t>47</w:t>
        </w:r>
        <w:r>
          <w:fldChar w:fldCharType="end"/>
        </w:r>
      </w:hyperlink>
    </w:p>
    <w:p>
      <w:pPr>
        <w:pStyle w:val="TOC2"/>
        <w:tabs>
          <w:tab w:val="right" w:leader="dot" w:pos="8306"/>
        </w:tabs>
      </w:pPr>
      <w:hyperlink w:anchor="_Toc18539" w:history="1">
        <w:r>
          <w:rPr>
            <w:rFonts w:ascii="仿宋" w:eastAsia="仿宋" w:hAnsi="仿宋" w:cs="仿宋" w:hint="eastAsia"/>
            <w:lang w:eastAsia="zh-CN"/>
          </w:rPr>
          <w:t>(一)、高性能覆铜箔板原纸项目实施保障机制</w:t>
        </w:r>
        <w:r>
          <w:tab/>
        </w:r>
        <w:r>
          <w:fldChar w:fldCharType="begin"/>
        </w:r>
        <w:r>
          <w:instrText xml:space="preserve"> PAGEREF _Toc18539 \h </w:instrText>
        </w:r>
        <w:r>
          <w:fldChar w:fldCharType="separate"/>
        </w:r>
        <w:r>
          <w:t>47</w:t>
        </w:r>
        <w:r>
          <w:fldChar w:fldCharType="end"/>
        </w:r>
      </w:hyperlink>
    </w:p>
    <w:p>
      <w:pPr>
        <w:pStyle w:val="TOC2"/>
        <w:tabs>
          <w:tab w:val="right" w:leader="dot" w:pos="8306"/>
        </w:tabs>
      </w:pPr>
      <w:hyperlink w:anchor="_Toc7243" w:history="1">
        <w:r>
          <w:rPr>
            <w:rFonts w:ascii="仿宋" w:eastAsia="仿宋" w:hAnsi="仿宋" w:cs="仿宋" w:hint="eastAsia"/>
            <w:lang w:eastAsia="zh-CN"/>
          </w:rPr>
          <w:t>(二)、高性能覆铜箔板原纸项目法律合规要求</w:t>
        </w:r>
        <w:r>
          <w:tab/>
        </w:r>
        <w:r>
          <w:fldChar w:fldCharType="begin"/>
        </w:r>
        <w:r>
          <w:instrText xml:space="preserve"> PAGEREF _Toc7243 \h </w:instrText>
        </w:r>
        <w:r>
          <w:fldChar w:fldCharType="separate"/>
        </w:r>
        <w:r>
          <w:t>51</w:t>
        </w:r>
        <w:r>
          <w:fldChar w:fldCharType="end"/>
        </w:r>
      </w:hyperlink>
    </w:p>
    <w:p>
      <w:pPr>
        <w:pStyle w:val="TOC2"/>
        <w:tabs>
          <w:tab w:val="right" w:leader="dot" w:pos="8306"/>
        </w:tabs>
      </w:pPr>
      <w:hyperlink w:anchor="_Toc10423" w:history="1">
        <w:r>
          <w:rPr>
            <w:rFonts w:ascii="仿宋" w:eastAsia="仿宋" w:hAnsi="仿宋" w:cs="仿宋" w:hint="eastAsia"/>
            <w:lang w:eastAsia="zh-CN"/>
          </w:rPr>
          <w:t>(三)、高性能覆铜箔板原纸项目合同管理与法律事务</w:t>
        </w:r>
        <w:r>
          <w:tab/>
        </w:r>
        <w:r>
          <w:fldChar w:fldCharType="begin"/>
        </w:r>
        <w:r>
          <w:instrText xml:space="preserve"> PAGEREF _Toc10423 \h </w:instrText>
        </w:r>
        <w:r>
          <w:fldChar w:fldCharType="separate"/>
        </w:r>
        <w:r>
          <w:t>56</w:t>
        </w:r>
        <w:r>
          <w:fldChar w:fldCharType="end"/>
        </w:r>
      </w:hyperlink>
    </w:p>
    <w:p>
      <w:pPr>
        <w:pStyle w:val="TOC2"/>
        <w:tabs>
          <w:tab w:val="right" w:leader="dot" w:pos="8306"/>
        </w:tabs>
      </w:pPr>
      <w:hyperlink w:anchor="_Toc6332" w:history="1">
        <w:r>
          <w:rPr>
            <w:rFonts w:ascii="仿宋" w:eastAsia="仿宋" w:hAnsi="仿宋" w:cs="仿宋" w:hint="eastAsia"/>
            <w:lang w:eastAsia="zh-CN"/>
          </w:rPr>
          <w:t>(四)、高性能覆铜箔板原纸项目知识产权保护策略</w:t>
        </w:r>
        <w:r>
          <w:tab/>
        </w:r>
        <w:r>
          <w:fldChar w:fldCharType="begin"/>
        </w:r>
        <w:r>
          <w:instrText xml:space="preserve"> PAGEREF _Toc6332 \h </w:instrText>
        </w:r>
        <w:r>
          <w:fldChar w:fldCharType="separate"/>
        </w:r>
        <w:r>
          <w:t>62</w:t>
        </w:r>
        <w:r>
          <w:fldChar w:fldCharType="end"/>
        </w:r>
      </w:hyperlink>
    </w:p>
    <w:p>
      <w:pPr>
        <w:pStyle w:val="TOC1"/>
        <w:tabs>
          <w:tab w:val="right" w:leader="dot" w:pos="8306"/>
        </w:tabs>
      </w:pPr>
      <w:hyperlink w:anchor="_Toc16512" w:history="1">
        <w:r>
          <w:rPr>
            <w:rFonts w:ascii="仿宋" w:eastAsia="仿宋" w:hAnsi="仿宋" w:cs="仿宋" w:hint="eastAsia"/>
            <w:lang w:eastAsia="zh-CN"/>
          </w:rPr>
          <w:t>十五、利益相关者分析与沟通计划</w:t>
        </w:r>
        <w:r>
          <w:tab/>
        </w:r>
        <w:r>
          <w:fldChar w:fldCharType="begin"/>
        </w:r>
        <w:r>
          <w:instrText xml:space="preserve"> PAGEREF _Toc16512 \h </w:instrText>
        </w:r>
        <w:r>
          <w:fldChar w:fldCharType="separate"/>
        </w:r>
        <w:r>
          <w:t>65</w:t>
        </w:r>
        <w:r>
          <w:fldChar w:fldCharType="end"/>
        </w:r>
      </w:hyperlink>
    </w:p>
    <w:p>
      <w:pPr>
        <w:pStyle w:val="TOC2"/>
        <w:tabs>
          <w:tab w:val="right" w:leader="dot" w:pos="8306"/>
        </w:tabs>
      </w:pPr>
      <w:hyperlink w:anchor="_Toc31407" w:history="1">
        <w:r>
          <w:rPr>
            <w:rFonts w:ascii="仿宋" w:eastAsia="仿宋" w:hAnsi="仿宋" w:cs="仿宋" w:hint="eastAsia"/>
            <w:lang w:eastAsia="zh-CN"/>
          </w:rPr>
          <w:t>(一)、利益相关者分析</w:t>
        </w:r>
        <w:r>
          <w:tab/>
        </w:r>
        <w:r>
          <w:fldChar w:fldCharType="begin"/>
        </w:r>
        <w:r>
          <w:instrText xml:space="preserve"> PAGEREF _Toc31407 \h </w:instrText>
        </w:r>
        <w:r>
          <w:fldChar w:fldCharType="separate"/>
        </w:r>
        <w:r>
          <w:t>65</w:t>
        </w:r>
        <w:r>
          <w:fldChar w:fldCharType="end"/>
        </w:r>
      </w:hyperlink>
    </w:p>
    <w:p>
      <w:pPr>
        <w:pStyle w:val="TOC2"/>
        <w:tabs>
          <w:tab w:val="right" w:leader="dot" w:pos="8306"/>
        </w:tabs>
      </w:pPr>
      <w:hyperlink w:anchor="_Toc11487" w:history="1">
        <w:r>
          <w:rPr>
            <w:rFonts w:ascii="仿宋" w:eastAsia="仿宋" w:hAnsi="仿宋" w:cs="仿宋" w:hint="eastAsia"/>
            <w:lang w:eastAsia="zh-CN"/>
          </w:rPr>
          <w:t>(二)、沟通计划</w:t>
        </w:r>
        <w:r>
          <w:tab/>
        </w:r>
        <w:r>
          <w:fldChar w:fldCharType="begin"/>
        </w:r>
        <w:r>
          <w:instrText xml:space="preserve"> PAGEREF _Toc11487 \h </w:instrText>
        </w:r>
        <w:r>
          <w:fldChar w:fldCharType="separate"/>
        </w:r>
        <w:r>
          <w:t>66</w:t>
        </w:r>
        <w:r>
          <w:fldChar w:fldCharType="end"/>
        </w:r>
      </w:hyperlink>
    </w:p>
    <w:p>
      <w:pPr>
        <w:pStyle w:val="TOC1"/>
        <w:tabs>
          <w:tab w:val="right" w:leader="dot" w:pos="8306"/>
        </w:tabs>
      </w:pPr>
      <w:hyperlink w:anchor="_Toc21638" w:history="1">
        <w:r>
          <w:rPr>
            <w:rFonts w:ascii="仿宋" w:eastAsia="仿宋" w:hAnsi="仿宋" w:cs="仿宋" w:hint="eastAsia"/>
            <w:lang w:eastAsia="zh-CN"/>
          </w:rPr>
          <w:t>十六、高性能覆铜箔板原纸项目治理与监督</w:t>
        </w:r>
        <w:r>
          <w:tab/>
        </w:r>
        <w:r>
          <w:fldChar w:fldCharType="begin"/>
        </w:r>
        <w:r>
          <w:instrText xml:space="preserve"> PAGEREF _Toc21638 \h </w:instrText>
        </w:r>
        <w:r>
          <w:fldChar w:fldCharType="separate"/>
        </w:r>
        <w:r>
          <w:t>67</w:t>
        </w:r>
        <w:r>
          <w:fldChar w:fldCharType="end"/>
        </w:r>
      </w:hyperlink>
    </w:p>
    <w:p>
      <w:pPr>
        <w:pStyle w:val="TOC2"/>
        <w:tabs>
          <w:tab w:val="right" w:leader="dot" w:pos="8306"/>
        </w:tabs>
      </w:pPr>
      <w:hyperlink w:anchor="_Toc16794" w:history="1">
        <w:r>
          <w:rPr>
            <w:rFonts w:ascii="仿宋" w:eastAsia="仿宋" w:hAnsi="仿宋" w:cs="仿宋" w:hint="eastAsia"/>
            <w:lang w:eastAsia="zh-CN"/>
          </w:rPr>
          <w:t>(一)、高性能覆铜箔板原纸项目治理结构</w:t>
        </w:r>
        <w:r>
          <w:tab/>
        </w:r>
        <w:r>
          <w:fldChar w:fldCharType="begin"/>
        </w:r>
        <w:r>
          <w:instrText xml:space="preserve"> PAGEREF _Toc16794 \h </w:instrText>
        </w:r>
        <w:r>
          <w:fldChar w:fldCharType="separate"/>
        </w:r>
        <w:r>
          <w:t>67</w:t>
        </w:r>
        <w:r>
          <w:fldChar w:fldCharType="end"/>
        </w:r>
      </w:hyperlink>
    </w:p>
    <w:p>
      <w:pPr>
        <w:pStyle w:val="TOC2"/>
        <w:tabs>
          <w:tab w:val="right" w:leader="dot" w:pos="8306"/>
        </w:tabs>
      </w:pPr>
      <w:hyperlink w:anchor="_Toc12852" w:history="1">
        <w:r>
          <w:rPr>
            <w:rFonts w:ascii="仿宋" w:eastAsia="仿宋" w:hAnsi="仿宋" w:cs="仿宋" w:hint="eastAsia"/>
            <w:lang w:eastAsia="zh-CN"/>
          </w:rPr>
          <w:t>(二)、监督与审计</w:t>
        </w:r>
        <w:r>
          <w:tab/>
        </w:r>
        <w:r>
          <w:fldChar w:fldCharType="begin"/>
        </w:r>
        <w:r>
          <w:instrText xml:space="preserve"> PAGEREF _Toc12852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92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51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性能覆铜箔板原纸项目的技术管理特点体现在其创新导向。通过引入最先进的技术趋势和解决方案，高性能覆铜箔板原纸项目致力于提升科技含量、提高质量和效率水平。这意味着我们将采用最新的工具和方法，确保高性能覆铜箔板原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性能覆铜箔板原纸项目技术管理的显著特征。通过整合不同领域的技术资源，我们实现了跨学科的协同工作。这有助于优化技术架构，提高整体效能。此外，整合性策略还促进了不同技术团队之间的紧密沟通和高效合作，确保高性能覆铜箔板原纸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性能覆铜箔板原纸项目所采用的技术。通过不断优化技术方案，高性能覆铜箔板原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性能覆铜箔板原纸项目团队将在高性能覆铜箔板原纸项目初期识别可能的技术风险，并采取相应的预防和应对措施。通过建立健全的风险评估机制，高性能覆铜箔板原纸项目能够在实施过程中及时发现并解决潜在的技术问题，保障高性能覆铜箔板原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性能覆铜箔板原纸项目中，技术将成为高性能覆铜箔板原纸项目成功的有力支持。这一深度剖析揭示了技术管理在高性能覆铜箔板原纸项目实施中的关键作用，为高性能覆铜箔板原纸项目的技术基础奠定了坚实的基础。</w:t>
      </w:r>
    </w:p>
    <w:p>
      <w:pPr>
        <w:pStyle w:val="Heading2"/>
        <w:ind w:firstLine="560" w:firstLineChars="200"/>
        <w:rPr>
          <w:rFonts w:ascii="仿宋" w:eastAsia="仿宋" w:hAnsi="仿宋" w:cs="仿宋" w:hint="eastAsia"/>
          <w:sz w:val="28"/>
          <w:lang w:eastAsia="zh-CN"/>
        </w:rPr>
      </w:pPr>
      <w:bookmarkStart w:id="4" w:name="_Toc31293"/>
      <w:r>
        <w:rPr>
          <w:rFonts w:ascii="仿宋" w:eastAsia="仿宋" w:hAnsi="仿宋" w:cs="仿宋" w:hint="eastAsia"/>
          <w:sz w:val="28"/>
          <w:lang w:eastAsia="zh-CN"/>
        </w:rPr>
        <w:t>(二)、高性能覆铜箔板原纸项目工艺技术设计方案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性能覆铜箔板原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性能覆铜箔板原纸项目将严格按照相关行业规范要求进行组织。通过有效控制产品质量，高性能覆铜箔板原纸项目将致力于为顾客提供优质的高性能覆铜箔板原纸项目产品和良好的服务。这体现了高性能覆铜箔板原纸项目对于生产活动合规性和质量标准的高度重视，为高性能覆铜箔板原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性能覆铜箔板原纸项目注重生态效益和清洁生产原则。高性能覆铜箔板原纸项目建设将紧密结合地方特色经济发展，与社会经济发展规划和区域环境保护规划方案相协调一致。通过与当地区域自然生态系统的结合，高性能覆铜箔板原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性能覆铜箔板原纸项目产品具有多样化的客户需求和个性化的特点。因此，高性能覆铜箔板原纸项目产品规格品种多样，且单批生产数量较小。为满足这一特点，高性能覆铜箔板原纸项目承办单位将建设先进的柔性制造生产线。通过广泛应用柔性制造技术，高性能覆铜箔板原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性能覆铜箔板原纸项目采用的技术具有较高的技术含量和自动化水平，处于国内先进水平。这一技术选用不仅体现了对生产效率、质量和环境友好性的高标准要求，同时为高性能覆铜箔板原纸项目的可持续发展奠定了坚实的基础。</w:t>
      </w:r>
    </w:p>
    <w:p>
      <w:pPr>
        <w:pStyle w:val="Heading2"/>
        <w:ind w:firstLine="560" w:firstLineChars="200"/>
        <w:rPr>
          <w:rFonts w:ascii="仿宋" w:eastAsia="仿宋" w:hAnsi="仿宋" w:cs="仿宋" w:hint="eastAsia"/>
          <w:sz w:val="28"/>
          <w:lang w:eastAsia="zh-CN"/>
        </w:rPr>
      </w:pPr>
      <w:bookmarkStart w:id="5" w:name="_Toc2582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为确保高性能覆铜箔板原纸项目的高效生产和技术实施，我们制定了一套精心设计的设备选型方案，以满足高性能覆铜箔板原纸项目生产、质量和环保的要求。该方案的主要特点如下：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性能覆铜箔板原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针对高性能覆铜箔板原纸项目产品的多样性和小批量生产的特点，我们将建设柔性制造生产线。通过在设备选型中考虑柔性制造技术，可以灵活应对不同产品规格和生产需求，实现生产线的高度灵活性和适应性。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154"/>
      <w:r>
        <w:rPr>
          <w:rFonts w:ascii="仿宋" w:eastAsia="仿宋" w:hAnsi="仿宋" w:cs="仿宋" w:hint="eastAsia"/>
          <w:sz w:val="28"/>
          <w:lang w:eastAsia="zh-CN"/>
        </w:rPr>
        <w:t>二、高性能覆铜箔板原纸项目土建工程</w:t>
      </w:r>
      <w:bookmarkEnd w:id="6"/>
    </w:p>
    <w:p>
      <w:pPr>
        <w:pStyle w:val="Heading2"/>
        <w:rPr>
          <w:rFonts w:ascii="仿宋" w:eastAsia="仿宋" w:hAnsi="仿宋" w:cs="仿宋" w:hint="eastAsia"/>
          <w:lang w:eastAsia="zh-CN"/>
        </w:rPr>
      </w:pPr>
      <w:bookmarkStart w:id="7" w:name="_Toc2226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在高性能覆铜箔板原纸项目的建筑工程设计中，我们将秉承一系列重要的设计原则，以确保高性能覆铜箔板原纸项目建筑在功能、美观、可持续性等方面达到最佳效果。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首要原则是确保建筑的功能性得到最大化的发挥。我们将充分理解高性能覆铜箔板原纸项目的实际需求，合理布局各个功能区域，保证建筑在满足业务需求的同时，提供高效的工作环境。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在建筑设计中，我们将综合考虑建设和运营成本。通过精细的经济效益分析，确保设计方案在高效利用资源的同时，对高性能覆铜箔板原纸项目的长期盈利能力有积极的贡献。</w:t>
      </w:r>
    </w:p>
    <w:p>
      <w:pPr>
        <w:pStyle w:val="Heading2"/>
        <w:ind w:firstLine="560" w:firstLineChars="200"/>
        <w:rPr>
          <w:rFonts w:ascii="仿宋" w:eastAsia="仿宋" w:hAnsi="仿宋" w:cs="仿宋" w:hint="eastAsia"/>
          <w:sz w:val="28"/>
          <w:lang w:eastAsia="zh-CN"/>
        </w:rPr>
      </w:pPr>
      <w:bookmarkStart w:id="8" w:name="_Toc2411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覆铜箔板原纸项目的土建工程设计中，我们将精准设定设计年限，结合高性能覆铜箔板原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性能覆铜箔板原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169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高性能覆铜箔板原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性能覆铜箔板原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性能覆铜箔板原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045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本期工程高性能覆铜箔板原纸项目预计总建筑面积XXX平方米，其中：计容建筑面积XXX平方米，计划建筑工程投资XX万元，占高性能覆铜箔板原纸项目总投资的XX%。</w:t>
      </w:r>
    </w:p>
    <w:p>
      <w:pPr>
        <w:pStyle w:val="Heading1"/>
        <w:ind w:firstLine="560" w:firstLineChars="200"/>
        <w:rPr>
          <w:rFonts w:ascii="仿宋" w:eastAsia="仿宋" w:hAnsi="仿宋" w:cs="仿宋" w:hint="eastAsia"/>
          <w:sz w:val="28"/>
          <w:lang w:eastAsia="zh-CN"/>
        </w:rPr>
      </w:pPr>
      <w:bookmarkStart w:id="11" w:name="_Toc3047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279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高性能覆铜箔板原纸项目的主要产品是XXXX，预计年产值为XXX万元。这一产品在市场中占据着重要的地位，其广泛的应用范围使得该高性能覆铜箔板原纸项目的市场前景非常广阔。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性能覆铜箔板原纸项目的xxx产品作为重要的原材料之一，将在多个领域发挥关键作用。其在建筑、交通、能源等方面的广泛应用将为整个产业链提供强大的支持，形成产业协同效应。高性能覆铜箔板原纸项目的年产值XXX万XXX万XXX万万元不仅反映了其在市场上的巨大潜力，更预示着它对国民经济的积极贡献。这种关联度高、涉及面广的产业关系，使得该高性能覆铜箔板原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37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覆铜箔板原纸项目总征地面积为XXXX平方米，相当于约XX.XX亩，其中净用地面积为XXXX平方米，红线范围内相当于约XX.XX亩。这一用地规模充分考虑了高性能覆铜箔板原纸项目的建设需求，保障了高性能覆铜箔板原纸项目在合适的空间内得以充分发展。高性能覆铜箔板原纸项目规划的总建筑面积为XXXX平方米，其中主体工程建设占XXXX平方米，计容建筑面积达XXXX平方米。预计建筑工程的投资将达到XXXX万元，为高性能覆铜箔板原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覆铜箔板原纸项目计划购置的设备共计XXXX台（套），设备购置费用为XXXX万元。这一设备购置计划充分考虑到高性能覆铜箔板原纸项目的生产需求和技术要求，确保了高性能覆铜箔板原纸项目在生产运营中具备先进的技术装备和高效的生产能力。设备的合理配置将为高性能覆铜箔板原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覆铜箔板原纸项目计划总投资为XXXX万元，预计年实现营业收入为XXXX万元。这一产能规模的设定旨在确保高性能覆铜箔板原纸项目能够在投资与回报之间取得平衡，实现长期可持续的发展。高性能覆铜箔板原纸项目的总投资充分考虑到各个方面的需求，包括用地建设、设备购置等多个环节，以确保高性能覆铜箔板原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836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8673"/>
      <w:r>
        <w:rPr>
          <w:rFonts w:ascii="仿宋" w:eastAsia="仿宋" w:hAnsi="仿宋" w:cs="仿宋" w:hint="eastAsia"/>
          <w:lang w:eastAsia="zh-CN"/>
        </w:rPr>
        <w:t>(一)、高性能覆铜箔板原纸行业分析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性能覆铜箔板原纸行业一直以来都是市场的关注焦点。行业内的发展趋势、竞争态势以及潜在机会都对高性能覆铜箔板原纸项目的推进产生深远的影响。通过深入研究行业的整体概貌，我们将更好地理解行业的核心特征，为高性能覆铜箔板原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覆铜箔板原纸行业，技术一直是推动创新和发展的关键因素。我们将对当前技术趋势进行详尽分析，包括但不限于人工智能、大数据应用、先进制造技术等。这有助于高性能覆铜箔板原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性能覆铜箔板原纸项目成功的基础。我们将对主要竞争对手进行深入研究，包括其市场份额、产品特点、市场定位等。通过全面了解竞争对手的优势和劣势，高性能覆铜箔板原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8512"/>
      <w:r>
        <w:rPr>
          <w:rFonts w:ascii="仿宋" w:eastAsia="仿宋" w:hAnsi="仿宋" w:cs="仿宋" w:hint="eastAsia"/>
          <w:sz w:val="28"/>
          <w:lang w:eastAsia="zh-CN"/>
        </w:rPr>
        <w:t>(二)、高性能覆铜箔板原纸市场分析预测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性能覆铜箔板原纸市场未来的增长趋势。这包括市场的整体规模、各细分领域的发展趋势等。高性能覆铜箔板原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性能覆铜箔板原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性能覆铜箔板原纸项目实施过程中需要充分考虑的因素。我们将对市场风险进行全面评估，包括但不限于政策法规风险、市场竞争风险、技术变革风险等。通过对潜在风险的深入分析，高性能覆铜箔板原纸项目可以制定相应的风险缓解策略，降低不确定性对高性能覆铜箔板原纸项目的影响。</w:t>
      </w:r>
    </w:p>
    <w:p>
      <w:pPr>
        <w:pStyle w:val="Heading1"/>
        <w:ind w:firstLine="560" w:firstLineChars="200"/>
        <w:rPr>
          <w:rFonts w:ascii="仿宋" w:eastAsia="仿宋" w:hAnsi="仿宋" w:cs="仿宋" w:hint="eastAsia"/>
          <w:sz w:val="28"/>
          <w:lang w:eastAsia="zh-CN"/>
        </w:rPr>
      </w:pPr>
      <w:bookmarkStart w:id="17" w:name="_Toc5720"/>
      <w:r>
        <w:rPr>
          <w:rFonts w:ascii="仿宋" w:eastAsia="仿宋" w:hAnsi="仿宋" w:cs="仿宋" w:hint="eastAsia"/>
          <w:sz w:val="28"/>
          <w:lang w:eastAsia="zh-CN"/>
        </w:rPr>
        <w:t>五、高性能覆铜箔板原纸项目选址可行性分析</w:t>
      </w:r>
      <w:bookmarkEnd w:id="17"/>
    </w:p>
    <w:p>
      <w:pPr>
        <w:pStyle w:val="Heading2"/>
        <w:rPr>
          <w:rFonts w:ascii="仿宋" w:eastAsia="仿宋" w:hAnsi="仿宋" w:cs="仿宋" w:hint="eastAsia"/>
          <w:lang w:eastAsia="zh-CN"/>
        </w:rPr>
      </w:pPr>
      <w:bookmarkStart w:id="18" w:name="_Toc27124"/>
      <w:r>
        <w:rPr>
          <w:rFonts w:ascii="仿宋" w:eastAsia="仿宋" w:hAnsi="仿宋" w:cs="仿宋" w:hint="eastAsia"/>
          <w:lang w:eastAsia="zh-CN"/>
        </w:rPr>
        <w:t>(一)、高性能覆铜箔板原纸项目选址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该高性能覆铜箔板原纸项目选址位于XX省XX市XX区XXX街道</w:t>
      </w:r>
    </w:p>
    <w:p>
      <w:pPr>
        <w:pStyle w:val="Heading2"/>
        <w:ind w:firstLine="560" w:firstLineChars="200"/>
        <w:rPr>
          <w:rFonts w:ascii="仿宋" w:eastAsia="仿宋" w:hAnsi="仿宋" w:cs="仿宋" w:hint="eastAsia"/>
          <w:sz w:val="28"/>
          <w:lang w:eastAsia="zh-CN"/>
        </w:rPr>
      </w:pPr>
      <w:bookmarkStart w:id="19" w:name="_Toc2892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性能覆铜箔板原纸项目的征地面积将根据高性能覆铜箔板原纸项目的实际规模和需求进行精确规划。具体面积XXX平方米，旨在确保高性能覆铜箔板原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净用地面积是在征地面积基础上去除不可利用面积后的实际可开发用地。具体面积XXX平方米，考虑到环保、交通、安全等多方面因素，以确保高性能覆铜箔板原纸项目在整体利用效率上达到最优。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高性能覆铜箔板原纸项目计划建设的建筑总规模具体面积XXX平方米。这一规模的确定综合考虑了高性能覆铜箔板原纸项目的性质、规模，以及城市规划的相关要求，确保建筑布局与周边环境协调一致。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绿地率是高性能覆铜箔板原纸项目用地中被规划为绿地的比例。具体面积XXX平方米，旨在通过合理规划绿地，改善高性能覆铜箔板原纸项目周边环境，提升居民生活质量，并符合城市整体绿化规划。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容积率是用地上可以建设的建筑总体积与用地面积之比。具体面积XXX，通过合理的容积率规划，确保高性能覆铜箔板原纸项目建筑规模与周边环境和谐共生。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性能覆铜箔板原纸项目选址与当地城市规划相一致，具体面积XXX平方米。通过与城市规划部门深入沟通，确保高性能覆铜箔板原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性能覆铜箔板原纸项目选址符合当地产业政策，具体面积XXX平方米。这包括高性能覆铜箔板原纸项目对当地经济的促进作用，以及对相关产业的带动效应，确保高性能覆铜箔板原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用地总体要求必须符合环保和可持续发展的原则，具体面积XXX平方米。通过采用绿色建筑设计、节能减排等措施，确保高性能覆铜箔板原纸项目在建设和运营过程中对环境的影响最小化，达到可持续发展的要求。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 公共设施配套： 确保高性能覆铜箔板原纸项目选址具备必要的公共设施配套，具体面积XXX平方米。这包括交通便利性、教育、医疗等基础设施，以提高居民生活品质，使得高性能覆铜箔板原纸项目选址更具吸引力。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考虑用地总体要求对当地社会稳定性的影响，具体面积XXX平方米。通过深入了解当地社区反馈，确保高性能覆铜箔板原纸项目的选址和建设过程对当地社会和谐稳定产生积极作用。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性能覆铜箔板原纸项目选址不仅符合法规和规划，还在实际操作中具有可行性。这一全面规划将为高性能覆铜箔板原纸项目的成功实施提供坚实的基础，确保高性能覆铜箔板原纸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5992"/>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覆铜箔板原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https://d.book118.com/196052013043010040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高性能覆铜箔板原纸项目规划设计蓝图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B54670"/>
    <w:rsid w:val="49B546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05201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2024-01-21T13:14:00Z</dcterms:created>
  <dcterms:modified xsi:type="dcterms:W3CDTF">2024-01-21T13:15:08Z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96F27B982F8548F2AF16B0FC9B4D5CDC_11</vt:lpwstr>
  </property>
  <property fmtid="{D5CDD505-2E9C-101B-9397-08002B2CF9AE}" pid="3" name="KSOProductBuildVer">
    <vt:lpwstr>2052-12.1.0.16120</vt:lpwstr>
  </property>
</Properties>
</file>