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全自动精密贴片机项目规划设计蓝图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4" w:history="1">
        <w:r>
          <w:rPr>
            <w:rFonts w:ascii="仿宋" w:eastAsia="仿宋" w:hAnsi="仿宋" w:cs="仿宋" w:hint="eastAsia"/>
            <w:lang w:eastAsia="zh-CN"/>
          </w:rPr>
          <w:t>序言</w:t>
        </w:r>
        <w:r>
          <w:tab/>
        </w:r>
        <w:r>
          <w:fldChar w:fldCharType="begin"/>
        </w:r>
        <w:r>
          <w:instrText xml:space="preserve"> PAGEREF _Toc14484 \h </w:instrText>
        </w:r>
        <w:r>
          <w:fldChar w:fldCharType="separate"/>
        </w:r>
        <w:r>
          <w:t>3</w:t>
        </w:r>
        <w:r>
          <w:fldChar w:fldCharType="end"/>
        </w:r>
      </w:hyperlink>
    </w:p>
    <w:p>
      <w:pPr>
        <w:pStyle w:val="TOC1"/>
        <w:tabs>
          <w:tab w:val="right" w:leader="dot" w:pos="8306"/>
        </w:tabs>
      </w:pPr>
      <w:hyperlink w:anchor="_Toc6727" w:history="1">
        <w:r>
          <w:rPr>
            <w:rFonts w:ascii="仿宋" w:eastAsia="仿宋" w:hAnsi="仿宋" w:cs="仿宋" w:hint="eastAsia"/>
            <w:lang w:eastAsia="zh-CN"/>
          </w:rPr>
          <w:t>一、全自动精密贴片机项目文档管理</w:t>
        </w:r>
        <w:r>
          <w:tab/>
        </w:r>
        <w:r>
          <w:fldChar w:fldCharType="begin"/>
        </w:r>
        <w:r>
          <w:instrText xml:space="preserve"> PAGEREF _Toc6727 \h </w:instrText>
        </w:r>
        <w:r>
          <w:fldChar w:fldCharType="separate"/>
        </w:r>
        <w:r>
          <w:t>3</w:t>
        </w:r>
        <w:r>
          <w:fldChar w:fldCharType="end"/>
        </w:r>
      </w:hyperlink>
    </w:p>
    <w:p>
      <w:pPr>
        <w:pStyle w:val="TOC2"/>
        <w:tabs>
          <w:tab w:val="right" w:leader="dot" w:pos="8306"/>
        </w:tabs>
      </w:pPr>
      <w:hyperlink w:anchor="_Toc2376" w:history="1">
        <w:r>
          <w:rPr>
            <w:rFonts w:ascii="仿宋" w:eastAsia="仿宋" w:hAnsi="仿宋" w:cs="仿宋" w:hint="eastAsia"/>
            <w:lang w:eastAsia="zh-CN"/>
          </w:rPr>
          <w:t>(一)、文档编制与审查</w:t>
        </w:r>
        <w:r>
          <w:tab/>
        </w:r>
        <w:r>
          <w:fldChar w:fldCharType="begin"/>
        </w:r>
        <w:r>
          <w:instrText xml:space="preserve"> PAGEREF _Toc2376 \h </w:instrText>
        </w:r>
        <w:r>
          <w:fldChar w:fldCharType="separate"/>
        </w:r>
        <w:r>
          <w:t>3</w:t>
        </w:r>
        <w:r>
          <w:fldChar w:fldCharType="end"/>
        </w:r>
      </w:hyperlink>
    </w:p>
    <w:p>
      <w:pPr>
        <w:pStyle w:val="TOC2"/>
        <w:tabs>
          <w:tab w:val="right" w:leader="dot" w:pos="8306"/>
        </w:tabs>
      </w:pPr>
      <w:hyperlink w:anchor="_Toc21929" w:history="1">
        <w:r>
          <w:rPr>
            <w:rFonts w:ascii="仿宋" w:eastAsia="仿宋" w:hAnsi="仿宋" w:cs="仿宋" w:hint="eastAsia"/>
            <w:lang w:eastAsia="zh-CN"/>
          </w:rPr>
          <w:t>(二)、文档发布与分发</w:t>
        </w:r>
        <w:r>
          <w:tab/>
        </w:r>
        <w:r>
          <w:fldChar w:fldCharType="begin"/>
        </w:r>
        <w:r>
          <w:instrText xml:space="preserve"> PAGEREF _Toc21929 \h </w:instrText>
        </w:r>
        <w:r>
          <w:fldChar w:fldCharType="separate"/>
        </w:r>
        <w:r>
          <w:t>4</w:t>
        </w:r>
        <w:r>
          <w:fldChar w:fldCharType="end"/>
        </w:r>
      </w:hyperlink>
    </w:p>
    <w:p>
      <w:pPr>
        <w:pStyle w:val="TOC2"/>
        <w:tabs>
          <w:tab w:val="right" w:leader="dot" w:pos="8306"/>
        </w:tabs>
      </w:pPr>
      <w:hyperlink w:anchor="_Toc25421" w:history="1">
        <w:r>
          <w:rPr>
            <w:rFonts w:ascii="仿宋" w:eastAsia="仿宋" w:hAnsi="仿宋" w:cs="仿宋" w:hint="eastAsia"/>
            <w:lang w:eastAsia="zh-CN"/>
          </w:rPr>
          <w:t>(三)、文档存档与归档</w:t>
        </w:r>
        <w:r>
          <w:tab/>
        </w:r>
        <w:r>
          <w:fldChar w:fldCharType="begin"/>
        </w:r>
        <w:r>
          <w:instrText xml:space="preserve"> PAGEREF _Toc25421 \h </w:instrText>
        </w:r>
        <w:r>
          <w:fldChar w:fldCharType="separate"/>
        </w:r>
        <w:r>
          <w:t>5</w:t>
        </w:r>
        <w:r>
          <w:fldChar w:fldCharType="end"/>
        </w:r>
      </w:hyperlink>
    </w:p>
    <w:p>
      <w:pPr>
        <w:pStyle w:val="TOC1"/>
        <w:tabs>
          <w:tab w:val="right" w:leader="dot" w:pos="8306"/>
        </w:tabs>
      </w:pPr>
      <w:hyperlink w:anchor="_Toc25916" w:history="1">
        <w:r>
          <w:rPr>
            <w:rFonts w:ascii="仿宋" w:eastAsia="仿宋" w:hAnsi="仿宋" w:cs="仿宋" w:hint="eastAsia"/>
            <w:lang w:eastAsia="zh-CN"/>
          </w:rPr>
          <w:t>二、市场分析、调研</w:t>
        </w:r>
        <w:r>
          <w:tab/>
        </w:r>
        <w:r>
          <w:fldChar w:fldCharType="begin"/>
        </w:r>
        <w:r>
          <w:instrText xml:space="preserve"> PAGEREF _Toc25916 \h </w:instrText>
        </w:r>
        <w:r>
          <w:fldChar w:fldCharType="separate"/>
        </w:r>
        <w:r>
          <w:t>6</w:t>
        </w:r>
        <w:r>
          <w:fldChar w:fldCharType="end"/>
        </w:r>
      </w:hyperlink>
    </w:p>
    <w:p>
      <w:pPr>
        <w:pStyle w:val="TOC2"/>
        <w:tabs>
          <w:tab w:val="right" w:leader="dot" w:pos="8306"/>
        </w:tabs>
      </w:pPr>
      <w:hyperlink w:anchor="_Toc5454" w:history="1">
        <w:r>
          <w:rPr>
            <w:rFonts w:ascii="仿宋" w:eastAsia="仿宋" w:hAnsi="仿宋" w:cs="仿宋" w:hint="eastAsia"/>
            <w:lang w:eastAsia="zh-CN"/>
          </w:rPr>
          <w:t>(一)、全自动精密贴片机行业分析</w:t>
        </w:r>
        <w:r>
          <w:tab/>
        </w:r>
        <w:r>
          <w:fldChar w:fldCharType="begin"/>
        </w:r>
        <w:r>
          <w:instrText xml:space="preserve"> PAGEREF _Toc5454 \h </w:instrText>
        </w:r>
        <w:r>
          <w:fldChar w:fldCharType="separate"/>
        </w:r>
        <w:r>
          <w:t>6</w:t>
        </w:r>
        <w:r>
          <w:fldChar w:fldCharType="end"/>
        </w:r>
      </w:hyperlink>
    </w:p>
    <w:p>
      <w:pPr>
        <w:pStyle w:val="TOC2"/>
        <w:tabs>
          <w:tab w:val="right" w:leader="dot" w:pos="8306"/>
        </w:tabs>
      </w:pPr>
      <w:hyperlink w:anchor="_Toc42" w:history="1">
        <w:r>
          <w:rPr>
            <w:rFonts w:ascii="仿宋" w:eastAsia="仿宋" w:hAnsi="仿宋" w:cs="仿宋" w:hint="eastAsia"/>
            <w:lang w:eastAsia="zh-CN"/>
          </w:rPr>
          <w:t>(二)、全自动精密贴片机市场分析预测</w:t>
        </w:r>
        <w:r>
          <w:tab/>
        </w:r>
        <w:r>
          <w:fldChar w:fldCharType="begin"/>
        </w:r>
        <w:r>
          <w:instrText xml:space="preserve"> PAGEREF _Toc42 \h </w:instrText>
        </w:r>
        <w:r>
          <w:fldChar w:fldCharType="separate"/>
        </w:r>
        <w:r>
          <w:t>7</w:t>
        </w:r>
        <w:r>
          <w:fldChar w:fldCharType="end"/>
        </w:r>
      </w:hyperlink>
    </w:p>
    <w:p>
      <w:pPr>
        <w:pStyle w:val="TOC1"/>
        <w:tabs>
          <w:tab w:val="right" w:leader="dot" w:pos="8306"/>
        </w:tabs>
      </w:pPr>
      <w:hyperlink w:anchor="_Toc14416" w:history="1">
        <w:r>
          <w:rPr>
            <w:rFonts w:ascii="仿宋" w:eastAsia="仿宋" w:hAnsi="仿宋" w:cs="仿宋" w:hint="eastAsia"/>
            <w:lang w:eastAsia="zh-CN"/>
          </w:rPr>
          <w:t>三、全自动精密贴片机项目土建工程</w:t>
        </w:r>
        <w:r>
          <w:tab/>
        </w:r>
        <w:r>
          <w:fldChar w:fldCharType="begin"/>
        </w:r>
        <w:r>
          <w:instrText xml:space="preserve"> PAGEREF _Toc14416 \h </w:instrText>
        </w:r>
        <w:r>
          <w:fldChar w:fldCharType="separate"/>
        </w:r>
        <w:r>
          <w:t>8</w:t>
        </w:r>
        <w:r>
          <w:fldChar w:fldCharType="end"/>
        </w:r>
      </w:hyperlink>
    </w:p>
    <w:p>
      <w:pPr>
        <w:pStyle w:val="TOC2"/>
        <w:tabs>
          <w:tab w:val="right" w:leader="dot" w:pos="8306"/>
        </w:tabs>
      </w:pPr>
      <w:hyperlink w:anchor="_Toc10207" w:history="1">
        <w:r>
          <w:rPr>
            <w:rFonts w:ascii="仿宋" w:eastAsia="仿宋" w:hAnsi="仿宋" w:cs="仿宋" w:hint="eastAsia"/>
            <w:lang w:eastAsia="zh-CN"/>
          </w:rPr>
          <w:t>(一)、建筑工程设计原则</w:t>
        </w:r>
        <w:r>
          <w:tab/>
        </w:r>
        <w:r>
          <w:fldChar w:fldCharType="begin"/>
        </w:r>
        <w:r>
          <w:instrText xml:space="preserve"> PAGEREF _Toc10207 \h </w:instrText>
        </w:r>
        <w:r>
          <w:fldChar w:fldCharType="separate"/>
        </w:r>
        <w:r>
          <w:t>8</w:t>
        </w:r>
        <w:r>
          <w:fldChar w:fldCharType="end"/>
        </w:r>
      </w:hyperlink>
    </w:p>
    <w:p>
      <w:pPr>
        <w:pStyle w:val="TOC2"/>
        <w:tabs>
          <w:tab w:val="right" w:leader="dot" w:pos="8306"/>
        </w:tabs>
      </w:pPr>
      <w:hyperlink w:anchor="_Toc19106" w:history="1">
        <w:r>
          <w:rPr>
            <w:rFonts w:ascii="仿宋" w:eastAsia="仿宋" w:hAnsi="仿宋" w:cs="仿宋" w:hint="eastAsia"/>
            <w:lang w:eastAsia="zh-CN"/>
          </w:rPr>
          <w:t>(二)、土建工程设计年限及安全等级</w:t>
        </w:r>
        <w:r>
          <w:tab/>
        </w:r>
        <w:r>
          <w:fldChar w:fldCharType="begin"/>
        </w:r>
        <w:r>
          <w:instrText xml:space="preserve"> PAGEREF _Toc19106 \h </w:instrText>
        </w:r>
        <w:r>
          <w:fldChar w:fldCharType="separate"/>
        </w:r>
        <w:r>
          <w:t>9</w:t>
        </w:r>
        <w:r>
          <w:fldChar w:fldCharType="end"/>
        </w:r>
      </w:hyperlink>
    </w:p>
    <w:p>
      <w:pPr>
        <w:pStyle w:val="TOC2"/>
        <w:tabs>
          <w:tab w:val="right" w:leader="dot" w:pos="8306"/>
        </w:tabs>
      </w:pPr>
      <w:hyperlink w:anchor="_Toc8630" w:history="1">
        <w:r>
          <w:rPr>
            <w:rFonts w:ascii="仿宋" w:eastAsia="仿宋" w:hAnsi="仿宋" w:cs="仿宋" w:hint="eastAsia"/>
            <w:lang w:eastAsia="zh-CN"/>
          </w:rPr>
          <w:t>(三)、建筑工程设计总体要求</w:t>
        </w:r>
        <w:r>
          <w:tab/>
        </w:r>
        <w:r>
          <w:fldChar w:fldCharType="begin"/>
        </w:r>
        <w:r>
          <w:instrText xml:space="preserve"> PAGEREF _Toc8630 \h </w:instrText>
        </w:r>
        <w:r>
          <w:fldChar w:fldCharType="separate"/>
        </w:r>
        <w:r>
          <w:t>10</w:t>
        </w:r>
        <w:r>
          <w:fldChar w:fldCharType="end"/>
        </w:r>
      </w:hyperlink>
    </w:p>
    <w:p>
      <w:pPr>
        <w:pStyle w:val="TOC2"/>
        <w:tabs>
          <w:tab w:val="right" w:leader="dot" w:pos="8306"/>
        </w:tabs>
      </w:pPr>
      <w:hyperlink w:anchor="_Toc25428" w:history="1">
        <w:r>
          <w:rPr>
            <w:rFonts w:ascii="仿宋" w:eastAsia="仿宋" w:hAnsi="仿宋" w:cs="仿宋" w:hint="eastAsia"/>
            <w:lang w:eastAsia="zh-CN"/>
          </w:rPr>
          <w:t>(四)、土建工程建设指标</w:t>
        </w:r>
        <w:r>
          <w:tab/>
        </w:r>
        <w:r>
          <w:fldChar w:fldCharType="begin"/>
        </w:r>
        <w:r>
          <w:instrText xml:space="preserve"> PAGEREF _Toc25428 \h </w:instrText>
        </w:r>
        <w:r>
          <w:fldChar w:fldCharType="separate"/>
        </w:r>
        <w:r>
          <w:t>11</w:t>
        </w:r>
        <w:r>
          <w:fldChar w:fldCharType="end"/>
        </w:r>
      </w:hyperlink>
    </w:p>
    <w:p>
      <w:pPr>
        <w:pStyle w:val="TOC1"/>
        <w:tabs>
          <w:tab w:val="right" w:leader="dot" w:pos="8306"/>
        </w:tabs>
      </w:pPr>
      <w:hyperlink w:anchor="_Toc31513" w:history="1">
        <w:r>
          <w:rPr>
            <w:rFonts w:ascii="仿宋" w:eastAsia="仿宋" w:hAnsi="仿宋" w:cs="仿宋" w:hint="eastAsia"/>
            <w:lang w:eastAsia="zh-CN"/>
          </w:rPr>
          <w:t>四、全自动精密贴片机项目绩效评估</w:t>
        </w:r>
        <w:r>
          <w:tab/>
        </w:r>
        <w:r>
          <w:fldChar w:fldCharType="begin"/>
        </w:r>
        <w:r>
          <w:instrText xml:space="preserve"> PAGEREF _Toc31513 \h </w:instrText>
        </w:r>
        <w:r>
          <w:fldChar w:fldCharType="separate"/>
        </w:r>
        <w:r>
          <w:t>11</w:t>
        </w:r>
        <w:r>
          <w:fldChar w:fldCharType="end"/>
        </w:r>
      </w:hyperlink>
    </w:p>
    <w:p>
      <w:pPr>
        <w:pStyle w:val="TOC2"/>
        <w:tabs>
          <w:tab w:val="right" w:leader="dot" w:pos="8306"/>
        </w:tabs>
      </w:pPr>
      <w:hyperlink w:anchor="_Toc19034" w:history="1">
        <w:r>
          <w:rPr>
            <w:rFonts w:ascii="仿宋" w:eastAsia="仿宋" w:hAnsi="仿宋" w:cs="仿宋" w:hint="eastAsia"/>
            <w:lang w:eastAsia="zh-CN"/>
          </w:rPr>
          <w:t>(一)、绩效评估指标</w:t>
        </w:r>
        <w:r>
          <w:tab/>
        </w:r>
        <w:r>
          <w:fldChar w:fldCharType="begin"/>
        </w:r>
        <w:r>
          <w:instrText xml:space="preserve"> PAGEREF _Toc19034 \h </w:instrText>
        </w:r>
        <w:r>
          <w:fldChar w:fldCharType="separate"/>
        </w:r>
        <w:r>
          <w:t>11</w:t>
        </w:r>
        <w:r>
          <w:fldChar w:fldCharType="end"/>
        </w:r>
      </w:hyperlink>
    </w:p>
    <w:p>
      <w:pPr>
        <w:pStyle w:val="TOC2"/>
        <w:tabs>
          <w:tab w:val="right" w:leader="dot" w:pos="8306"/>
        </w:tabs>
      </w:pPr>
      <w:hyperlink w:anchor="_Toc21402" w:history="1">
        <w:r>
          <w:rPr>
            <w:rFonts w:ascii="仿宋" w:eastAsia="仿宋" w:hAnsi="仿宋" w:cs="仿宋" w:hint="eastAsia"/>
            <w:lang w:eastAsia="zh-CN"/>
          </w:rPr>
          <w:t>(二)、绩效评估方法</w:t>
        </w:r>
        <w:r>
          <w:tab/>
        </w:r>
        <w:r>
          <w:fldChar w:fldCharType="begin"/>
        </w:r>
        <w:r>
          <w:instrText xml:space="preserve"> PAGEREF _Toc21402 \h </w:instrText>
        </w:r>
        <w:r>
          <w:fldChar w:fldCharType="separate"/>
        </w:r>
        <w:r>
          <w:t>12</w:t>
        </w:r>
        <w:r>
          <w:fldChar w:fldCharType="end"/>
        </w:r>
      </w:hyperlink>
    </w:p>
    <w:p>
      <w:pPr>
        <w:pStyle w:val="TOC2"/>
        <w:tabs>
          <w:tab w:val="right" w:leader="dot" w:pos="8306"/>
        </w:tabs>
      </w:pPr>
      <w:hyperlink w:anchor="_Toc25280" w:history="1">
        <w:r>
          <w:rPr>
            <w:rFonts w:ascii="仿宋" w:eastAsia="仿宋" w:hAnsi="仿宋" w:cs="仿宋" w:hint="eastAsia"/>
            <w:lang w:eastAsia="zh-CN"/>
          </w:rPr>
          <w:t>(三)、绩效评估周期</w:t>
        </w:r>
        <w:r>
          <w:tab/>
        </w:r>
        <w:r>
          <w:fldChar w:fldCharType="begin"/>
        </w:r>
        <w:r>
          <w:instrText xml:space="preserve"> PAGEREF _Toc25280 \h </w:instrText>
        </w:r>
        <w:r>
          <w:fldChar w:fldCharType="separate"/>
        </w:r>
        <w:r>
          <w:t>14</w:t>
        </w:r>
        <w:r>
          <w:fldChar w:fldCharType="end"/>
        </w:r>
      </w:hyperlink>
    </w:p>
    <w:p>
      <w:pPr>
        <w:pStyle w:val="TOC1"/>
        <w:tabs>
          <w:tab w:val="right" w:leader="dot" w:pos="8306"/>
        </w:tabs>
      </w:pPr>
      <w:hyperlink w:anchor="_Toc17611" w:history="1">
        <w:r>
          <w:rPr>
            <w:rFonts w:ascii="仿宋" w:eastAsia="仿宋" w:hAnsi="仿宋" w:cs="仿宋" w:hint="eastAsia"/>
            <w:lang w:eastAsia="zh-CN"/>
          </w:rPr>
          <w:t>五、产品规划分析</w:t>
        </w:r>
        <w:r>
          <w:tab/>
        </w:r>
        <w:r>
          <w:fldChar w:fldCharType="begin"/>
        </w:r>
        <w:r>
          <w:instrText xml:space="preserve"> PAGEREF _Toc17611 \h </w:instrText>
        </w:r>
        <w:r>
          <w:fldChar w:fldCharType="separate"/>
        </w:r>
        <w:r>
          <w:t>15</w:t>
        </w:r>
        <w:r>
          <w:fldChar w:fldCharType="end"/>
        </w:r>
      </w:hyperlink>
    </w:p>
    <w:p>
      <w:pPr>
        <w:pStyle w:val="TOC2"/>
        <w:tabs>
          <w:tab w:val="right" w:leader="dot" w:pos="8306"/>
        </w:tabs>
      </w:pPr>
      <w:hyperlink w:anchor="_Toc32676" w:history="1">
        <w:r>
          <w:rPr>
            <w:rFonts w:ascii="仿宋" w:eastAsia="仿宋" w:hAnsi="仿宋" w:cs="仿宋" w:hint="eastAsia"/>
            <w:lang w:eastAsia="zh-CN"/>
          </w:rPr>
          <w:t>(一)、产品规划</w:t>
        </w:r>
        <w:r>
          <w:tab/>
        </w:r>
        <w:r>
          <w:fldChar w:fldCharType="begin"/>
        </w:r>
        <w:r>
          <w:instrText xml:space="preserve"> PAGEREF _Toc32676 \h </w:instrText>
        </w:r>
        <w:r>
          <w:fldChar w:fldCharType="separate"/>
        </w:r>
        <w:r>
          <w:t>15</w:t>
        </w:r>
        <w:r>
          <w:fldChar w:fldCharType="end"/>
        </w:r>
      </w:hyperlink>
    </w:p>
    <w:p>
      <w:pPr>
        <w:pStyle w:val="TOC2"/>
        <w:tabs>
          <w:tab w:val="right" w:leader="dot" w:pos="8306"/>
        </w:tabs>
      </w:pPr>
      <w:hyperlink w:anchor="_Toc15840" w:history="1">
        <w:r>
          <w:rPr>
            <w:rFonts w:ascii="仿宋" w:eastAsia="仿宋" w:hAnsi="仿宋" w:cs="仿宋" w:hint="eastAsia"/>
            <w:lang w:eastAsia="zh-CN"/>
          </w:rPr>
          <w:t>(二)、建设规模</w:t>
        </w:r>
        <w:r>
          <w:tab/>
        </w:r>
        <w:r>
          <w:fldChar w:fldCharType="begin"/>
        </w:r>
        <w:r>
          <w:instrText xml:space="preserve"> PAGEREF _Toc15840 \h </w:instrText>
        </w:r>
        <w:r>
          <w:fldChar w:fldCharType="separate"/>
        </w:r>
        <w:r>
          <w:t>15</w:t>
        </w:r>
        <w:r>
          <w:fldChar w:fldCharType="end"/>
        </w:r>
      </w:hyperlink>
    </w:p>
    <w:p>
      <w:pPr>
        <w:pStyle w:val="TOC1"/>
        <w:tabs>
          <w:tab w:val="right" w:leader="dot" w:pos="8306"/>
        </w:tabs>
      </w:pPr>
      <w:hyperlink w:anchor="_Toc16841" w:history="1">
        <w:r>
          <w:rPr>
            <w:rFonts w:ascii="仿宋" w:eastAsia="仿宋" w:hAnsi="仿宋" w:cs="仿宋" w:hint="eastAsia"/>
            <w:lang w:eastAsia="zh-CN"/>
          </w:rPr>
          <w:t>六、全自动精密贴片机项目建设单位说明</w:t>
        </w:r>
        <w:r>
          <w:tab/>
        </w:r>
        <w:r>
          <w:fldChar w:fldCharType="begin"/>
        </w:r>
        <w:r>
          <w:instrText xml:space="preserve"> PAGEREF _Toc16841 \h </w:instrText>
        </w:r>
        <w:r>
          <w:fldChar w:fldCharType="separate"/>
        </w:r>
        <w:r>
          <w:t>17</w:t>
        </w:r>
        <w:r>
          <w:fldChar w:fldCharType="end"/>
        </w:r>
      </w:hyperlink>
    </w:p>
    <w:p>
      <w:pPr>
        <w:pStyle w:val="TOC2"/>
        <w:tabs>
          <w:tab w:val="right" w:leader="dot" w:pos="8306"/>
        </w:tabs>
      </w:pPr>
      <w:hyperlink w:anchor="_Toc6498" w:history="1">
        <w:r>
          <w:rPr>
            <w:rFonts w:ascii="仿宋" w:eastAsia="仿宋" w:hAnsi="仿宋" w:cs="仿宋" w:hint="eastAsia"/>
            <w:lang w:eastAsia="zh-CN"/>
          </w:rPr>
          <w:t>(一)、全自动精密贴片机项目承办单位基本情况</w:t>
        </w:r>
        <w:r>
          <w:tab/>
        </w:r>
        <w:r>
          <w:fldChar w:fldCharType="begin"/>
        </w:r>
        <w:r>
          <w:instrText xml:space="preserve"> PAGEREF _Toc6498 \h </w:instrText>
        </w:r>
        <w:r>
          <w:fldChar w:fldCharType="separate"/>
        </w:r>
        <w:r>
          <w:t>17</w:t>
        </w:r>
        <w:r>
          <w:fldChar w:fldCharType="end"/>
        </w:r>
      </w:hyperlink>
    </w:p>
    <w:p>
      <w:pPr>
        <w:pStyle w:val="TOC2"/>
        <w:tabs>
          <w:tab w:val="right" w:leader="dot" w:pos="8306"/>
        </w:tabs>
      </w:pPr>
      <w:hyperlink w:anchor="_Toc19207" w:history="1">
        <w:r>
          <w:rPr>
            <w:rFonts w:ascii="仿宋" w:eastAsia="仿宋" w:hAnsi="仿宋" w:cs="仿宋" w:hint="eastAsia"/>
            <w:lang w:eastAsia="zh-CN"/>
          </w:rPr>
          <w:t>(二)、公司经济效益分析</w:t>
        </w:r>
        <w:r>
          <w:tab/>
        </w:r>
        <w:r>
          <w:fldChar w:fldCharType="begin"/>
        </w:r>
        <w:r>
          <w:instrText xml:space="preserve"> PAGEREF _Toc19207 \h </w:instrText>
        </w:r>
        <w:r>
          <w:fldChar w:fldCharType="separate"/>
        </w:r>
        <w:r>
          <w:t>17</w:t>
        </w:r>
        <w:r>
          <w:fldChar w:fldCharType="end"/>
        </w:r>
      </w:hyperlink>
    </w:p>
    <w:p>
      <w:pPr>
        <w:pStyle w:val="TOC1"/>
        <w:tabs>
          <w:tab w:val="right" w:leader="dot" w:pos="8306"/>
        </w:tabs>
      </w:pPr>
      <w:hyperlink w:anchor="_Toc9597" w:history="1">
        <w:r>
          <w:rPr>
            <w:rFonts w:ascii="仿宋" w:eastAsia="仿宋" w:hAnsi="仿宋" w:cs="仿宋" w:hint="eastAsia"/>
            <w:lang w:eastAsia="zh-CN"/>
          </w:rPr>
          <w:t>七、全自动精密贴片机项目投资规划</w:t>
        </w:r>
        <w:r>
          <w:tab/>
        </w:r>
        <w:r>
          <w:fldChar w:fldCharType="begin"/>
        </w:r>
        <w:r>
          <w:instrText xml:space="preserve"> PAGEREF _Toc9597 \h </w:instrText>
        </w:r>
        <w:r>
          <w:fldChar w:fldCharType="separate"/>
        </w:r>
        <w:r>
          <w:t>18</w:t>
        </w:r>
        <w:r>
          <w:fldChar w:fldCharType="end"/>
        </w:r>
      </w:hyperlink>
    </w:p>
    <w:p>
      <w:pPr>
        <w:pStyle w:val="TOC2"/>
        <w:tabs>
          <w:tab w:val="right" w:leader="dot" w:pos="8306"/>
        </w:tabs>
      </w:pPr>
      <w:hyperlink w:anchor="_Toc15835" w:history="1">
        <w:r>
          <w:rPr>
            <w:rFonts w:ascii="仿宋" w:eastAsia="仿宋" w:hAnsi="仿宋" w:cs="仿宋" w:hint="eastAsia"/>
            <w:lang w:eastAsia="zh-CN"/>
          </w:rPr>
          <w:t>(一)、全自动精密贴片机项目总投资估算</w:t>
        </w:r>
        <w:r>
          <w:tab/>
        </w:r>
        <w:r>
          <w:fldChar w:fldCharType="begin"/>
        </w:r>
        <w:r>
          <w:instrText xml:space="preserve"> PAGEREF _Toc15835 \h </w:instrText>
        </w:r>
        <w:r>
          <w:fldChar w:fldCharType="separate"/>
        </w:r>
        <w:r>
          <w:t>18</w:t>
        </w:r>
        <w:r>
          <w:fldChar w:fldCharType="end"/>
        </w:r>
      </w:hyperlink>
    </w:p>
    <w:p>
      <w:pPr>
        <w:pStyle w:val="TOC2"/>
        <w:tabs>
          <w:tab w:val="right" w:leader="dot" w:pos="8306"/>
        </w:tabs>
      </w:pPr>
      <w:hyperlink w:anchor="_Toc23468" w:history="1">
        <w:r>
          <w:rPr>
            <w:rFonts w:ascii="仿宋" w:eastAsia="仿宋" w:hAnsi="仿宋" w:cs="仿宋" w:hint="eastAsia"/>
            <w:lang w:eastAsia="zh-CN"/>
          </w:rPr>
          <w:t>(二)、资金筹措</w:t>
        </w:r>
        <w:r>
          <w:tab/>
        </w:r>
        <w:r>
          <w:fldChar w:fldCharType="begin"/>
        </w:r>
        <w:r>
          <w:instrText xml:space="preserve"> PAGEREF _Toc23468 \h </w:instrText>
        </w:r>
        <w:r>
          <w:fldChar w:fldCharType="separate"/>
        </w:r>
        <w:r>
          <w:t>20</w:t>
        </w:r>
        <w:r>
          <w:fldChar w:fldCharType="end"/>
        </w:r>
      </w:hyperlink>
    </w:p>
    <w:p>
      <w:pPr>
        <w:pStyle w:val="TOC1"/>
        <w:tabs>
          <w:tab w:val="right" w:leader="dot" w:pos="8306"/>
        </w:tabs>
      </w:pPr>
      <w:hyperlink w:anchor="_Toc29419" w:history="1">
        <w:r>
          <w:rPr>
            <w:rFonts w:ascii="仿宋" w:eastAsia="仿宋" w:hAnsi="仿宋" w:cs="仿宋" w:hint="eastAsia"/>
            <w:lang w:eastAsia="zh-CN"/>
          </w:rPr>
          <w:t>八、全自动精密贴片机项目财务管理</w:t>
        </w:r>
        <w:r>
          <w:tab/>
        </w:r>
        <w:r>
          <w:fldChar w:fldCharType="begin"/>
        </w:r>
        <w:r>
          <w:instrText xml:space="preserve"> PAGEREF _Toc29419 \h </w:instrText>
        </w:r>
        <w:r>
          <w:fldChar w:fldCharType="separate"/>
        </w:r>
        <w:r>
          <w:t>20</w:t>
        </w:r>
        <w:r>
          <w:fldChar w:fldCharType="end"/>
        </w:r>
      </w:hyperlink>
    </w:p>
    <w:p>
      <w:pPr>
        <w:pStyle w:val="TOC2"/>
        <w:tabs>
          <w:tab w:val="right" w:leader="dot" w:pos="8306"/>
        </w:tabs>
      </w:pPr>
      <w:hyperlink w:anchor="_Toc10956" w:history="1">
        <w:r>
          <w:rPr>
            <w:rFonts w:ascii="仿宋" w:eastAsia="仿宋" w:hAnsi="仿宋" w:cs="仿宋" w:hint="eastAsia"/>
            <w:lang w:eastAsia="zh-CN"/>
          </w:rPr>
          <w:t>(一)、资金需求大</w:t>
        </w:r>
        <w:r>
          <w:tab/>
        </w:r>
        <w:r>
          <w:fldChar w:fldCharType="begin"/>
        </w:r>
        <w:r>
          <w:instrText xml:space="preserve"> PAGEREF _Toc10956 \h </w:instrText>
        </w:r>
        <w:r>
          <w:fldChar w:fldCharType="separate"/>
        </w:r>
        <w:r>
          <w:t>20</w:t>
        </w:r>
        <w:r>
          <w:fldChar w:fldCharType="end"/>
        </w:r>
      </w:hyperlink>
    </w:p>
    <w:p>
      <w:pPr>
        <w:pStyle w:val="TOC2"/>
        <w:tabs>
          <w:tab w:val="right" w:leader="dot" w:pos="8306"/>
        </w:tabs>
      </w:pPr>
      <w:hyperlink w:anchor="_Toc23355" w:history="1">
        <w:r>
          <w:rPr>
            <w:rFonts w:ascii="仿宋" w:eastAsia="仿宋" w:hAnsi="仿宋" w:cs="仿宋" w:hint="eastAsia"/>
            <w:lang w:eastAsia="zh-CN"/>
          </w:rPr>
          <w:t>(二)、研发周期长</w:t>
        </w:r>
        <w:r>
          <w:tab/>
        </w:r>
        <w:r>
          <w:fldChar w:fldCharType="begin"/>
        </w:r>
        <w:r>
          <w:instrText xml:space="preserve"> PAGEREF _Toc23355 \h </w:instrText>
        </w:r>
        <w:r>
          <w:fldChar w:fldCharType="separate"/>
        </w:r>
        <w:r>
          <w:t>21</w:t>
        </w:r>
        <w:r>
          <w:fldChar w:fldCharType="end"/>
        </w:r>
      </w:hyperlink>
    </w:p>
    <w:p>
      <w:pPr>
        <w:pStyle w:val="TOC2"/>
        <w:tabs>
          <w:tab w:val="right" w:leader="dot" w:pos="8306"/>
        </w:tabs>
      </w:pPr>
      <w:hyperlink w:anchor="_Toc3818" w:history="1">
        <w:r>
          <w:rPr>
            <w:rFonts w:ascii="仿宋" w:eastAsia="仿宋" w:hAnsi="仿宋" w:cs="仿宋" w:hint="eastAsia"/>
            <w:lang w:eastAsia="zh-CN"/>
          </w:rPr>
          <w:t>(三)、市场风险大</w:t>
        </w:r>
        <w:r>
          <w:tab/>
        </w:r>
        <w:r>
          <w:fldChar w:fldCharType="begin"/>
        </w:r>
        <w:r>
          <w:instrText xml:space="preserve"> PAGEREF _Toc3818 \h </w:instrText>
        </w:r>
        <w:r>
          <w:fldChar w:fldCharType="separate"/>
        </w:r>
        <w:r>
          <w:t>23</w:t>
        </w:r>
        <w:r>
          <w:fldChar w:fldCharType="end"/>
        </w:r>
      </w:hyperlink>
    </w:p>
    <w:p>
      <w:pPr>
        <w:pStyle w:val="TOC2"/>
        <w:tabs>
          <w:tab w:val="right" w:leader="dot" w:pos="8306"/>
        </w:tabs>
      </w:pPr>
      <w:hyperlink w:anchor="_Toc32092" w:history="1">
        <w:r>
          <w:rPr>
            <w:rFonts w:ascii="仿宋" w:eastAsia="仿宋" w:hAnsi="仿宋" w:cs="仿宋" w:hint="eastAsia"/>
            <w:lang w:eastAsia="zh-CN"/>
          </w:rPr>
          <w:t>(四)、利润率高</w:t>
        </w:r>
        <w:r>
          <w:tab/>
        </w:r>
        <w:r>
          <w:fldChar w:fldCharType="begin"/>
        </w:r>
        <w:r>
          <w:instrText xml:space="preserve"> PAGEREF _Toc32092 \h </w:instrText>
        </w:r>
        <w:r>
          <w:fldChar w:fldCharType="separate"/>
        </w:r>
        <w:r>
          <w:t>25</w:t>
        </w:r>
        <w:r>
          <w:fldChar w:fldCharType="end"/>
        </w:r>
      </w:hyperlink>
    </w:p>
    <w:p>
      <w:pPr>
        <w:pStyle w:val="TOC1"/>
        <w:tabs>
          <w:tab w:val="right" w:leader="dot" w:pos="8306"/>
        </w:tabs>
      </w:pPr>
      <w:hyperlink w:anchor="_Toc19515" w:history="1">
        <w:r>
          <w:rPr>
            <w:rFonts w:ascii="仿宋" w:eastAsia="仿宋" w:hAnsi="仿宋" w:cs="仿宋" w:hint="eastAsia"/>
            <w:lang w:eastAsia="zh-CN"/>
          </w:rPr>
          <w:t>九、生产安全保护</w:t>
        </w:r>
        <w:r>
          <w:tab/>
        </w:r>
        <w:r>
          <w:fldChar w:fldCharType="begin"/>
        </w:r>
        <w:r>
          <w:instrText xml:space="preserve"> PAGEREF _Toc19515 \h </w:instrText>
        </w:r>
        <w:r>
          <w:fldChar w:fldCharType="separate"/>
        </w:r>
        <w:r>
          <w:t>28</w:t>
        </w:r>
        <w:r>
          <w:fldChar w:fldCharType="end"/>
        </w:r>
      </w:hyperlink>
    </w:p>
    <w:p>
      <w:pPr>
        <w:pStyle w:val="TOC2"/>
        <w:tabs>
          <w:tab w:val="right" w:leader="dot" w:pos="8306"/>
        </w:tabs>
      </w:pPr>
      <w:hyperlink w:anchor="_Toc11498" w:history="1">
        <w:r>
          <w:rPr>
            <w:rFonts w:ascii="仿宋" w:eastAsia="仿宋" w:hAnsi="仿宋" w:cs="仿宋" w:hint="eastAsia"/>
            <w:lang w:eastAsia="zh-CN"/>
          </w:rPr>
          <w:t>(一)、消防安全</w:t>
        </w:r>
        <w:r>
          <w:tab/>
        </w:r>
        <w:r>
          <w:fldChar w:fldCharType="begin"/>
        </w:r>
        <w:r>
          <w:instrText xml:space="preserve"> PAGEREF _Toc11498 \h </w:instrText>
        </w:r>
        <w:r>
          <w:fldChar w:fldCharType="separate"/>
        </w:r>
        <w:r>
          <w:t>28</w:t>
        </w:r>
        <w:r>
          <w:fldChar w:fldCharType="end"/>
        </w:r>
      </w:hyperlink>
    </w:p>
    <w:p>
      <w:pPr>
        <w:pStyle w:val="TOC2"/>
        <w:tabs>
          <w:tab w:val="right" w:leader="dot" w:pos="8306"/>
        </w:tabs>
      </w:pPr>
      <w:hyperlink w:anchor="_Toc3878" w:history="1">
        <w:r>
          <w:rPr>
            <w:rFonts w:ascii="仿宋" w:eastAsia="仿宋" w:hAnsi="仿宋" w:cs="仿宋" w:hint="eastAsia"/>
            <w:lang w:eastAsia="zh-CN"/>
          </w:rPr>
          <w:t>(二)、防火防爆总图布置措施</w:t>
        </w:r>
        <w:r>
          <w:tab/>
        </w:r>
        <w:r>
          <w:fldChar w:fldCharType="begin"/>
        </w:r>
        <w:r>
          <w:instrText xml:space="preserve"> PAGEREF _Toc3878 \h </w:instrText>
        </w:r>
        <w:r>
          <w:fldChar w:fldCharType="separate"/>
        </w:r>
        <w:r>
          <w:t>29</w:t>
        </w:r>
        <w:r>
          <w:fldChar w:fldCharType="end"/>
        </w:r>
      </w:hyperlink>
    </w:p>
    <w:p>
      <w:pPr>
        <w:pStyle w:val="TOC2"/>
        <w:tabs>
          <w:tab w:val="right" w:leader="dot" w:pos="8306"/>
        </w:tabs>
      </w:pPr>
      <w:hyperlink w:anchor="_Toc22283" w:history="1">
        <w:r>
          <w:rPr>
            <w:rFonts w:ascii="仿宋" w:eastAsia="仿宋" w:hAnsi="仿宋" w:cs="仿宋" w:hint="eastAsia"/>
            <w:lang w:eastAsia="zh-CN"/>
          </w:rPr>
          <w:t>(三)、自然灾害防范措施</w:t>
        </w:r>
        <w:r>
          <w:tab/>
        </w:r>
        <w:r>
          <w:fldChar w:fldCharType="begin"/>
        </w:r>
        <w:r>
          <w:instrText xml:space="preserve"> PAGEREF _Toc22283 \h </w:instrText>
        </w:r>
        <w:r>
          <w:fldChar w:fldCharType="separate"/>
        </w:r>
        <w:r>
          <w:t>30</w:t>
        </w:r>
        <w:r>
          <w:fldChar w:fldCharType="end"/>
        </w:r>
      </w:hyperlink>
    </w:p>
    <w:p>
      <w:pPr>
        <w:pStyle w:val="TOC2"/>
        <w:tabs>
          <w:tab w:val="right" w:leader="dot" w:pos="8306"/>
        </w:tabs>
      </w:pPr>
      <w:hyperlink w:anchor="_Toc325" w:history="1">
        <w:r>
          <w:rPr>
            <w:rFonts w:ascii="仿宋" w:eastAsia="仿宋" w:hAnsi="仿宋" w:cs="仿宋" w:hint="eastAsia"/>
            <w:lang w:eastAsia="zh-CN"/>
          </w:rPr>
          <w:t>(四)、安全色及安全标志使用要求</w:t>
        </w:r>
        <w:r>
          <w:tab/>
        </w:r>
        <w:r>
          <w:fldChar w:fldCharType="begin"/>
        </w:r>
        <w:r>
          <w:instrText xml:space="preserve"> PAGEREF _Toc325 \h </w:instrText>
        </w:r>
        <w:r>
          <w:fldChar w:fldCharType="separate"/>
        </w:r>
        <w:r>
          <w:t>31</w:t>
        </w:r>
        <w:r>
          <w:fldChar w:fldCharType="end"/>
        </w:r>
      </w:hyperlink>
    </w:p>
    <w:p>
      <w:pPr>
        <w:pStyle w:val="TOC2"/>
        <w:tabs>
          <w:tab w:val="right" w:leader="dot" w:pos="8306"/>
        </w:tabs>
      </w:pPr>
      <w:hyperlink w:anchor="_Toc21452" w:history="1">
        <w:r>
          <w:rPr>
            <w:rFonts w:ascii="仿宋" w:eastAsia="仿宋" w:hAnsi="仿宋" w:cs="仿宋" w:hint="eastAsia"/>
            <w:lang w:eastAsia="zh-CN"/>
          </w:rPr>
          <w:t>(五)、防尘防毒措施</w:t>
        </w:r>
        <w:r>
          <w:tab/>
        </w:r>
        <w:r>
          <w:fldChar w:fldCharType="begin"/>
        </w:r>
        <w:r>
          <w:instrText xml:space="preserve"> PAGEREF _Toc21452 \h </w:instrText>
        </w:r>
        <w:r>
          <w:fldChar w:fldCharType="separate"/>
        </w:r>
        <w:r>
          <w:t>32</w:t>
        </w:r>
        <w:r>
          <w:fldChar w:fldCharType="end"/>
        </w:r>
      </w:hyperlink>
    </w:p>
    <w:p>
      <w:pPr>
        <w:pStyle w:val="TOC2"/>
        <w:tabs>
          <w:tab w:val="right" w:leader="dot" w:pos="8306"/>
        </w:tabs>
      </w:pPr>
      <w:hyperlink w:anchor="_Toc9158" w:history="1">
        <w:r>
          <w:rPr>
            <w:rFonts w:ascii="仿宋" w:eastAsia="仿宋" w:hAnsi="仿宋" w:cs="仿宋" w:hint="eastAsia"/>
            <w:lang w:eastAsia="zh-CN"/>
          </w:rPr>
          <w:t>(六)、防静电、触电防护及防雷措施</w:t>
        </w:r>
        <w:r>
          <w:tab/>
        </w:r>
        <w:r>
          <w:fldChar w:fldCharType="begin"/>
        </w:r>
        <w:r>
          <w:instrText xml:space="preserve"> PAGEREF _Toc9158 \h </w:instrText>
        </w:r>
        <w:r>
          <w:fldChar w:fldCharType="separate"/>
        </w:r>
        <w:r>
          <w:t>33</w:t>
        </w:r>
        <w:r>
          <w:fldChar w:fldCharType="end"/>
        </w:r>
      </w:hyperlink>
    </w:p>
    <w:p>
      <w:pPr>
        <w:pStyle w:val="TOC2"/>
        <w:tabs>
          <w:tab w:val="right" w:leader="dot" w:pos="8306"/>
        </w:tabs>
      </w:pPr>
      <w:hyperlink w:anchor="_Toc27541" w:history="1">
        <w:r>
          <w:rPr>
            <w:rFonts w:ascii="仿宋" w:eastAsia="仿宋" w:hAnsi="仿宋" w:cs="仿宋" w:hint="eastAsia"/>
            <w:lang w:eastAsia="zh-CN"/>
          </w:rPr>
          <w:t>(七)、机械设备安全保障措施</w:t>
        </w:r>
        <w:r>
          <w:tab/>
        </w:r>
        <w:r>
          <w:fldChar w:fldCharType="begin"/>
        </w:r>
        <w:r>
          <w:instrText xml:space="preserve"> PAGEREF _Toc27541 \h </w:instrText>
        </w:r>
        <w:r>
          <w:fldChar w:fldCharType="separate"/>
        </w:r>
        <w:r>
          <w:t>35</w:t>
        </w:r>
        <w:r>
          <w:fldChar w:fldCharType="end"/>
        </w:r>
      </w:hyperlink>
    </w:p>
    <w:p>
      <w:pPr>
        <w:pStyle w:val="TOC1"/>
        <w:tabs>
          <w:tab w:val="right" w:leader="dot" w:pos="8306"/>
        </w:tabs>
      </w:pPr>
      <w:hyperlink w:anchor="_Toc416" w:history="1">
        <w:r>
          <w:rPr>
            <w:rFonts w:ascii="仿宋" w:eastAsia="仿宋" w:hAnsi="仿宋" w:cs="仿宋" w:hint="eastAsia"/>
            <w:lang w:eastAsia="zh-CN"/>
          </w:rPr>
          <w:t>十、全自动精密贴片机项目人力资源管理</w:t>
        </w:r>
        <w:r>
          <w:tab/>
        </w:r>
        <w:r>
          <w:fldChar w:fldCharType="begin"/>
        </w:r>
        <w:r>
          <w:instrText xml:space="preserve"> PAGEREF _Toc416 \h </w:instrText>
        </w:r>
        <w:r>
          <w:fldChar w:fldCharType="separate"/>
        </w:r>
        <w:r>
          <w:t>36</w:t>
        </w:r>
        <w:r>
          <w:fldChar w:fldCharType="end"/>
        </w:r>
      </w:hyperlink>
    </w:p>
    <w:p>
      <w:pPr>
        <w:pStyle w:val="TOC2"/>
        <w:tabs>
          <w:tab w:val="right" w:leader="dot" w:pos="8306"/>
        </w:tabs>
      </w:pPr>
      <w:hyperlink w:anchor="_Toc30985" w:history="1">
        <w:r>
          <w:rPr>
            <w:rFonts w:ascii="仿宋" w:eastAsia="仿宋" w:hAnsi="仿宋" w:cs="仿宋" w:hint="eastAsia"/>
            <w:lang w:eastAsia="zh-CN"/>
          </w:rPr>
          <w:t>(一)、建立健全的预算管理制度</w:t>
        </w:r>
        <w:r>
          <w:tab/>
        </w:r>
        <w:r>
          <w:fldChar w:fldCharType="begin"/>
        </w:r>
        <w:r>
          <w:instrText xml:space="preserve"> PAGEREF _Toc30985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0" w:history="1">
        <w:r>
          <w:rPr>
            <w:rFonts w:ascii="仿宋" w:eastAsia="仿宋" w:hAnsi="仿宋" w:cs="仿宋" w:hint="eastAsia"/>
            <w:lang w:eastAsia="zh-CN"/>
          </w:rPr>
          <w:t>(二)、加强资金流动监控</w:t>
        </w:r>
        <w:r>
          <w:tab/>
        </w:r>
        <w:r>
          <w:fldChar w:fldCharType="begin"/>
        </w:r>
        <w:r>
          <w:instrText xml:space="preserve"> PAGEREF _Toc8290 \h </w:instrText>
        </w:r>
        <w:r>
          <w:fldChar w:fldCharType="separate"/>
        </w:r>
        <w:r>
          <w:t>38</w:t>
        </w:r>
        <w:r>
          <w:fldChar w:fldCharType="end"/>
        </w:r>
      </w:hyperlink>
    </w:p>
    <w:p>
      <w:pPr>
        <w:pStyle w:val="TOC2"/>
        <w:tabs>
          <w:tab w:val="right" w:leader="dot" w:pos="8306"/>
        </w:tabs>
      </w:pPr>
      <w:hyperlink w:anchor="_Toc4872" w:history="1">
        <w:r>
          <w:rPr>
            <w:rFonts w:ascii="仿宋" w:eastAsia="仿宋" w:hAnsi="仿宋" w:cs="仿宋" w:hint="eastAsia"/>
            <w:lang w:eastAsia="zh-CN"/>
          </w:rPr>
          <w:t>(三)、制定完善的风险控制机制</w:t>
        </w:r>
        <w:r>
          <w:tab/>
        </w:r>
        <w:r>
          <w:fldChar w:fldCharType="begin"/>
        </w:r>
        <w:r>
          <w:instrText xml:space="preserve"> PAGEREF _Toc4872 \h </w:instrText>
        </w:r>
        <w:r>
          <w:fldChar w:fldCharType="separate"/>
        </w:r>
        <w:r>
          <w:t>39</w:t>
        </w:r>
        <w:r>
          <w:fldChar w:fldCharType="end"/>
        </w:r>
      </w:hyperlink>
    </w:p>
    <w:p>
      <w:pPr>
        <w:pStyle w:val="TOC2"/>
        <w:tabs>
          <w:tab w:val="right" w:leader="dot" w:pos="8306"/>
        </w:tabs>
      </w:pPr>
      <w:hyperlink w:anchor="_Toc3255" w:history="1">
        <w:r>
          <w:rPr>
            <w:rFonts w:ascii="仿宋" w:eastAsia="仿宋" w:hAnsi="仿宋" w:cs="仿宋" w:hint="eastAsia"/>
            <w:lang w:eastAsia="zh-CN"/>
          </w:rPr>
          <w:t>(四)、优化成本管理</w:t>
        </w:r>
        <w:r>
          <w:tab/>
        </w:r>
        <w:r>
          <w:fldChar w:fldCharType="begin"/>
        </w:r>
        <w:r>
          <w:instrText xml:space="preserve"> PAGEREF _Toc3255 \h </w:instrText>
        </w:r>
        <w:r>
          <w:fldChar w:fldCharType="separate"/>
        </w:r>
        <w:r>
          <w:t>40</w:t>
        </w:r>
        <w:r>
          <w:fldChar w:fldCharType="end"/>
        </w:r>
      </w:hyperlink>
    </w:p>
    <w:p>
      <w:pPr>
        <w:pStyle w:val="TOC1"/>
        <w:tabs>
          <w:tab w:val="right" w:leader="dot" w:pos="8306"/>
        </w:tabs>
      </w:pPr>
      <w:hyperlink w:anchor="_Toc18356" w:history="1">
        <w:r>
          <w:rPr>
            <w:rFonts w:ascii="仿宋" w:eastAsia="仿宋" w:hAnsi="仿宋" w:cs="仿宋" w:hint="eastAsia"/>
            <w:lang w:eastAsia="zh-CN"/>
          </w:rPr>
          <w:t>十一、全自动精密贴片机项目风险管理</w:t>
        </w:r>
        <w:r>
          <w:tab/>
        </w:r>
        <w:r>
          <w:fldChar w:fldCharType="begin"/>
        </w:r>
        <w:r>
          <w:instrText xml:space="preserve"> PAGEREF _Toc18356 \h </w:instrText>
        </w:r>
        <w:r>
          <w:fldChar w:fldCharType="separate"/>
        </w:r>
        <w:r>
          <w:t>42</w:t>
        </w:r>
        <w:r>
          <w:fldChar w:fldCharType="end"/>
        </w:r>
      </w:hyperlink>
    </w:p>
    <w:p>
      <w:pPr>
        <w:pStyle w:val="TOC2"/>
        <w:tabs>
          <w:tab w:val="right" w:leader="dot" w:pos="8306"/>
        </w:tabs>
      </w:pPr>
      <w:hyperlink w:anchor="_Toc2003" w:history="1">
        <w:r>
          <w:rPr>
            <w:rFonts w:ascii="仿宋" w:eastAsia="仿宋" w:hAnsi="仿宋" w:cs="仿宋" w:hint="eastAsia"/>
            <w:lang w:eastAsia="zh-CN"/>
          </w:rPr>
          <w:t>(一)、风险识别与评估</w:t>
        </w:r>
        <w:r>
          <w:tab/>
        </w:r>
        <w:r>
          <w:fldChar w:fldCharType="begin"/>
        </w:r>
        <w:r>
          <w:instrText xml:space="preserve"> PAGEREF _Toc2003 \h </w:instrText>
        </w:r>
        <w:r>
          <w:fldChar w:fldCharType="separate"/>
        </w:r>
        <w:r>
          <w:t>42</w:t>
        </w:r>
        <w:r>
          <w:fldChar w:fldCharType="end"/>
        </w:r>
      </w:hyperlink>
    </w:p>
    <w:p>
      <w:pPr>
        <w:pStyle w:val="TOC2"/>
        <w:tabs>
          <w:tab w:val="right" w:leader="dot" w:pos="8306"/>
        </w:tabs>
      </w:pPr>
      <w:hyperlink w:anchor="_Toc30884" w:history="1">
        <w:r>
          <w:rPr>
            <w:rFonts w:ascii="仿宋" w:eastAsia="仿宋" w:hAnsi="仿宋" w:cs="仿宋" w:hint="eastAsia"/>
            <w:lang w:eastAsia="zh-CN"/>
          </w:rPr>
          <w:t>(二)、风险应对策略</w:t>
        </w:r>
        <w:r>
          <w:tab/>
        </w:r>
        <w:r>
          <w:fldChar w:fldCharType="begin"/>
        </w:r>
        <w:r>
          <w:instrText xml:space="preserve"> PAGEREF _Toc30884 \h </w:instrText>
        </w:r>
        <w:r>
          <w:fldChar w:fldCharType="separate"/>
        </w:r>
        <w:r>
          <w:t>43</w:t>
        </w:r>
        <w:r>
          <w:fldChar w:fldCharType="end"/>
        </w:r>
      </w:hyperlink>
    </w:p>
    <w:p>
      <w:pPr>
        <w:pStyle w:val="TOC2"/>
        <w:tabs>
          <w:tab w:val="right" w:leader="dot" w:pos="8306"/>
        </w:tabs>
      </w:pPr>
      <w:hyperlink w:anchor="_Toc17754" w:history="1">
        <w:r>
          <w:rPr>
            <w:rFonts w:ascii="仿宋" w:eastAsia="仿宋" w:hAnsi="仿宋" w:cs="仿宋" w:hint="eastAsia"/>
            <w:lang w:eastAsia="zh-CN"/>
          </w:rPr>
          <w:t>(三)、风险监控与控制</w:t>
        </w:r>
        <w:r>
          <w:tab/>
        </w:r>
        <w:r>
          <w:fldChar w:fldCharType="begin"/>
        </w:r>
        <w:r>
          <w:instrText xml:space="preserve"> PAGEREF _Toc17754 \h </w:instrText>
        </w:r>
        <w:r>
          <w:fldChar w:fldCharType="separate"/>
        </w:r>
        <w:r>
          <w:t>45</w:t>
        </w:r>
        <w:r>
          <w:fldChar w:fldCharType="end"/>
        </w:r>
      </w:hyperlink>
    </w:p>
    <w:p>
      <w:pPr>
        <w:pStyle w:val="TOC1"/>
        <w:tabs>
          <w:tab w:val="right" w:leader="dot" w:pos="8306"/>
        </w:tabs>
      </w:pPr>
      <w:hyperlink w:anchor="_Toc10667" w:history="1">
        <w:r>
          <w:rPr>
            <w:rFonts w:ascii="仿宋" w:eastAsia="仿宋" w:hAnsi="仿宋" w:cs="仿宋" w:hint="eastAsia"/>
            <w:lang w:eastAsia="zh-CN"/>
          </w:rPr>
          <w:t>十二、全自动精密贴片机项目技术管理</w:t>
        </w:r>
        <w:r>
          <w:tab/>
        </w:r>
        <w:r>
          <w:fldChar w:fldCharType="begin"/>
        </w:r>
        <w:r>
          <w:instrText xml:space="preserve"> PAGEREF _Toc10667 \h </w:instrText>
        </w:r>
        <w:r>
          <w:fldChar w:fldCharType="separate"/>
        </w:r>
        <w:r>
          <w:t>46</w:t>
        </w:r>
        <w:r>
          <w:fldChar w:fldCharType="end"/>
        </w:r>
      </w:hyperlink>
    </w:p>
    <w:p>
      <w:pPr>
        <w:pStyle w:val="TOC2"/>
        <w:tabs>
          <w:tab w:val="right" w:leader="dot" w:pos="8306"/>
        </w:tabs>
      </w:pPr>
      <w:hyperlink w:anchor="_Toc25996" w:history="1">
        <w:r>
          <w:rPr>
            <w:rFonts w:ascii="仿宋" w:eastAsia="仿宋" w:hAnsi="仿宋" w:cs="仿宋" w:hint="eastAsia"/>
            <w:lang w:eastAsia="zh-CN"/>
          </w:rPr>
          <w:t>(一)、技术方案选用方向</w:t>
        </w:r>
        <w:r>
          <w:tab/>
        </w:r>
        <w:r>
          <w:fldChar w:fldCharType="begin"/>
        </w:r>
        <w:r>
          <w:instrText xml:space="preserve"> PAGEREF _Toc25996 \h </w:instrText>
        </w:r>
        <w:r>
          <w:fldChar w:fldCharType="separate"/>
        </w:r>
        <w:r>
          <w:t>46</w:t>
        </w:r>
        <w:r>
          <w:fldChar w:fldCharType="end"/>
        </w:r>
      </w:hyperlink>
    </w:p>
    <w:p>
      <w:pPr>
        <w:pStyle w:val="TOC2"/>
        <w:tabs>
          <w:tab w:val="right" w:leader="dot" w:pos="8306"/>
        </w:tabs>
      </w:pPr>
      <w:hyperlink w:anchor="_Toc24286" w:history="1">
        <w:r>
          <w:rPr>
            <w:rFonts w:ascii="仿宋" w:eastAsia="仿宋" w:hAnsi="仿宋" w:cs="仿宋" w:hint="eastAsia"/>
            <w:lang w:eastAsia="zh-CN"/>
          </w:rPr>
          <w:t>(二)、工艺技术方案选用原则</w:t>
        </w:r>
        <w:r>
          <w:tab/>
        </w:r>
        <w:r>
          <w:fldChar w:fldCharType="begin"/>
        </w:r>
        <w:r>
          <w:instrText xml:space="preserve"> PAGEREF _Toc24286 \h </w:instrText>
        </w:r>
        <w:r>
          <w:fldChar w:fldCharType="separate"/>
        </w:r>
        <w:r>
          <w:t>48</w:t>
        </w:r>
        <w:r>
          <w:fldChar w:fldCharType="end"/>
        </w:r>
      </w:hyperlink>
    </w:p>
    <w:p>
      <w:pPr>
        <w:pStyle w:val="TOC2"/>
        <w:tabs>
          <w:tab w:val="right" w:leader="dot" w:pos="8306"/>
        </w:tabs>
      </w:pPr>
      <w:hyperlink w:anchor="_Toc30132" w:history="1">
        <w:r>
          <w:rPr>
            <w:rFonts w:ascii="仿宋" w:eastAsia="仿宋" w:hAnsi="仿宋" w:cs="仿宋" w:hint="eastAsia"/>
            <w:lang w:eastAsia="zh-CN"/>
          </w:rPr>
          <w:t>(三)、工艺技术方案要求</w:t>
        </w:r>
        <w:r>
          <w:tab/>
        </w:r>
        <w:r>
          <w:fldChar w:fldCharType="begin"/>
        </w:r>
        <w:r>
          <w:instrText xml:space="preserve"> PAGEREF _Toc30132 \h </w:instrText>
        </w:r>
        <w:r>
          <w:fldChar w:fldCharType="separate"/>
        </w:r>
        <w:r>
          <w:t>50</w:t>
        </w:r>
        <w:r>
          <w:fldChar w:fldCharType="end"/>
        </w:r>
      </w:hyperlink>
    </w:p>
    <w:p>
      <w:pPr>
        <w:pStyle w:val="TOC1"/>
        <w:tabs>
          <w:tab w:val="right" w:leader="dot" w:pos="8306"/>
        </w:tabs>
      </w:pPr>
      <w:hyperlink w:anchor="_Toc19390" w:history="1">
        <w:r>
          <w:rPr>
            <w:rFonts w:ascii="仿宋" w:eastAsia="仿宋" w:hAnsi="仿宋" w:cs="仿宋" w:hint="eastAsia"/>
            <w:lang w:eastAsia="zh-CN"/>
          </w:rPr>
          <w:t>十三、利益相关者分析与沟通计划</w:t>
        </w:r>
        <w:r>
          <w:tab/>
        </w:r>
        <w:r>
          <w:fldChar w:fldCharType="begin"/>
        </w:r>
        <w:r>
          <w:instrText xml:space="preserve"> PAGEREF _Toc19390 \h </w:instrText>
        </w:r>
        <w:r>
          <w:fldChar w:fldCharType="separate"/>
        </w:r>
        <w:r>
          <w:t>52</w:t>
        </w:r>
        <w:r>
          <w:fldChar w:fldCharType="end"/>
        </w:r>
      </w:hyperlink>
    </w:p>
    <w:p>
      <w:pPr>
        <w:pStyle w:val="TOC2"/>
        <w:tabs>
          <w:tab w:val="right" w:leader="dot" w:pos="8306"/>
        </w:tabs>
      </w:pPr>
      <w:hyperlink w:anchor="_Toc20782" w:history="1">
        <w:r>
          <w:rPr>
            <w:rFonts w:ascii="仿宋" w:eastAsia="仿宋" w:hAnsi="仿宋" w:cs="仿宋" w:hint="eastAsia"/>
            <w:lang w:eastAsia="zh-CN"/>
          </w:rPr>
          <w:t>(一)、利益相关者分析</w:t>
        </w:r>
        <w:r>
          <w:tab/>
        </w:r>
        <w:r>
          <w:fldChar w:fldCharType="begin"/>
        </w:r>
        <w:r>
          <w:instrText xml:space="preserve"> PAGEREF _Toc20782 \h </w:instrText>
        </w:r>
        <w:r>
          <w:fldChar w:fldCharType="separate"/>
        </w:r>
        <w:r>
          <w:t>52</w:t>
        </w:r>
        <w:r>
          <w:fldChar w:fldCharType="end"/>
        </w:r>
      </w:hyperlink>
    </w:p>
    <w:p>
      <w:pPr>
        <w:pStyle w:val="TOC2"/>
        <w:tabs>
          <w:tab w:val="right" w:leader="dot" w:pos="8306"/>
        </w:tabs>
      </w:pPr>
      <w:hyperlink w:anchor="_Toc25771" w:history="1">
        <w:r>
          <w:rPr>
            <w:rFonts w:ascii="仿宋" w:eastAsia="仿宋" w:hAnsi="仿宋" w:cs="仿宋" w:hint="eastAsia"/>
            <w:lang w:eastAsia="zh-CN"/>
          </w:rPr>
          <w:t>(二)、沟通计划</w:t>
        </w:r>
        <w:r>
          <w:tab/>
        </w:r>
        <w:r>
          <w:fldChar w:fldCharType="begin"/>
        </w:r>
        <w:r>
          <w:instrText xml:space="preserve"> PAGEREF _Toc25771 \h </w:instrText>
        </w:r>
        <w:r>
          <w:fldChar w:fldCharType="separate"/>
        </w:r>
        <w:r>
          <w:t>53</w:t>
        </w:r>
        <w:r>
          <w:fldChar w:fldCharType="end"/>
        </w:r>
      </w:hyperlink>
    </w:p>
    <w:p>
      <w:pPr>
        <w:pStyle w:val="TOC1"/>
        <w:tabs>
          <w:tab w:val="right" w:leader="dot" w:pos="8306"/>
        </w:tabs>
      </w:pPr>
      <w:hyperlink w:anchor="_Toc20350" w:history="1">
        <w:r>
          <w:rPr>
            <w:rFonts w:ascii="仿宋" w:eastAsia="仿宋" w:hAnsi="仿宋" w:cs="仿宋" w:hint="eastAsia"/>
            <w:lang w:eastAsia="zh-CN"/>
          </w:rPr>
          <w:t>十四、营销与推广策略</w:t>
        </w:r>
        <w:r>
          <w:tab/>
        </w:r>
        <w:r>
          <w:fldChar w:fldCharType="begin"/>
        </w:r>
        <w:r>
          <w:instrText xml:space="preserve"> PAGEREF _Toc20350 \h </w:instrText>
        </w:r>
        <w:r>
          <w:fldChar w:fldCharType="separate"/>
        </w:r>
        <w:r>
          <w:t>55</w:t>
        </w:r>
        <w:r>
          <w:fldChar w:fldCharType="end"/>
        </w:r>
      </w:hyperlink>
    </w:p>
    <w:p>
      <w:pPr>
        <w:pStyle w:val="TOC2"/>
        <w:tabs>
          <w:tab w:val="right" w:leader="dot" w:pos="8306"/>
        </w:tabs>
      </w:pPr>
      <w:hyperlink w:anchor="_Toc11539" w:history="1">
        <w:r>
          <w:rPr>
            <w:rFonts w:ascii="仿宋" w:eastAsia="仿宋" w:hAnsi="仿宋" w:cs="仿宋" w:hint="eastAsia"/>
            <w:lang w:eastAsia="zh-CN"/>
          </w:rPr>
          <w:t>(一)、产品/服务定位与特点</w:t>
        </w:r>
        <w:r>
          <w:tab/>
        </w:r>
        <w:r>
          <w:fldChar w:fldCharType="begin"/>
        </w:r>
        <w:r>
          <w:instrText xml:space="preserve"> PAGEREF _Toc11539 \h </w:instrText>
        </w:r>
        <w:r>
          <w:fldChar w:fldCharType="separate"/>
        </w:r>
        <w:r>
          <w:t>55</w:t>
        </w:r>
        <w:r>
          <w:fldChar w:fldCharType="end"/>
        </w:r>
      </w:hyperlink>
    </w:p>
    <w:p>
      <w:pPr>
        <w:pStyle w:val="TOC2"/>
        <w:tabs>
          <w:tab w:val="right" w:leader="dot" w:pos="8306"/>
        </w:tabs>
      </w:pPr>
      <w:hyperlink w:anchor="_Toc20566" w:history="1">
        <w:r>
          <w:rPr>
            <w:rFonts w:ascii="仿宋" w:eastAsia="仿宋" w:hAnsi="仿宋" w:cs="仿宋" w:hint="eastAsia"/>
            <w:lang w:eastAsia="zh-CN"/>
          </w:rPr>
          <w:t>(二)、市场定位与竞争分析</w:t>
        </w:r>
        <w:r>
          <w:tab/>
        </w:r>
        <w:r>
          <w:fldChar w:fldCharType="begin"/>
        </w:r>
        <w:r>
          <w:instrText xml:space="preserve"> PAGEREF _Toc20566 \h </w:instrText>
        </w:r>
        <w:r>
          <w:fldChar w:fldCharType="separate"/>
        </w:r>
        <w:r>
          <w:t>56</w:t>
        </w:r>
        <w:r>
          <w:fldChar w:fldCharType="end"/>
        </w:r>
      </w:hyperlink>
    </w:p>
    <w:p>
      <w:pPr>
        <w:pStyle w:val="TOC2"/>
        <w:tabs>
          <w:tab w:val="right" w:leader="dot" w:pos="8306"/>
        </w:tabs>
      </w:pPr>
      <w:hyperlink w:anchor="_Toc12282" w:history="1">
        <w:r>
          <w:rPr>
            <w:rFonts w:ascii="仿宋" w:eastAsia="仿宋" w:hAnsi="仿宋" w:cs="仿宋" w:hint="eastAsia"/>
            <w:lang w:eastAsia="zh-CN"/>
          </w:rPr>
          <w:t>(三)、营销渠道与策略</w:t>
        </w:r>
        <w:r>
          <w:tab/>
        </w:r>
        <w:r>
          <w:fldChar w:fldCharType="begin"/>
        </w:r>
        <w:r>
          <w:instrText xml:space="preserve"> PAGEREF _Toc12282 \h </w:instrText>
        </w:r>
        <w:r>
          <w:fldChar w:fldCharType="separate"/>
        </w:r>
        <w:r>
          <w:t>57</w:t>
        </w:r>
        <w:r>
          <w:fldChar w:fldCharType="end"/>
        </w:r>
      </w:hyperlink>
    </w:p>
    <w:p>
      <w:pPr>
        <w:pStyle w:val="TOC2"/>
        <w:tabs>
          <w:tab w:val="right" w:leader="dot" w:pos="8306"/>
        </w:tabs>
      </w:pPr>
      <w:hyperlink w:anchor="_Toc31859" w:history="1">
        <w:r>
          <w:rPr>
            <w:rFonts w:ascii="仿宋" w:eastAsia="仿宋" w:hAnsi="仿宋" w:cs="仿宋" w:hint="eastAsia"/>
            <w:lang w:eastAsia="zh-CN"/>
          </w:rPr>
          <w:t>(四)、推广与宣传活动</w:t>
        </w:r>
        <w:r>
          <w:tab/>
        </w:r>
        <w:r>
          <w:fldChar w:fldCharType="begin"/>
        </w:r>
        <w:r>
          <w:instrText xml:space="preserve"> PAGEREF _Toc31859 \h </w:instrText>
        </w:r>
        <w:r>
          <w:fldChar w:fldCharType="separate"/>
        </w:r>
        <w:r>
          <w:t>58</w:t>
        </w:r>
        <w:r>
          <w:fldChar w:fldCharType="end"/>
        </w:r>
      </w:hyperlink>
    </w:p>
    <w:p>
      <w:pPr>
        <w:pStyle w:val="TOC1"/>
        <w:tabs>
          <w:tab w:val="right" w:leader="dot" w:pos="8306"/>
        </w:tabs>
      </w:pPr>
      <w:hyperlink w:anchor="_Toc15816" w:history="1">
        <w:r>
          <w:rPr>
            <w:rFonts w:ascii="仿宋" w:eastAsia="仿宋" w:hAnsi="仿宋" w:cs="仿宋" w:hint="eastAsia"/>
            <w:lang w:eastAsia="zh-CN"/>
          </w:rPr>
          <w:t>十五、风险识别与分类</w:t>
        </w:r>
        <w:r>
          <w:tab/>
        </w:r>
        <w:r>
          <w:fldChar w:fldCharType="begin"/>
        </w:r>
        <w:r>
          <w:instrText xml:space="preserve"> PAGEREF _Toc15816 \h </w:instrText>
        </w:r>
        <w:r>
          <w:fldChar w:fldCharType="separate"/>
        </w:r>
        <w:r>
          <w:t>64</w:t>
        </w:r>
        <w:r>
          <w:fldChar w:fldCharType="end"/>
        </w:r>
      </w:hyperlink>
    </w:p>
    <w:p>
      <w:pPr>
        <w:pStyle w:val="TOC2"/>
        <w:tabs>
          <w:tab w:val="right" w:leader="dot" w:pos="8306"/>
        </w:tabs>
      </w:pPr>
      <w:hyperlink w:anchor="_Toc2745" w:history="1">
        <w:r>
          <w:rPr>
            <w:rFonts w:ascii="仿宋" w:eastAsia="仿宋" w:hAnsi="仿宋" w:cs="仿宋" w:hint="eastAsia"/>
            <w:lang w:eastAsia="zh-CN"/>
          </w:rPr>
          <w:t>(一)、风险识别</w:t>
        </w:r>
        <w:r>
          <w:tab/>
        </w:r>
        <w:r>
          <w:fldChar w:fldCharType="begin"/>
        </w:r>
        <w:r>
          <w:instrText xml:space="preserve"> PAGEREF _Toc2745 \h </w:instrText>
        </w:r>
        <w:r>
          <w:fldChar w:fldCharType="separate"/>
        </w:r>
        <w:r>
          <w:t>64</w:t>
        </w:r>
        <w:r>
          <w:fldChar w:fldCharType="end"/>
        </w:r>
      </w:hyperlink>
    </w:p>
    <w:p>
      <w:pPr>
        <w:pStyle w:val="TOC2"/>
        <w:tabs>
          <w:tab w:val="right" w:leader="dot" w:pos="8306"/>
        </w:tabs>
      </w:pPr>
      <w:hyperlink w:anchor="_Toc8578" w:history="1">
        <w:r>
          <w:rPr>
            <w:rFonts w:ascii="仿宋" w:eastAsia="仿宋" w:hAnsi="仿宋" w:cs="仿宋" w:hint="eastAsia"/>
            <w:lang w:eastAsia="zh-CN"/>
          </w:rPr>
          <w:t>(二)、风险分类</w:t>
        </w:r>
        <w:r>
          <w:tab/>
        </w:r>
        <w:r>
          <w:fldChar w:fldCharType="begin"/>
        </w:r>
        <w:r>
          <w:instrText xml:space="preserve"> PAGEREF _Toc8578 \h </w:instrText>
        </w:r>
        <w:r>
          <w:fldChar w:fldCharType="separate"/>
        </w:r>
        <w:r>
          <w:t>65</w:t>
        </w:r>
        <w:r>
          <w:fldChar w:fldCharType="end"/>
        </w:r>
      </w:hyperlink>
    </w:p>
    <w:p>
      <w:pPr>
        <w:pStyle w:val="TOC1"/>
        <w:tabs>
          <w:tab w:val="right" w:leader="dot" w:pos="8306"/>
        </w:tabs>
      </w:pPr>
      <w:hyperlink w:anchor="_Toc4868" w:history="1">
        <w:r>
          <w:rPr>
            <w:rFonts w:ascii="仿宋" w:eastAsia="仿宋" w:hAnsi="仿宋" w:cs="仿宋" w:hint="eastAsia"/>
            <w:lang w:eastAsia="zh-CN"/>
          </w:rPr>
          <w:t>十六、全自动精密贴片机项目工程方案分析</w:t>
        </w:r>
        <w:r>
          <w:tab/>
        </w:r>
        <w:r>
          <w:fldChar w:fldCharType="begin"/>
        </w:r>
        <w:r>
          <w:instrText xml:space="preserve"> PAGEREF _Toc4868 \h </w:instrText>
        </w:r>
        <w:r>
          <w:fldChar w:fldCharType="separate"/>
        </w:r>
        <w:r>
          <w:t>67</w:t>
        </w:r>
        <w:r>
          <w:fldChar w:fldCharType="end"/>
        </w:r>
      </w:hyperlink>
    </w:p>
    <w:p>
      <w:pPr>
        <w:pStyle w:val="TOC2"/>
        <w:tabs>
          <w:tab w:val="right" w:leader="dot" w:pos="8306"/>
        </w:tabs>
      </w:pPr>
      <w:hyperlink w:anchor="_Toc20699" w:history="1">
        <w:r>
          <w:rPr>
            <w:rFonts w:ascii="仿宋" w:eastAsia="仿宋" w:hAnsi="仿宋" w:cs="仿宋" w:hint="eastAsia"/>
            <w:lang w:eastAsia="zh-CN"/>
          </w:rPr>
          <w:t>(一)、建筑工程设计原则</w:t>
        </w:r>
        <w:r>
          <w:tab/>
        </w:r>
        <w:r>
          <w:fldChar w:fldCharType="begin"/>
        </w:r>
        <w:r>
          <w:instrText xml:space="preserve"> PAGEREF _Toc20699 \h </w:instrText>
        </w:r>
        <w:r>
          <w:fldChar w:fldCharType="separate"/>
        </w:r>
        <w:r>
          <w:t>67</w:t>
        </w:r>
        <w:r>
          <w:fldChar w:fldCharType="end"/>
        </w:r>
      </w:hyperlink>
    </w:p>
    <w:p>
      <w:pPr>
        <w:pStyle w:val="TOC2"/>
        <w:tabs>
          <w:tab w:val="right" w:leader="dot" w:pos="8306"/>
        </w:tabs>
      </w:pPr>
      <w:hyperlink w:anchor="_Toc1140" w:history="1">
        <w:r>
          <w:rPr>
            <w:rFonts w:ascii="仿宋" w:eastAsia="仿宋" w:hAnsi="仿宋" w:cs="仿宋" w:hint="eastAsia"/>
            <w:lang w:eastAsia="zh-CN"/>
          </w:rPr>
          <w:t>(二)、土建工程建设指标</w:t>
        </w:r>
        <w:r>
          <w:tab/>
        </w:r>
        <w:r>
          <w:fldChar w:fldCharType="begin"/>
        </w:r>
        <w:r>
          <w:instrText xml:space="preserve"> PAGEREF _Toc1140 \h </w:instrText>
        </w:r>
        <w:r>
          <w:fldChar w:fldCharType="separate"/>
        </w:r>
        <w:r>
          <w:t>70</w:t>
        </w:r>
        <w:r>
          <w:fldChar w:fldCharType="end"/>
        </w:r>
      </w:hyperlink>
    </w:p>
    <w:p>
      <w:pPr>
        <w:pStyle w:val="TOC1"/>
        <w:tabs>
          <w:tab w:val="right" w:leader="dot" w:pos="8306"/>
        </w:tabs>
      </w:pPr>
      <w:hyperlink w:anchor="_Toc30143" w:history="1">
        <w:r>
          <w:rPr>
            <w:rFonts w:ascii="仿宋" w:eastAsia="仿宋" w:hAnsi="仿宋" w:cs="仿宋" w:hint="eastAsia"/>
            <w:lang w:eastAsia="zh-CN"/>
          </w:rPr>
          <w:t>十七、全自动精密贴片机项目实施保障措施</w:t>
        </w:r>
        <w:r>
          <w:tab/>
        </w:r>
        <w:r>
          <w:fldChar w:fldCharType="begin"/>
        </w:r>
        <w:r>
          <w:instrText xml:space="preserve"> PAGEREF _Toc30143 \h </w:instrText>
        </w:r>
        <w:r>
          <w:fldChar w:fldCharType="separate"/>
        </w:r>
        <w:r>
          <w:t>72</w:t>
        </w:r>
        <w:r>
          <w:fldChar w:fldCharType="end"/>
        </w:r>
      </w:hyperlink>
    </w:p>
    <w:p>
      <w:pPr>
        <w:pStyle w:val="TOC2"/>
        <w:tabs>
          <w:tab w:val="right" w:leader="dot" w:pos="8306"/>
        </w:tabs>
      </w:pPr>
      <w:hyperlink w:anchor="_Toc17228" w:history="1">
        <w:r>
          <w:rPr>
            <w:rFonts w:ascii="仿宋" w:eastAsia="仿宋" w:hAnsi="仿宋" w:cs="仿宋" w:hint="eastAsia"/>
            <w:lang w:eastAsia="zh-CN"/>
          </w:rPr>
          <w:t>(一)、全自动精密贴片机项目实施保障机制</w:t>
        </w:r>
        <w:r>
          <w:tab/>
        </w:r>
        <w:r>
          <w:fldChar w:fldCharType="begin"/>
        </w:r>
        <w:r>
          <w:instrText xml:space="preserve"> PAGEREF _Toc17228 \h </w:instrText>
        </w:r>
        <w:r>
          <w:fldChar w:fldCharType="separate"/>
        </w:r>
        <w:r>
          <w:t>72</w:t>
        </w:r>
        <w:r>
          <w:fldChar w:fldCharType="end"/>
        </w:r>
      </w:hyperlink>
    </w:p>
    <w:p>
      <w:pPr>
        <w:pStyle w:val="TOC2"/>
        <w:tabs>
          <w:tab w:val="right" w:leader="dot" w:pos="8306"/>
        </w:tabs>
      </w:pPr>
      <w:hyperlink w:anchor="_Toc25927" w:history="1">
        <w:r>
          <w:rPr>
            <w:rFonts w:ascii="仿宋" w:eastAsia="仿宋" w:hAnsi="仿宋" w:cs="仿宋" w:hint="eastAsia"/>
            <w:lang w:eastAsia="zh-CN"/>
          </w:rPr>
          <w:t>(二)、全自动精密贴片机项目法律合规要求</w:t>
        </w:r>
        <w:r>
          <w:tab/>
        </w:r>
        <w:r>
          <w:fldChar w:fldCharType="begin"/>
        </w:r>
        <w:r>
          <w:instrText xml:space="preserve"> PAGEREF _Toc25927 \h </w:instrText>
        </w:r>
        <w:r>
          <w:fldChar w:fldCharType="separate"/>
        </w:r>
        <w:r>
          <w:t>76</w:t>
        </w:r>
        <w:r>
          <w:fldChar w:fldCharType="end"/>
        </w:r>
      </w:hyperlink>
    </w:p>
    <w:p>
      <w:pPr>
        <w:pStyle w:val="TOC2"/>
        <w:tabs>
          <w:tab w:val="right" w:leader="dot" w:pos="8306"/>
        </w:tabs>
      </w:pPr>
      <w:hyperlink w:anchor="_Toc21149" w:history="1">
        <w:r>
          <w:rPr>
            <w:rFonts w:ascii="仿宋" w:eastAsia="仿宋" w:hAnsi="仿宋" w:cs="仿宋" w:hint="eastAsia"/>
            <w:lang w:eastAsia="zh-CN"/>
          </w:rPr>
          <w:t>(三)、全自动精密贴片机项目合同管理与法律事务</w:t>
        </w:r>
        <w:r>
          <w:tab/>
        </w:r>
        <w:r>
          <w:fldChar w:fldCharType="begin"/>
        </w:r>
        <w:r>
          <w:instrText xml:space="preserve"> PAGEREF _Toc21149 \h </w:instrText>
        </w:r>
        <w:r>
          <w:fldChar w:fldCharType="separate"/>
        </w:r>
        <w:r>
          <w:t>80</w:t>
        </w:r>
        <w:r>
          <w:fldChar w:fldCharType="end"/>
        </w:r>
      </w:hyperlink>
    </w:p>
    <w:p>
      <w:pPr>
        <w:pStyle w:val="TOC2"/>
        <w:tabs>
          <w:tab w:val="right" w:leader="dot" w:pos="8306"/>
        </w:tabs>
      </w:pPr>
      <w:hyperlink w:anchor="_Toc30519" w:history="1">
        <w:r>
          <w:rPr>
            <w:rFonts w:ascii="仿宋" w:eastAsia="仿宋" w:hAnsi="仿宋" w:cs="仿宋" w:hint="eastAsia"/>
            <w:lang w:eastAsia="zh-CN"/>
          </w:rPr>
          <w:t>(四)、全自动精密贴片机项目知识产权保护策略</w:t>
        </w:r>
        <w:r>
          <w:tab/>
        </w:r>
        <w:r>
          <w:fldChar w:fldCharType="begin"/>
        </w:r>
        <w:r>
          <w:instrText xml:space="preserve"> PAGEREF _Toc30519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27"/>
      <w:r>
        <w:rPr>
          <w:rFonts w:ascii="仿宋" w:eastAsia="仿宋" w:hAnsi="仿宋" w:cs="仿宋" w:hint="eastAsia"/>
          <w:sz w:val="28"/>
          <w:lang w:eastAsia="zh-CN"/>
        </w:rPr>
        <w:t>一、全自动精密贴片机项目文档管理</w:t>
      </w:r>
      <w:bookmarkEnd w:id="2"/>
    </w:p>
    <w:p>
      <w:pPr>
        <w:pStyle w:val="Heading2"/>
        <w:rPr>
          <w:rFonts w:ascii="仿宋" w:eastAsia="仿宋" w:hAnsi="仿宋" w:cs="仿宋" w:hint="eastAsia"/>
          <w:lang w:eastAsia="zh-CN"/>
        </w:rPr>
      </w:pPr>
      <w:bookmarkStart w:id="3" w:name="_Toc23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全自动精密贴片机项目高度重视文档的质量和准确性，以支持全自动精密贴片机项目的各项活动和决策。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文档的编制始于全自动精密贴片机项目计划的初期，我们制定了详细的文档编制计划，明确了每个文档的内容、格式和编写责任人。在全自动精密贴片机项目启动阶段，我们首先编制了全自动精密贴片机项目章程，明确定义了全自动精密贴片机项目的目标、范围、风险等关键要素。随后，全自动精密贴片机项目团队根据计划陆续编制了需求文档、设计文档、测试文档等各类文档，确保全自动精密贴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精密贴片机项目管理中的重要环节，旨在确保全自动精密贴片机项目文档符合质量标准和全自动精密贴片机项目需求。在全自动精密贴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精密贴片机项目相关利益方和专业领域的专家对文档进行独立审查。这有助于获取更全面、客观的反馈，确保全自动精密贴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在文档编制与审查方面建立了严格的管理机制，通过规范的流程和多维度的审查，确保全自动精密贴片机项目文档的质量、准确性和可靠性，为全自动精密贴片机项目的顺利推进提供了有力支持。</w:t>
      </w:r>
    </w:p>
    <w:p>
      <w:pPr>
        <w:pStyle w:val="Heading2"/>
        <w:ind w:firstLine="560" w:firstLineChars="200"/>
        <w:rPr>
          <w:rFonts w:ascii="仿宋" w:eastAsia="仿宋" w:hAnsi="仿宋" w:cs="仿宋" w:hint="eastAsia"/>
          <w:sz w:val="28"/>
          <w:lang w:eastAsia="zh-CN"/>
        </w:rPr>
      </w:pPr>
      <w:bookmarkStart w:id="4" w:name="_Toc219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我们通过多渠道发布文档，包括电子邮件、全自动精密贴片机项目管理平台、内部网站等，以满足不同团队成员的偏好和需求。多渠道发布确保了信息的全面覆盖。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我们采用了精细的权限控制，确保只有授权人员可以访问敏感信息。这种安全措施保护了全自动精密贴片机项目文档的机密性，防止了未经授权的信息泄露。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精密贴片机项目生命周期中一个至关重要的环节，直接关系到全自动精密贴片机项目信息的长期保存和历史记录的完整性。在全自动精密贴片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1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454"/>
      <w:r>
        <w:rPr>
          <w:rFonts w:ascii="仿宋" w:eastAsia="仿宋" w:hAnsi="仿宋" w:cs="仿宋" w:hint="eastAsia"/>
          <w:lang w:eastAsia="zh-CN"/>
        </w:rPr>
        <w:t>(一)、全自动精密贴片机行业分析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行业一直以来都是市场的关注焦点。行业内的发展趋势、竞争态势以及潜在机会都对全自动精密贴片机项目的推进产生深远的影响。通过深入研究行业的整体概貌，我们将更好地理解行业的核心特征，为全自动精密贴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行业，技术一直是推动创新和发展的关键因素。我们将对当前技术趋势进行详尽分析，包括但不限于人工智能、大数据应用、先进制造技术等。这有助于全自动精密贴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精密贴片机项目成功的基础。我们将对主要竞争对手进行深入研究，包括其市场份额、产品特点、市场定位等。通过全面了解竞争对手的优势和劣势，全自动精密贴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2"/>
      <w:r>
        <w:rPr>
          <w:rFonts w:ascii="仿宋" w:eastAsia="仿宋" w:hAnsi="仿宋" w:cs="仿宋" w:hint="eastAsia"/>
          <w:sz w:val="28"/>
          <w:lang w:eastAsia="zh-CN"/>
        </w:rPr>
        <w:t>(二)、全自动精密贴片机市场分析预测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精密贴片机市场未来的增长趋势。这包括市场的整体规模、各细分领域的发展趋势等。全自动精密贴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精密贴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精密贴片机项目实施过程中需要充分考虑的因素。我们将对市场风险进行全面评估，包括但不限于政策法规风险、市场竞争风险、技术变革风险等。通过对潜在风险的深入分析，全自动精密贴片机项目可以制定相应的风险缓解策略，降低不确定性对全自动精密贴片机项目的影响。</w:t>
      </w:r>
    </w:p>
    <w:p>
      <w:pPr>
        <w:pStyle w:val="Heading1"/>
        <w:ind w:firstLine="560" w:firstLineChars="200"/>
        <w:rPr>
          <w:rFonts w:ascii="仿宋" w:eastAsia="仿宋" w:hAnsi="仿宋" w:cs="仿宋" w:hint="eastAsia"/>
          <w:sz w:val="28"/>
          <w:lang w:eastAsia="zh-CN"/>
        </w:rPr>
      </w:pPr>
      <w:bookmarkStart w:id="9" w:name="_Toc14416"/>
      <w:r>
        <w:rPr>
          <w:rFonts w:ascii="仿宋" w:eastAsia="仿宋" w:hAnsi="仿宋" w:cs="仿宋" w:hint="eastAsia"/>
          <w:sz w:val="28"/>
          <w:lang w:eastAsia="zh-CN"/>
        </w:rPr>
        <w:t>三、全自动精密贴片机项目土建工程</w:t>
      </w:r>
      <w:bookmarkEnd w:id="9"/>
    </w:p>
    <w:p>
      <w:pPr>
        <w:pStyle w:val="Heading2"/>
        <w:rPr>
          <w:rFonts w:ascii="仿宋" w:eastAsia="仿宋" w:hAnsi="仿宋" w:cs="仿宋" w:hint="eastAsia"/>
          <w:lang w:eastAsia="zh-CN"/>
        </w:rPr>
      </w:pPr>
      <w:bookmarkStart w:id="10" w:name="_Toc1020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在全自动精密贴片机项目的建筑工程设计中，我们将秉承一系列重要的设计原则，以确保全自动精密贴片机项目建筑在功能、美观、可持续性等方面达到最佳效果。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首要原则是确保建筑的功能性得到最大化的发挥。我们将充分理解全自动精密贴片机项目的实际需求，合理布局各个功能区域，保证建筑在满足业务需求的同时，提供高效的工作环境。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在建筑设计中，我们将综合考虑建设和运营成本。通过精细的经济效益分析，确保设计方案在高效利用资源的同时，对全自动精密贴片机项目的长期盈利能力有积极的贡献。</w:t>
      </w:r>
    </w:p>
    <w:p>
      <w:pPr>
        <w:pStyle w:val="Heading2"/>
        <w:ind w:firstLine="560" w:firstLineChars="200"/>
        <w:rPr>
          <w:rFonts w:ascii="仿宋" w:eastAsia="仿宋" w:hAnsi="仿宋" w:cs="仿宋" w:hint="eastAsia"/>
          <w:sz w:val="28"/>
          <w:lang w:eastAsia="zh-CN"/>
        </w:rPr>
      </w:pPr>
      <w:bookmarkStart w:id="11" w:name="_Toc191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的土建工程设计中，我们将精准设定设计年限，结合全自动精密贴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自动精密贴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63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精密贴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自动精密贴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自动精密贴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42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本期工程全自动精密贴片机项目预计总建筑面积XXX平方米，其中：计容建筑面积XXX平方米，计划建筑工程投资XX万元，占全自动精密贴片机项目总投资的XX%。</w:t>
      </w:r>
    </w:p>
    <w:p>
      <w:pPr>
        <w:pStyle w:val="Heading1"/>
        <w:ind w:firstLine="560" w:firstLineChars="200"/>
        <w:rPr>
          <w:rFonts w:ascii="仿宋" w:eastAsia="仿宋" w:hAnsi="仿宋" w:cs="仿宋" w:hint="eastAsia"/>
          <w:sz w:val="28"/>
          <w:lang w:eastAsia="zh-CN"/>
        </w:rPr>
      </w:pPr>
      <w:bookmarkStart w:id="14" w:name="_Toc31513"/>
      <w:r>
        <w:rPr>
          <w:rFonts w:ascii="仿宋" w:eastAsia="仿宋" w:hAnsi="仿宋" w:cs="仿宋" w:hint="eastAsia"/>
          <w:sz w:val="28"/>
          <w:lang w:eastAsia="zh-CN"/>
        </w:rPr>
        <w:t>四、全自动精密贴片机项目绩效评估</w:t>
      </w:r>
      <w:bookmarkEnd w:id="14"/>
    </w:p>
    <w:p>
      <w:pPr>
        <w:pStyle w:val="Heading2"/>
        <w:rPr>
          <w:rFonts w:ascii="仿宋" w:eastAsia="仿宋" w:hAnsi="仿宋" w:cs="仿宋" w:hint="eastAsia"/>
          <w:lang w:eastAsia="zh-CN"/>
        </w:rPr>
      </w:pPr>
      <w:bookmarkStart w:id="15" w:name="_Toc190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中，我们设计了一套全面的绩效评估指标，以确保全自动精密贴片机项目的可控和成功交付。这些指标跨足全自动精密贴片机项目目标、成本、进度和质量等多个维度，为我们提供了全面洞察全自动精密贴片机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目标达成率是我们关注的首要指标。我们设定了明确的目标，并通过定期监测和评估，迅速发现并应对潜在的目标偏差。这为全自动精密贴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成本绩效是另一个核心关注点。通过实际成本与预算成本的对比分析，我们深入了解成本差异的原因，及时调整资源分配，保持全自动精密贴片机项目在经济效益方面的合理水平。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进度作为关键的绩效指标之一，得到了精心的关注。我们制定了详细的全自动精密贴片机项目进度计划，并设立了进度符合度指标，确保实际进度与计划进度保持一致。这使我们能够快速发现和解决潜在的进度问题，保持全自动精密贴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自动精密贴片机项目绩效的不可或缺的一环。我们引入了一系列的质量标准和客户满意度指标，以确保全自动精密贴片机项目交付的成果在质量上达到或超越预期水平。通过持续监测这些指标，我们努力提升全自动精密贴片机项目整体质量水平，为全自动精密贴片机项目的成功交付提供有力保障。通过这些科学且全面的绩效评估，我们能够更好地引导全自动精密贴片机项目的持续改进，确保全自动精密贴片机项目目标的顺利达成。</w:t>
      </w:r>
    </w:p>
    <w:p>
      <w:pPr>
        <w:pStyle w:val="Heading2"/>
        <w:ind w:firstLine="560" w:firstLineChars="200"/>
        <w:rPr>
          <w:rFonts w:ascii="仿宋" w:eastAsia="仿宋" w:hAnsi="仿宋" w:cs="仿宋" w:hint="eastAsia"/>
          <w:sz w:val="28"/>
          <w:lang w:eastAsia="zh-CN"/>
        </w:rPr>
      </w:pPr>
      <w:bookmarkStart w:id="16" w:name="_Toc214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绩效评估是全自动精密贴片机项目中的关键环节，为确保全自动精密贴片机项目达到预期目标，我们采用了多层次、多维度的绩效评估方法。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自动精密贴片机项目的战略目标对齐，确保每个决策和行动都与全自动精密贴片机项目整体目标保持一致。团队会定期召开战略对齐会议，审视当前工作与全自动精密贴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自动精密贴片机项目进度、质量、成本和风险等方面。这些指标通过数据收集和分析，为全自动精密贴片机项目管理团队提供了客观的评估依据。例如，我们通过全自动精密贴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自动精密贴片机项目内部，还考虑了全自动精密贴片机项目对外部环境的影响。我们定期进行干系人满意度调查，以了解各利益相关方对全自动精密贴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这种多层次、多角度的绩效评估方法，使得我们能够全面了解全自动精密贴片机项目的运行状态，及时做出调整，确保全自动精密贴片机项目在不断变化的环境中保持稳健前行。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528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为了确保全自动精密贴片机项目的有效管理和不断优化，我们采用了精心设计的绩效评估周期。这个周期旨在实现灵活、实时和全面的评估，以适应全自动精密贴片机项目执行中的各种挑战。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自动精密贴片机项目的不同需求，分为短期、中期和长期。短期评估关注每个迭代或工作周期，以及时发现和解决当前任务中的问题。中期评估涵盖几个迭代，深入了解整体全自动精密贴片机项目的趋势和性能。长期评估则着眼于整个全自动精密贴片机项目阶段，确保全自动精密贴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自动精密贴片机项目管理工具和协作平台，团队成员能够随时更新和分享全自动精密贴片机项目数据。这种实时性的反馈机制使我们能够及时察觉潜在问题，快速调整，保持全自动精密贴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全自动精密贴片机项目的决策制定密不可分。每个周期的全自动精密贴片机项目回顾会议成为集体总结经验、识别问题深层次原因并找到创新解决方案的平台。这种定期的反思与调整机制使全自动精密贴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611"/>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67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全自动精密贴片机项目的主要产品是XXXX，预计年产值为XXX万元。这一产品在市场中占据着重要的地位，其广泛的应用范围使得该全自动精密贴片机项目的市场前景非常广阔。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自动精密贴片机项目的xxx产品作为重要的原材料之一，将在多个领域发挥关键作用。其在建筑、交通、能源等方面的广泛应用将为整个产业链提供强大的支持，形成产业协同效应。全自动精密贴片机项目的年产值XXX万XXX万XXX万万元不仅反映了其在市场上的巨大潜力，更预示着它对国民经济的积极贡献。这种关联度高、涉及面广的产业关系，使得该全自动精密贴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584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总征地面积为XXXX平方米，相当于约XX.XX亩，其中净用地面积为XXXX平方米，红线范围内相当于约XX.XX亩。这一用地规模充分考虑了全自动精密贴片机项目的建设需求，保障了全自动精密贴片机项目在合适的空间内得以充分发展。全自动精密贴片机项目规划的总建筑面积为XXXX平方米，其中主体工程建设占XXXX平方米，计容建筑面积达XXXX平方米。预计建筑工程的投资将达到XXXX万元，为全自动精密贴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计划购置的设备共计XXXX台（套），设备购置费用为XXXX万元。这一设备购置计划充分考虑到全自动精密贴片机项目的生产需求和技术要求，确保了全自动精密贴片机项目在生产运营中具备先进的技术装备和高效的生产能力。设备的合理配置将为全自动精密贴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计划总投资为XXXX万元，预计年实现营业收入为XXXX万元。这一产能规模的设定旨在确保全自动精密贴片机项目能够在投资与回报之间取得平衡，实现长期可持续的发展。全自动精密贴片机项目的总投资充分考虑到各个方面的需求，包括用地建设、设备购置等多个环节，以确保全自动精密贴片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https://d.book118.com/196101033232010035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A1D3D"/>
    <w:rsid w:val="352A1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01033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2024-01-19T09:04:00Z</dcterms:created>
  <dcterms:modified xsi:type="dcterms:W3CDTF">2024-01-19T09:05:19Z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D0779E526D3D451B8EB46B1DC71EB82A_11</vt:lpwstr>
  </property>
  <property fmtid="{D5CDD505-2E9C-101B-9397-08002B2CF9AE}" pid="3" name="KSOProductBuildVer">
    <vt:lpwstr>2052-12.1.0.16120</vt:lpwstr>
  </property>
</Properties>
</file>