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玻璃布增强塑料项目规划设计纲要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 w:history="1">
        <w:r>
          <w:rPr>
            <w:rFonts w:ascii="仿宋" w:eastAsia="仿宋" w:hAnsi="仿宋" w:cs="仿宋" w:hint="eastAsia"/>
            <w:lang w:eastAsia="zh-CN"/>
          </w:rPr>
          <w:t>前言</w:t>
        </w:r>
        <w:r>
          <w:tab/>
        </w:r>
        <w:r>
          <w:fldChar w:fldCharType="begin"/>
        </w:r>
        <w:r>
          <w:instrText xml:space="preserve"> PAGEREF _Toc1715 \h </w:instrText>
        </w:r>
        <w:r>
          <w:fldChar w:fldCharType="separate"/>
        </w:r>
        <w:r>
          <w:t>3</w:t>
        </w:r>
        <w:r>
          <w:fldChar w:fldCharType="end"/>
        </w:r>
      </w:hyperlink>
    </w:p>
    <w:p>
      <w:pPr>
        <w:pStyle w:val="TOC1"/>
        <w:tabs>
          <w:tab w:val="right" w:leader="dot" w:pos="8306"/>
        </w:tabs>
      </w:pPr>
      <w:hyperlink w:anchor="_Toc7687" w:history="1">
        <w:r>
          <w:rPr>
            <w:rFonts w:ascii="仿宋" w:eastAsia="仿宋" w:hAnsi="仿宋" w:cs="仿宋" w:hint="eastAsia"/>
            <w:lang w:eastAsia="zh-CN"/>
          </w:rPr>
          <w:t>一、玻璃布增强塑料项目可持续发展</w:t>
        </w:r>
        <w:r>
          <w:tab/>
        </w:r>
        <w:r>
          <w:fldChar w:fldCharType="begin"/>
        </w:r>
        <w:r>
          <w:instrText xml:space="preserve"> PAGEREF _Toc7687 \h </w:instrText>
        </w:r>
        <w:r>
          <w:fldChar w:fldCharType="separate"/>
        </w:r>
        <w:r>
          <w:t>3</w:t>
        </w:r>
        <w:r>
          <w:fldChar w:fldCharType="end"/>
        </w:r>
      </w:hyperlink>
    </w:p>
    <w:p>
      <w:pPr>
        <w:pStyle w:val="TOC2"/>
        <w:tabs>
          <w:tab w:val="right" w:leader="dot" w:pos="8306"/>
        </w:tabs>
      </w:pPr>
      <w:hyperlink w:anchor="_Toc27229" w:history="1">
        <w:r>
          <w:rPr>
            <w:rFonts w:ascii="仿宋" w:eastAsia="仿宋" w:hAnsi="仿宋" w:cs="仿宋" w:hint="eastAsia"/>
            <w:lang w:eastAsia="zh-CN"/>
          </w:rPr>
          <w:t>(一)、可持续战略与实践</w:t>
        </w:r>
        <w:r>
          <w:tab/>
        </w:r>
        <w:r>
          <w:fldChar w:fldCharType="begin"/>
        </w:r>
        <w:r>
          <w:instrText xml:space="preserve"> PAGEREF _Toc27229 \h </w:instrText>
        </w:r>
        <w:r>
          <w:fldChar w:fldCharType="separate"/>
        </w:r>
        <w:r>
          <w:t>3</w:t>
        </w:r>
        <w:r>
          <w:fldChar w:fldCharType="end"/>
        </w:r>
      </w:hyperlink>
    </w:p>
    <w:p>
      <w:pPr>
        <w:pStyle w:val="TOC2"/>
        <w:tabs>
          <w:tab w:val="right" w:leader="dot" w:pos="8306"/>
        </w:tabs>
      </w:pPr>
      <w:hyperlink w:anchor="_Toc2390" w:history="1">
        <w:r>
          <w:rPr>
            <w:rFonts w:ascii="仿宋" w:eastAsia="仿宋" w:hAnsi="仿宋" w:cs="仿宋" w:hint="eastAsia"/>
            <w:lang w:eastAsia="zh-CN"/>
          </w:rPr>
          <w:t>(二)、环保与社会责任</w:t>
        </w:r>
        <w:r>
          <w:tab/>
        </w:r>
        <w:r>
          <w:fldChar w:fldCharType="begin"/>
        </w:r>
        <w:r>
          <w:instrText xml:space="preserve"> PAGEREF _Toc2390 \h </w:instrText>
        </w:r>
        <w:r>
          <w:fldChar w:fldCharType="separate"/>
        </w:r>
        <w:r>
          <w:t>4</w:t>
        </w:r>
        <w:r>
          <w:fldChar w:fldCharType="end"/>
        </w:r>
      </w:hyperlink>
    </w:p>
    <w:p>
      <w:pPr>
        <w:pStyle w:val="TOC1"/>
        <w:tabs>
          <w:tab w:val="right" w:leader="dot" w:pos="8306"/>
        </w:tabs>
      </w:pPr>
      <w:hyperlink w:anchor="_Toc12205" w:history="1">
        <w:r>
          <w:rPr>
            <w:rFonts w:ascii="仿宋" w:eastAsia="仿宋" w:hAnsi="仿宋" w:cs="仿宋" w:hint="eastAsia"/>
            <w:lang w:eastAsia="zh-CN"/>
          </w:rPr>
          <w:t>二、玻璃布增强塑料项目建设单位说明</w:t>
        </w:r>
        <w:r>
          <w:tab/>
        </w:r>
        <w:r>
          <w:fldChar w:fldCharType="begin"/>
        </w:r>
        <w:r>
          <w:instrText xml:space="preserve"> PAGEREF _Toc12205 \h </w:instrText>
        </w:r>
        <w:r>
          <w:fldChar w:fldCharType="separate"/>
        </w:r>
        <w:r>
          <w:t>5</w:t>
        </w:r>
        <w:r>
          <w:fldChar w:fldCharType="end"/>
        </w:r>
      </w:hyperlink>
    </w:p>
    <w:p>
      <w:pPr>
        <w:pStyle w:val="TOC2"/>
        <w:tabs>
          <w:tab w:val="right" w:leader="dot" w:pos="8306"/>
        </w:tabs>
      </w:pPr>
      <w:hyperlink w:anchor="_Toc17745" w:history="1">
        <w:r>
          <w:rPr>
            <w:rFonts w:ascii="仿宋" w:eastAsia="仿宋" w:hAnsi="仿宋" w:cs="仿宋" w:hint="eastAsia"/>
            <w:lang w:eastAsia="zh-CN"/>
          </w:rPr>
          <w:t>(一)、玻璃布增强塑料项目承办单位基本情况</w:t>
        </w:r>
        <w:r>
          <w:tab/>
        </w:r>
        <w:r>
          <w:fldChar w:fldCharType="begin"/>
        </w:r>
        <w:r>
          <w:instrText xml:space="preserve"> PAGEREF _Toc17745 \h </w:instrText>
        </w:r>
        <w:r>
          <w:fldChar w:fldCharType="separate"/>
        </w:r>
        <w:r>
          <w:t>5</w:t>
        </w:r>
        <w:r>
          <w:fldChar w:fldCharType="end"/>
        </w:r>
      </w:hyperlink>
    </w:p>
    <w:p>
      <w:pPr>
        <w:pStyle w:val="TOC2"/>
        <w:tabs>
          <w:tab w:val="right" w:leader="dot" w:pos="8306"/>
        </w:tabs>
      </w:pPr>
      <w:hyperlink w:anchor="_Toc29462" w:history="1">
        <w:r>
          <w:rPr>
            <w:rFonts w:ascii="仿宋" w:eastAsia="仿宋" w:hAnsi="仿宋" w:cs="仿宋" w:hint="eastAsia"/>
            <w:lang w:eastAsia="zh-CN"/>
          </w:rPr>
          <w:t>(二)、公司经济效益分析</w:t>
        </w:r>
        <w:r>
          <w:tab/>
        </w:r>
        <w:r>
          <w:fldChar w:fldCharType="begin"/>
        </w:r>
        <w:r>
          <w:instrText xml:space="preserve"> PAGEREF _Toc29462 \h </w:instrText>
        </w:r>
        <w:r>
          <w:fldChar w:fldCharType="separate"/>
        </w:r>
        <w:r>
          <w:t>5</w:t>
        </w:r>
        <w:r>
          <w:fldChar w:fldCharType="end"/>
        </w:r>
      </w:hyperlink>
    </w:p>
    <w:p>
      <w:pPr>
        <w:pStyle w:val="TOC1"/>
        <w:tabs>
          <w:tab w:val="right" w:leader="dot" w:pos="8306"/>
        </w:tabs>
      </w:pPr>
      <w:hyperlink w:anchor="_Toc17319" w:history="1">
        <w:r>
          <w:rPr>
            <w:rFonts w:ascii="仿宋" w:eastAsia="仿宋" w:hAnsi="仿宋" w:cs="仿宋" w:hint="eastAsia"/>
            <w:lang w:eastAsia="zh-CN"/>
          </w:rPr>
          <w:t>三、玻璃布增强塑料项目土建工程</w:t>
        </w:r>
        <w:r>
          <w:tab/>
        </w:r>
        <w:r>
          <w:fldChar w:fldCharType="begin"/>
        </w:r>
        <w:r>
          <w:instrText xml:space="preserve"> PAGEREF _Toc17319 \h </w:instrText>
        </w:r>
        <w:r>
          <w:fldChar w:fldCharType="separate"/>
        </w:r>
        <w:r>
          <w:t>6</w:t>
        </w:r>
        <w:r>
          <w:fldChar w:fldCharType="end"/>
        </w:r>
      </w:hyperlink>
    </w:p>
    <w:p>
      <w:pPr>
        <w:pStyle w:val="TOC2"/>
        <w:tabs>
          <w:tab w:val="right" w:leader="dot" w:pos="8306"/>
        </w:tabs>
      </w:pPr>
      <w:hyperlink w:anchor="_Toc4747" w:history="1">
        <w:r>
          <w:rPr>
            <w:rFonts w:ascii="仿宋" w:eastAsia="仿宋" w:hAnsi="仿宋" w:cs="仿宋" w:hint="eastAsia"/>
            <w:lang w:eastAsia="zh-CN"/>
          </w:rPr>
          <w:t>(一)、建筑工程设计原则</w:t>
        </w:r>
        <w:r>
          <w:tab/>
        </w:r>
        <w:r>
          <w:fldChar w:fldCharType="begin"/>
        </w:r>
        <w:r>
          <w:instrText xml:space="preserve"> PAGEREF _Toc4747 \h </w:instrText>
        </w:r>
        <w:r>
          <w:fldChar w:fldCharType="separate"/>
        </w:r>
        <w:r>
          <w:t>6</w:t>
        </w:r>
        <w:r>
          <w:fldChar w:fldCharType="end"/>
        </w:r>
      </w:hyperlink>
    </w:p>
    <w:p>
      <w:pPr>
        <w:pStyle w:val="TOC2"/>
        <w:tabs>
          <w:tab w:val="right" w:leader="dot" w:pos="8306"/>
        </w:tabs>
      </w:pPr>
      <w:hyperlink w:anchor="_Toc14729" w:history="1">
        <w:r>
          <w:rPr>
            <w:rFonts w:ascii="仿宋" w:eastAsia="仿宋" w:hAnsi="仿宋" w:cs="仿宋" w:hint="eastAsia"/>
            <w:lang w:eastAsia="zh-CN"/>
          </w:rPr>
          <w:t>(二)、土建工程设计年限及安全等级</w:t>
        </w:r>
        <w:r>
          <w:tab/>
        </w:r>
        <w:r>
          <w:fldChar w:fldCharType="begin"/>
        </w:r>
        <w:r>
          <w:instrText xml:space="preserve"> PAGEREF _Toc14729 \h </w:instrText>
        </w:r>
        <w:r>
          <w:fldChar w:fldCharType="separate"/>
        </w:r>
        <w:r>
          <w:t>7</w:t>
        </w:r>
        <w:r>
          <w:fldChar w:fldCharType="end"/>
        </w:r>
      </w:hyperlink>
    </w:p>
    <w:p>
      <w:pPr>
        <w:pStyle w:val="TOC2"/>
        <w:tabs>
          <w:tab w:val="right" w:leader="dot" w:pos="8306"/>
        </w:tabs>
      </w:pPr>
      <w:hyperlink w:anchor="_Toc18747" w:history="1">
        <w:r>
          <w:rPr>
            <w:rFonts w:ascii="仿宋" w:eastAsia="仿宋" w:hAnsi="仿宋" w:cs="仿宋" w:hint="eastAsia"/>
            <w:lang w:eastAsia="zh-CN"/>
          </w:rPr>
          <w:t>(三)、建筑工程设计总体要求</w:t>
        </w:r>
        <w:r>
          <w:tab/>
        </w:r>
        <w:r>
          <w:fldChar w:fldCharType="begin"/>
        </w:r>
        <w:r>
          <w:instrText xml:space="preserve"> PAGEREF _Toc18747 \h </w:instrText>
        </w:r>
        <w:r>
          <w:fldChar w:fldCharType="separate"/>
        </w:r>
        <w:r>
          <w:t>9</w:t>
        </w:r>
        <w:r>
          <w:fldChar w:fldCharType="end"/>
        </w:r>
      </w:hyperlink>
    </w:p>
    <w:p>
      <w:pPr>
        <w:pStyle w:val="TOC2"/>
        <w:tabs>
          <w:tab w:val="right" w:leader="dot" w:pos="8306"/>
        </w:tabs>
      </w:pPr>
      <w:hyperlink w:anchor="_Toc3347" w:history="1">
        <w:r>
          <w:rPr>
            <w:rFonts w:ascii="仿宋" w:eastAsia="仿宋" w:hAnsi="仿宋" w:cs="仿宋" w:hint="eastAsia"/>
            <w:lang w:eastAsia="zh-CN"/>
          </w:rPr>
          <w:t>(四)、土建工程建设指标</w:t>
        </w:r>
        <w:r>
          <w:tab/>
        </w:r>
        <w:r>
          <w:fldChar w:fldCharType="begin"/>
        </w:r>
        <w:r>
          <w:instrText xml:space="preserve"> PAGEREF _Toc3347 \h </w:instrText>
        </w:r>
        <w:r>
          <w:fldChar w:fldCharType="separate"/>
        </w:r>
        <w:r>
          <w:t>9</w:t>
        </w:r>
        <w:r>
          <w:fldChar w:fldCharType="end"/>
        </w:r>
      </w:hyperlink>
    </w:p>
    <w:p>
      <w:pPr>
        <w:pStyle w:val="TOC1"/>
        <w:tabs>
          <w:tab w:val="right" w:leader="dot" w:pos="8306"/>
        </w:tabs>
      </w:pPr>
      <w:hyperlink w:anchor="_Toc9715" w:history="1">
        <w:r>
          <w:rPr>
            <w:rFonts w:ascii="仿宋" w:eastAsia="仿宋" w:hAnsi="仿宋" w:cs="仿宋" w:hint="eastAsia"/>
            <w:lang w:eastAsia="zh-CN"/>
          </w:rPr>
          <w:t>四、市场分析、调研</w:t>
        </w:r>
        <w:r>
          <w:tab/>
        </w:r>
        <w:r>
          <w:fldChar w:fldCharType="begin"/>
        </w:r>
        <w:r>
          <w:instrText xml:space="preserve"> PAGEREF _Toc9715 \h </w:instrText>
        </w:r>
        <w:r>
          <w:fldChar w:fldCharType="separate"/>
        </w:r>
        <w:r>
          <w:t>10</w:t>
        </w:r>
        <w:r>
          <w:fldChar w:fldCharType="end"/>
        </w:r>
      </w:hyperlink>
    </w:p>
    <w:p>
      <w:pPr>
        <w:pStyle w:val="TOC2"/>
        <w:tabs>
          <w:tab w:val="right" w:leader="dot" w:pos="8306"/>
        </w:tabs>
      </w:pPr>
      <w:hyperlink w:anchor="_Toc13965" w:history="1">
        <w:r>
          <w:rPr>
            <w:rFonts w:ascii="仿宋" w:eastAsia="仿宋" w:hAnsi="仿宋" w:cs="仿宋" w:hint="eastAsia"/>
            <w:lang w:eastAsia="zh-CN"/>
          </w:rPr>
          <w:t>(一)、玻璃布增强塑料行业分析</w:t>
        </w:r>
        <w:r>
          <w:tab/>
        </w:r>
        <w:r>
          <w:fldChar w:fldCharType="begin"/>
        </w:r>
        <w:r>
          <w:instrText xml:space="preserve"> PAGEREF _Toc13965 \h </w:instrText>
        </w:r>
        <w:r>
          <w:fldChar w:fldCharType="separate"/>
        </w:r>
        <w:r>
          <w:t>10</w:t>
        </w:r>
        <w:r>
          <w:fldChar w:fldCharType="end"/>
        </w:r>
      </w:hyperlink>
    </w:p>
    <w:p>
      <w:pPr>
        <w:pStyle w:val="TOC2"/>
        <w:tabs>
          <w:tab w:val="right" w:leader="dot" w:pos="8306"/>
        </w:tabs>
      </w:pPr>
      <w:hyperlink w:anchor="_Toc6592" w:history="1">
        <w:r>
          <w:rPr>
            <w:rFonts w:ascii="仿宋" w:eastAsia="仿宋" w:hAnsi="仿宋" w:cs="仿宋" w:hint="eastAsia"/>
            <w:lang w:eastAsia="zh-CN"/>
          </w:rPr>
          <w:t>(二)、玻璃布增强塑料市场分析预测</w:t>
        </w:r>
        <w:r>
          <w:tab/>
        </w:r>
        <w:r>
          <w:fldChar w:fldCharType="begin"/>
        </w:r>
        <w:r>
          <w:instrText xml:space="preserve"> PAGEREF _Toc6592 \h </w:instrText>
        </w:r>
        <w:r>
          <w:fldChar w:fldCharType="separate"/>
        </w:r>
        <w:r>
          <w:t>10</w:t>
        </w:r>
        <w:r>
          <w:fldChar w:fldCharType="end"/>
        </w:r>
      </w:hyperlink>
    </w:p>
    <w:p>
      <w:pPr>
        <w:pStyle w:val="TOC1"/>
        <w:tabs>
          <w:tab w:val="right" w:leader="dot" w:pos="8306"/>
        </w:tabs>
      </w:pPr>
      <w:hyperlink w:anchor="_Toc32017" w:history="1">
        <w:r>
          <w:rPr>
            <w:rFonts w:ascii="仿宋" w:eastAsia="仿宋" w:hAnsi="仿宋" w:cs="仿宋" w:hint="eastAsia"/>
            <w:lang w:eastAsia="zh-CN"/>
          </w:rPr>
          <w:t>五、工艺说明</w:t>
        </w:r>
        <w:r>
          <w:tab/>
        </w:r>
        <w:r>
          <w:fldChar w:fldCharType="begin"/>
        </w:r>
        <w:r>
          <w:instrText xml:space="preserve"> PAGEREF _Toc32017 \h </w:instrText>
        </w:r>
        <w:r>
          <w:fldChar w:fldCharType="separate"/>
        </w:r>
        <w:r>
          <w:t>11</w:t>
        </w:r>
        <w:r>
          <w:fldChar w:fldCharType="end"/>
        </w:r>
      </w:hyperlink>
    </w:p>
    <w:p>
      <w:pPr>
        <w:pStyle w:val="TOC2"/>
        <w:tabs>
          <w:tab w:val="right" w:leader="dot" w:pos="8306"/>
        </w:tabs>
      </w:pPr>
      <w:hyperlink w:anchor="_Toc2194" w:history="1">
        <w:r>
          <w:rPr>
            <w:rFonts w:ascii="仿宋" w:eastAsia="仿宋" w:hAnsi="仿宋" w:cs="仿宋" w:hint="eastAsia"/>
            <w:lang w:eastAsia="zh-CN"/>
          </w:rPr>
          <w:t>(一)、技术管理特点</w:t>
        </w:r>
        <w:r>
          <w:tab/>
        </w:r>
        <w:r>
          <w:fldChar w:fldCharType="begin"/>
        </w:r>
        <w:r>
          <w:instrText xml:space="preserve"> PAGEREF _Toc2194 \h </w:instrText>
        </w:r>
        <w:r>
          <w:fldChar w:fldCharType="separate"/>
        </w:r>
        <w:r>
          <w:t>11</w:t>
        </w:r>
        <w:r>
          <w:fldChar w:fldCharType="end"/>
        </w:r>
      </w:hyperlink>
    </w:p>
    <w:p>
      <w:pPr>
        <w:pStyle w:val="TOC2"/>
        <w:tabs>
          <w:tab w:val="right" w:leader="dot" w:pos="8306"/>
        </w:tabs>
      </w:pPr>
      <w:hyperlink w:anchor="_Toc28964" w:history="1">
        <w:r>
          <w:rPr>
            <w:rFonts w:ascii="仿宋" w:eastAsia="仿宋" w:hAnsi="仿宋" w:cs="仿宋" w:hint="eastAsia"/>
            <w:lang w:eastAsia="zh-CN"/>
          </w:rPr>
          <w:t>(二)、玻璃布增强塑料项目工艺技术设计方案</w:t>
        </w:r>
        <w:r>
          <w:tab/>
        </w:r>
        <w:r>
          <w:fldChar w:fldCharType="begin"/>
        </w:r>
        <w:r>
          <w:instrText xml:space="preserve"> PAGEREF _Toc28964 \h </w:instrText>
        </w:r>
        <w:r>
          <w:fldChar w:fldCharType="separate"/>
        </w:r>
        <w:r>
          <w:t>12</w:t>
        </w:r>
        <w:r>
          <w:fldChar w:fldCharType="end"/>
        </w:r>
      </w:hyperlink>
    </w:p>
    <w:p>
      <w:pPr>
        <w:pStyle w:val="TOC2"/>
        <w:tabs>
          <w:tab w:val="right" w:leader="dot" w:pos="8306"/>
        </w:tabs>
      </w:pPr>
      <w:hyperlink w:anchor="_Toc21474" w:history="1">
        <w:r>
          <w:rPr>
            <w:rFonts w:ascii="仿宋" w:eastAsia="仿宋" w:hAnsi="仿宋" w:cs="仿宋" w:hint="eastAsia"/>
            <w:lang w:eastAsia="zh-CN"/>
          </w:rPr>
          <w:t>(三)、设备选型方案</w:t>
        </w:r>
        <w:r>
          <w:tab/>
        </w:r>
        <w:r>
          <w:fldChar w:fldCharType="begin"/>
        </w:r>
        <w:r>
          <w:instrText xml:space="preserve"> PAGEREF _Toc21474 \h </w:instrText>
        </w:r>
        <w:r>
          <w:fldChar w:fldCharType="separate"/>
        </w:r>
        <w:r>
          <w:t>14</w:t>
        </w:r>
        <w:r>
          <w:fldChar w:fldCharType="end"/>
        </w:r>
      </w:hyperlink>
    </w:p>
    <w:p>
      <w:pPr>
        <w:pStyle w:val="TOC1"/>
        <w:tabs>
          <w:tab w:val="right" w:leader="dot" w:pos="8306"/>
        </w:tabs>
      </w:pPr>
      <w:hyperlink w:anchor="_Toc23864" w:history="1">
        <w:r>
          <w:rPr>
            <w:rFonts w:ascii="仿宋" w:eastAsia="仿宋" w:hAnsi="仿宋" w:cs="仿宋" w:hint="eastAsia"/>
            <w:lang w:eastAsia="zh-CN"/>
          </w:rPr>
          <w:t>六、玻璃布增强塑料项目绩效评估</w:t>
        </w:r>
        <w:r>
          <w:tab/>
        </w:r>
        <w:r>
          <w:fldChar w:fldCharType="begin"/>
        </w:r>
        <w:r>
          <w:instrText xml:space="preserve"> PAGEREF _Toc23864 \h </w:instrText>
        </w:r>
        <w:r>
          <w:fldChar w:fldCharType="separate"/>
        </w:r>
        <w:r>
          <w:t>15</w:t>
        </w:r>
        <w:r>
          <w:fldChar w:fldCharType="end"/>
        </w:r>
      </w:hyperlink>
    </w:p>
    <w:p>
      <w:pPr>
        <w:pStyle w:val="TOC2"/>
        <w:tabs>
          <w:tab w:val="right" w:leader="dot" w:pos="8306"/>
        </w:tabs>
      </w:pPr>
      <w:hyperlink w:anchor="_Toc22450" w:history="1">
        <w:r>
          <w:rPr>
            <w:rFonts w:ascii="仿宋" w:eastAsia="仿宋" w:hAnsi="仿宋" w:cs="仿宋" w:hint="eastAsia"/>
            <w:lang w:eastAsia="zh-CN"/>
          </w:rPr>
          <w:t>(一)、绩效评估指标</w:t>
        </w:r>
        <w:r>
          <w:tab/>
        </w:r>
        <w:r>
          <w:fldChar w:fldCharType="begin"/>
        </w:r>
        <w:r>
          <w:instrText xml:space="preserve"> PAGEREF _Toc22450 \h </w:instrText>
        </w:r>
        <w:r>
          <w:fldChar w:fldCharType="separate"/>
        </w:r>
        <w:r>
          <w:t>15</w:t>
        </w:r>
        <w:r>
          <w:fldChar w:fldCharType="end"/>
        </w:r>
      </w:hyperlink>
    </w:p>
    <w:p>
      <w:pPr>
        <w:pStyle w:val="TOC2"/>
        <w:tabs>
          <w:tab w:val="right" w:leader="dot" w:pos="8306"/>
        </w:tabs>
      </w:pPr>
      <w:hyperlink w:anchor="_Toc25406" w:history="1">
        <w:r>
          <w:rPr>
            <w:rFonts w:ascii="仿宋" w:eastAsia="仿宋" w:hAnsi="仿宋" w:cs="仿宋" w:hint="eastAsia"/>
            <w:lang w:eastAsia="zh-CN"/>
          </w:rPr>
          <w:t>(二)、绩效评估方法</w:t>
        </w:r>
        <w:r>
          <w:tab/>
        </w:r>
        <w:r>
          <w:fldChar w:fldCharType="begin"/>
        </w:r>
        <w:r>
          <w:instrText xml:space="preserve"> PAGEREF _Toc25406 \h </w:instrText>
        </w:r>
        <w:r>
          <w:fldChar w:fldCharType="separate"/>
        </w:r>
        <w:r>
          <w:t>16</w:t>
        </w:r>
        <w:r>
          <w:fldChar w:fldCharType="end"/>
        </w:r>
      </w:hyperlink>
    </w:p>
    <w:p>
      <w:pPr>
        <w:pStyle w:val="TOC2"/>
        <w:tabs>
          <w:tab w:val="right" w:leader="dot" w:pos="8306"/>
        </w:tabs>
      </w:pPr>
      <w:hyperlink w:anchor="_Toc21597" w:history="1">
        <w:r>
          <w:rPr>
            <w:rFonts w:ascii="仿宋" w:eastAsia="仿宋" w:hAnsi="仿宋" w:cs="仿宋" w:hint="eastAsia"/>
            <w:lang w:eastAsia="zh-CN"/>
          </w:rPr>
          <w:t>(三)、绩效评估周期</w:t>
        </w:r>
        <w:r>
          <w:tab/>
        </w:r>
        <w:r>
          <w:fldChar w:fldCharType="begin"/>
        </w:r>
        <w:r>
          <w:instrText xml:space="preserve"> PAGEREF _Toc21597 \h </w:instrText>
        </w:r>
        <w:r>
          <w:fldChar w:fldCharType="separate"/>
        </w:r>
        <w:r>
          <w:t>17</w:t>
        </w:r>
        <w:r>
          <w:fldChar w:fldCharType="end"/>
        </w:r>
      </w:hyperlink>
    </w:p>
    <w:p>
      <w:pPr>
        <w:pStyle w:val="TOC1"/>
        <w:tabs>
          <w:tab w:val="right" w:leader="dot" w:pos="8306"/>
        </w:tabs>
      </w:pPr>
      <w:hyperlink w:anchor="_Toc30629" w:history="1">
        <w:r>
          <w:rPr>
            <w:rFonts w:ascii="仿宋" w:eastAsia="仿宋" w:hAnsi="仿宋" w:cs="仿宋" w:hint="eastAsia"/>
            <w:lang w:eastAsia="zh-CN"/>
          </w:rPr>
          <w:t>七、玻璃布增强塑料项目社会影响</w:t>
        </w:r>
        <w:r>
          <w:tab/>
        </w:r>
        <w:r>
          <w:fldChar w:fldCharType="begin"/>
        </w:r>
        <w:r>
          <w:instrText xml:space="preserve"> PAGEREF _Toc30629 \h </w:instrText>
        </w:r>
        <w:r>
          <w:fldChar w:fldCharType="separate"/>
        </w:r>
        <w:r>
          <w:t>18</w:t>
        </w:r>
        <w:r>
          <w:fldChar w:fldCharType="end"/>
        </w:r>
      </w:hyperlink>
    </w:p>
    <w:p>
      <w:pPr>
        <w:pStyle w:val="TOC2"/>
        <w:tabs>
          <w:tab w:val="right" w:leader="dot" w:pos="8306"/>
        </w:tabs>
      </w:pPr>
      <w:hyperlink w:anchor="_Toc21519" w:history="1">
        <w:r>
          <w:rPr>
            <w:rFonts w:ascii="仿宋" w:eastAsia="仿宋" w:hAnsi="仿宋" w:cs="仿宋" w:hint="eastAsia"/>
            <w:lang w:eastAsia="zh-CN"/>
          </w:rPr>
          <w:t>(一)、社会责任与义务</w:t>
        </w:r>
        <w:r>
          <w:tab/>
        </w:r>
        <w:r>
          <w:fldChar w:fldCharType="begin"/>
        </w:r>
        <w:r>
          <w:instrText xml:space="preserve"> PAGEREF _Toc21519 \h </w:instrText>
        </w:r>
        <w:r>
          <w:fldChar w:fldCharType="separate"/>
        </w:r>
        <w:r>
          <w:t>18</w:t>
        </w:r>
        <w:r>
          <w:fldChar w:fldCharType="end"/>
        </w:r>
      </w:hyperlink>
    </w:p>
    <w:p>
      <w:pPr>
        <w:pStyle w:val="TOC2"/>
        <w:tabs>
          <w:tab w:val="right" w:leader="dot" w:pos="8306"/>
        </w:tabs>
      </w:pPr>
      <w:hyperlink w:anchor="_Toc11646" w:history="1">
        <w:r>
          <w:rPr>
            <w:rFonts w:ascii="仿宋" w:eastAsia="仿宋" w:hAnsi="仿宋" w:cs="仿宋" w:hint="eastAsia"/>
            <w:lang w:eastAsia="zh-CN"/>
          </w:rPr>
          <w:t>(二)、社会参与与沟通</w:t>
        </w:r>
        <w:r>
          <w:tab/>
        </w:r>
        <w:r>
          <w:fldChar w:fldCharType="begin"/>
        </w:r>
        <w:r>
          <w:instrText xml:space="preserve"> PAGEREF _Toc11646 \h </w:instrText>
        </w:r>
        <w:r>
          <w:fldChar w:fldCharType="separate"/>
        </w:r>
        <w:r>
          <w:t>19</w:t>
        </w:r>
        <w:r>
          <w:fldChar w:fldCharType="end"/>
        </w:r>
      </w:hyperlink>
    </w:p>
    <w:p>
      <w:pPr>
        <w:pStyle w:val="TOC1"/>
        <w:tabs>
          <w:tab w:val="right" w:leader="dot" w:pos="8306"/>
        </w:tabs>
      </w:pPr>
      <w:hyperlink w:anchor="_Toc20704" w:history="1">
        <w:r>
          <w:rPr>
            <w:rFonts w:ascii="仿宋" w:eastAsia="仿宋" w:hAnsi="仿宋" w:cs="仿宋" w:hint="eastAsia"/>
            <w:lang w:eastAsia="zh-CN"/>
          </w:rPr>
          <w:t>八、玻璃布增强塑料项目经营效益</w:t>
        </w:r>
        <w:r>
          <w:tab/>
        </w:r>
        <w:r>
          <w:fldChar w:fldCharType="begin"/>
        </w:r>
        <w:r>
          <w:instrText xml:space="preserve"> PAGEREF _Toc20704 \h </w:instrText>
        </w:r>
        <w:r>
          <w:fldChar w:fldCharType="separate"/>
        </w:r>
        <w:r>
          <w:t>20</w:t>
        </w:r>
        <w:r>
          <w:fldChar w:fldCharType="end"/>
        </w:r>
      </w:hyperlink>
    </w:p>
    <w:p>
      <w:pPr>
        <w:pStyle w:val="TOC2"/>
        <w:tabs>
          <w:tab w:val="right" w:leader="dot" w:pos="8306"/>
        </w:tabs>
      </w:pPr>
      <w:hyperlink w:anchor="_Toc9374" w:history="1">
        <w:r>
          <w:rPr>
            <w:rFonts w:ascii="仿宋" w:eastAsia="仿宋" w:hAnsi="仿宋" w:cs="仿宋" w:hint="eastAsia"/>
            <w:lang w:eastAsia="zh-CN"/>
          </w:rPr>
          <w:t>(一)、经济评价财务测算</w:t>
        </w:r>
        <w:r>
          <w:tab/>
        </w:r>
        <w:r>
          <w:fldChar w:fldCharType="begin"/>
        </w:r>
        <w:r>
          <w:instrText xml:space="preserve"> PAGEREF _Toc9374 \h </w:instrText>
        </w:r>
        <w:r>
          <w:fldChar w:fldCharType="separate"/>
        </w:r>
        <w:r>
          <w:t>20</w:t>
        </w:r>
        <w:r>
          <w:fldChar w:fldCharType="end"/>
        </w:r>
      </w:hyperlink>
    </w:p>
    <w:p>
      <w:pPr>
        <w:pStyle w:val="TOC2"/>
        <w:tabs>
          <w:tab w:val="right" w:leader="dot" w:pos="8306"/>
        </w:tabs>
      </w:pPr>
      <w:hyperlink w:anchor="_Toc18662" w:history="1">
        <w:r>
          <w:rPr>
            <w:rFonts w:ascii="仿宋" w:eastAsia="仿宋" w:hAnsi="仿宋" w:cs="仿宋" w:hint="eastAsia"/>
            <w:lang w:eastAsia="zh-CN"/>
          </w:rPr>
          <w:t>(二)、玻璃布增强塑料项目盈利能力分析</w:t>
        </w:r>
        <w:r>
          <w:tab/>
        </w:r>
        <w:r>
          <w:fldChar w:fldCharType="begin"/>
        </w:r>
        <w:r>
          <w:instrText xml:space="preserve"> PAGEREF _Toc18662 \h </w:instrText>
        </w:r>
        <w:r>
          <w:fldChar w:fldCharType="separate"/>
        </w:r>
        <w:r>
          <w:t>21</w:t>
        </w:r>
        <w:r>
          <w:fldChar w:fldCharType="end"/>
        </w:r>
      </w:hyperlink>
    </w:p>
    <w:p>
      <w:pPr>
        <w:pStyle w:val="TOC1"/>
        <w:tabs>
          <w:tab w:val="right" w:leader="dot" w:pos="8306"/>
        </w:tabs>
      </w:pPr>
      <w:hyperlink w:anchor="_Toc12789" w:history="1">
        <w:r>
          <w:rPr>
            <w:rFonts w:ascii="仿宋" w:eastAsia="仿宋" w:hAnsi="仿宋" w:cs="仿宋" w:hint="eastAsia"/>
            <w:lang w:eastAsia="zh-CN"/>
          </w:rPr>
          <w:t>九、玻璃布增强塑料项目人力资源管理</w:t>
        </w:r>
        <w:r>
          <w:tab/>
        </w:r>
        <w:r>
          <w:fldChar w:fldCharType="begin"/>
        </w:r>
        <w:r>
          <w:instrText xml:space="preserve"> PAGEREF _Toc12789 \h </w:instrText>
        </w:r>
        <w:r>
          <w:fldChar w:fldCharType="separate"/>
        </w:r>
        <w:r>
          <w:t>22</w:t>
        </w:r>
        <w:r>
          <w:fldChar w:fldCharType="end"/>
        </w:r>
      </w:hyperlink>
    </w:p>
    <w:p>
      <w:pPr>
        <w:pStyle w:val="TOC2"/>
        <w:tabs>
          <w:tab w:val="right" w:leader="dot" w:pos="8306"/>
        </w:tabs>
      </w:pPr>
      <w:hyperlink w:anchor="_Toc6078" w:history="1">
        <w:r>
          <w:rPr>
            <w:rFonts w:ascii="仿宋" w:eastAsia="仿宋" w:hAnsi="仿宋" w:cs="仿宋" w:hint="eastAsia"/>
            <w:lang w:eastAsia="zh-CN"/>
          </w:rPr>
          <w:t>(一)、建立健全的预算管理制度</w:t>
        </w:r>
        <w:r>
          <w:tab/>
        </w:r>
        <w:r>
          <w:fldChar w:fldCharType="begin"/>
        </w:r>
        <w:r>
          <w:instrText xml:space="preserve"> PAGEREF _Toc6078 \h </w:instrText>
        </w:r>
        <w:r>
          <w:fldChar w:fldCharType="separate"/>
        </w:r>
        <w:r>
          <w:t>22</w:t>
        </w:r>
        <w:r>
          <w:fldChar w:fldCharType="end"/>
        </w:r>
      </w:hyperlink>
    </w:p>
    <w:p>
      <w:pPr>
        <w:pStyle w:val="TOC2"/>
        <w:tabs>
          <w:tab w:val="right" w:leader="dot" w:pos="8306"/>
        </w:tabs>
      </w:pPr>
      <w:hyperlink w:anchor="_Toc23412" w:history="1">
        <w:r>
          <w:rPr>
            <w:rFonts w:ascii="仿宋" w:eastAsia="仿宋" w:hAnsi="仿宋" w:cs="仿宋" w:hint="eastAsia"/>
            <w:lang w:eastAsia="zh-CN"/>
          </w:rPr>
          <w:t>(二)、加强资金流动监控</w:t>
        </w:r>
        <w:r>
          <w:tab/>
        </w:r>
        <w:r>
          <w:fldChar w:fldCharType="begin"/>
        </w:r>
        <w:r>
          <w:instrText xml:space="preserve"> PAGEREF _Toc23412 \h </w:instrText>
        </w:r>
        <w:r>
          <w:fldChar w:fldCharType="separate"/>
        </w:r>
        <w:r>
          <w:t>24</w:t>
        </w:r>
        <w:r>
          <w:fldChar w:fldCharType="end"/>
        </w:r>
      </w:hyperlink>
    </w:p>
    <w:p>
      <w:pPr>
        <w:pStyle w:val="TOC2"/>
        <w:tabs>
          <w:tab w:val="right" w:leader="dot" w:pos="8306"/>
        </w:tabs>
      </w:pPr>
      <w:hyperlink w:anchor="_Toc26960" w:history="1">
        <w:r>
          <w:rPr>
            <w:rFonts w:ascii="仿宋" w:eastAsia="仿宋" w:hAnsi="仿宋" w:cs="仿宋" w:hint="eastAsia"/>
            <w:lang w:eastAsia="zh-CN"/>
          </w:rPr>
          <w:t>(三)、制定完善的风险控制机制</w:t>
        </w:r>
        <w:r>
          <w:tab/>
        </w:r>
        <w:r>
          <w:fldChar w:fldCharType="begin"/>
        </w:r>
        <w:r>
          <w:instrText xml:space="preserve"> PAGEREF _Toc26960 \h </w:instrText>
        </w:r>
        <w:r>
          <w:fldChar w:fldCharType="separate"/>
        </w:r>
        <w:r>
          <w:t>25</w:t>
        </w:r>
        <w:r>
          <w:fldChar w:fldCharType="end"/>
        </w:r>
      </w:hyperlink>
    </w:p>
    <w:p>
      <w:pPr>
        <w:pStyle w:val="TOC2"/>
        <w:tabs>
          <w:tab w:val="right" w:leader="dot" w:pos="8306"/>
        </w:tabs>
      </w:pPr>
      <w:hyperlink w:anchor="_Toc19505" w:history="1">
        <w:r>
          <w:rPr>
            <w:rFonts w:ascii="仿宋" w:eastAsia="仿宋" w:hAnsi="仿宋" w:cs="仿宋" w:hint="eastAsia"/>
            <w:lang w:eastAsia="zh-CN"/>
          </w:rPr>
          <w:t>(四)、优化成本管理</w:t>
        </w:r>
        <w:r>
          <w:tab/>
        </w:r>
        <w:r>
          <w:fldChar w:fldCharType="begin"/>
        </w:r>
        <w:r>
          <w:instrText xml:space="preserve"> PAGEREF _Toc19505 \h </w:instrText>
        </w:r>
        <w:r>
          <w:fldChar w:fldCharType="separate"/>
        </w:r>
        <w:r>
          <w:t>26</w:t>
        </w:r>
        <w:r>
          <w:fldChar w:fldCharType="end"/>
        </w:r>
      </w:hyperlink>
    </w:p>
    <w:p>
      <w:pPr>
        <w:pStyle w:val="TOC1"/>
        <w:tabs>
          <w:tab w:val="right" w:leader="dot" w:pos="8306"/>
        </w:tabs>
      </w:pPr>
      <w:hyperlink w:anchor="_Toc30694" w:history="1">
        <w:r>
          <w:rPr>
            <w:rFonts w:ascii="仿宋" w:eastAsia="仿宋" w:hAnsi="仿宋" w:cs="仿宋" w:hint="eastAsia"/>
            <w:lang w:eastAsia="zh-CN"/>
          </w:rPr>
          <w:t>十、玻璃布增强塑料项目创新与研发</w:t>
        </w:r>
        <w:r>
          <w:tab/>
        </w:r>
        <w:r>
          <w:fldChar w:fldCharType="begin"/>
        </w:r>
        <w:r>
          <w:instrText xml:space="preserve"> PAGEREF _Toc30694 \h </w:instrText>
        </w:r>
        <w:r>
          <w:fldChar w:fldCharType="separate"/>
        </w:r>
        <w:r>
          <w:t>28</w:t>
        </w:r>
        <w:r>
          <w:fldChar w:fldCharType="end"/>
        </w:r>
      </w:hyperlink>
    </w:p>
    <w:p>
      <w:pPr>
        <w:pStyle w:val="TOC2"/>
        <w:tabs>
          <w:tab w:val="right" w:leader="dot" w:pos="8306"/>
        </w:tabs>
      </w:pPr>
      <w:hyperlink w:anchor="_Toc19118" w:history="1">
        <w:r>
          <w:rPr>
            <w:rFonts w:ascii="仿宋" w:eastAsia="仿宋" w:hAnsi="仿宋" w:cs="仿宋" w:hint="eastAsia"/>
            <w:lang w:eastAsia="zh-CN"/>
          </w:rPr>
          <w:t>(一)、创新策略与方向</w:t>
        </w:r>
        <w:r>
          <w:tab/>
        </w:r>
        <w:r>
          <w:fldChar w:fldCharType="begin"/>
        </w:r>
        <w:r>
          <w:instrText xml:space="preserve"> PAGEREF _Toc19118 \h </w:instrText>
        </w:r>
        <w:r>
          <w:fldChar w:fldCharType="separate"/>
        </w:r>
        <w:r>
          <w:t>28</w:t>
        </w:r>
        <w:r>
          <w:fldChar w:fldCharType="end"/>
        </w:r>
      </w:hyperlink>
    </w:p>
    <w:p>
      <w:pPr>
        <w:pStyle w:val="TOC2"/>
        <w:tabs>
          <w:tab w:val="right" w:leader="dot" w:pos="8306"/>
        </w:tabs>
      </w:pPr>
      <w:hyperlink w:anchor="_Toc6094" w:history="1">
        <w:r>
          <w:rPr>
            <w:rFonts w:ascii="仿宋" w:eastAsia="仿宋" w:hAnsi="仿宋" w:cs="仿宋" w:hint="eastAsia"/>
            <w:lang w:eastAsia="zh-CN"/>
          </w:rPr>
          <w:t>(二)、研发规划与投入</w:t>
        </w:r>
        <w:r>
          <w:tab/>
        </w:r>
        <w:r>
          <w:fldChar w:fldCharType="begin"/>
        </w:r>
        <w:r>
          <w:instrText xml:space="preserve"> PAGEREF _Toc6094 \h </w:instrText>
        </w:r>
        <w:r>
          <w:fldChar w:fldCharType="separate"/>
        </w:r>
        <w:r>
          <w:t>29</w:t>
        </w:r>
        <w:r>
          <w:fldChar w:fldCharType="end"/>
        </w:r>
      </w:hyperlink>
    </w:p>
    <w:p>
      <w:pPr>
        <w:pStyle w:val="TOC1"/>
        <w:tabs>
          <w:tab w:val="right" w:leader="dot" w:pos="8306"/>
        </w:tabs>
      </w:pPr>
      <w:hyperlink w:anchor="_Toc19062" w:history="1">
        <w:r>
          <w:rPr>
            <w:rFonts w:ascii="仿宋" w:eastAsia="仿宋" w:hAnsi="仿宋" w:cs="仿宋" w:hint="eastAsia"/>
            <w:lang w:eastAsia="zh-CN"/>
          </w:rPr>
          <w:t>十一、玻璃布增强塑料项目技术管理</w:t>
        </w:r>
        <w:r>
          <w:tab/>
        </w:r>
        <w:r>
          <w:fldChar w:fldCharType="begin"/>
        </w:r>
        <w:r>
          <w:instrText xml:space="preserve"> PAGEREF _Toc19062 \h </w:instrText>
        </w:r>
        <w:r>
          <w:fldChar w:fldCharType="separate"/>
        </w:r>
        <w:r>
          <w:t>31</w:t>
        </w:r>
        <w:r>
          <w:fldChar w:fldCharType="end"/>
        </w:r>
      </w:hyperlink>
    </w:p>
    <w:p>
      <w:pPr>
        <w:pStyle w:val="TOC2"/>
        <w:tabs>
          <w:tab w:val="right" w:leader="dot" w:pos="8306"/>
        </w:tabs>
      </w:pPr>
      <w:hyperlink w:anchor="_Toc25877" w:history="1">
        <w:r>
          <w:rPr>
            <w:rFonts w:ascii="仿宋" w:eastAsia="仿宋" w:hAnsi="仿宋" w:cs="仿宋" w:hint="eastAsia"/>
            <w:lang w:eastAsia="zh-CN"/>
          </w:rPr>
          <w:t>(一)、技术方案选用方向</w:t>
        </w:r>
        <w:r>
          <w:tab/>
        </w:r>
        <w:r>
          <w:fldChar w:fldCharType="begin"/>
        </w:r>
        <w:r>
          <w:instrText xml:space="preserve"> PAGEREF _Toc25877 \h </w:instrText>
        </w:r>
        <w:r>
          <w:fldChar w:fldCharType="separate"/>
        </w:r>
        <w:r>
          <w:t>31</w:t>
        </w:r>
        <w:r>
          <w:fldChar w:fldCharType="end"/>
        </w:r>
      </w:hyperlink>
    </w:p>
    <w:p>
      <w:pPr>
        <w:pStyle w:val="TOC2"/>
        <w:tabs>
          <w:tab w:val="right" w:leader="dot" w:pos="8306"/>
        </w:tabs>
      </w:pPr>
      <w:hyperlink w:anchor="_Toc15203" w:history="1">
        <w:r>
          <w:rPr>
            <w:rFonts w:ascii="仿宋" w:eastAsia="仿宋" w:hAnsi="仿宋" w:cs="仿宋" w:hint="eastAsia"/>
            <w:lang w:eastAsia="zh-CN"/>
          </w:rPr>
          <w:t>(二)、工艺技术方案选用原则</w:t>
        </w:r>
        <w:r>
          <w:tab/>
        </w:r>
        <w:r>
          <w:fldChar w:fldCharType="begin"/>
        </w:r>
        <w:r>
          <w:instrText xml:space="preserve"> PAGEREF _Toc15203 \h </w:instrText>
        </w:r>
        <w:r>
          <w:fldChar w:fldCharType="separate"/>
        </w:r>
        <w:r>
          <w:t>33</w:t>
        </w:r>
        <w:r>
          <w:fldChar w:fldCharType="end"/>
        </w:r>
      </w:hyperlink>
    </w:p>
    <w:p>
      <w:pPr>
        <w:pStyle w:val="TOC2"/>
        <w:tabs>
          <w:tab w:val="right" w:leader="dot" w:pos="8306"/>
        </w:tabs>
      </w:pPr>
      <w:hyperlink w:anchor="_Toc19493" w:history="1">
        <w:r>
          <w:rPr>
            <w:rFonts w:ascii="仿宋" w:eastAsia="仿宋" w:hAnsi="仿宋" w:cs="仿宋" w:hint="eastAsia"/>
            <w:lang w:eastAsia="zh-CN"/>
          </w:rPr>
          <w:t>(三)、工艺技术方案要求</w:t>
        </w:r>
        <w:r>
          <w:tab/>
        </w:r>
        <w:r>
          <w:fldChar w:fldCharType="begin"/>
        </w:r>
        <w:r>
          <w:instrText xml:space="preserve"> PAGEREF _Toc19493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 w:history="1">
        <w:r>
          <w:rPr>
            <w:rFonts w:ascii="仿宋" w:eastAsia="仿宋" w:hAnsi="仿宋" w:cs="仿宋" w:hint="eastAsia"/>
            <w:lang w:eastAsia="zh-CN"/>
          </w:rPr>
          <w:t>十二、玻璃布增强塑料项目计划安排</w:t>
        </w:r>
        <w:r>
          <w:tab/>
        </w:r>
        <w:r>
          <w:fldChar w:fldCharType="begin"/>
        </w:r>
        <w:r>
          <w:instrText xml:space="preserve"> PAGEREF _Toc3147 \h </w:instrText>
        </w:r>
        <w:r>
          <w:fldChar w:fldCharType="separate"/>
        </w:r>
        <w:r>
          <w:t>37</w:t>
        </w:r>
        <w:r>
          <w:fldChar w:fldCharType="end"/>
        </w:r>
      </w:hyperlink>
    </w:p>
    <w:p>
      <w:pPr>
        <w:pStyle w:val="TOC2"/>
        <w:tabs>
          <w:tab w:val="right" w:leader="dot" w:pos="8306"/>
        </w:tabs>
      </w:pPr>
      <w:hyperlink w:anchor="_Toc11338" w:history="1">
        <w:r>
          <w:rPr>
            <w:rFonts w:ascii="仿宋" w:eastAsia="仿宋" w:hAnsi="仿宋" w:cs="仿宋" w:hint="eastAsia"/>
            <w:lang w:eastAsia="zh-CN"/>
          </w:rPr>
          <w:t>(一)、建设周期</w:t>
        </w:r>
        <w:r>
          <w:tab/>
        </w:r>
        <w:r>
          <w:fldChar w:fldCharType="begin"/>
        </w:r>
        <w:r>
          <w:instrText xml:space="preserve"> PAGEREF _Toc11338 \h </w:instrText>
        </w:r>
        <w:r>
          <w:fldChar w:fldCharType="separate"/>
        </w:r>
        <w:r>
          <w:t>37</w:t>
        </w:r>
        <w:r>
          <w:fldChar w:fldCharType="end"/>
        </w:r>
      </w:hyperlink>
    </w:p>
    <w:p>
      <w:pPr>
        <w:pStyle w:val="TOC2"/>
        <w:tabs>
          <w:tab w:val="right" w:leader="dot" w:pos="8306"/>
        </w:tabs>
      </w:pPr>
      <w:hyperlink w:anchor="_Toc17384" w:history="1">
        <w:r>
          <w:rPr>
            <w:rFonts w:ascii="仿宋" w:eastAsia="仿宋" w:hAnsi="仿宋" w:cs="仿宋" w:hint="eastAsia"/>
            <w:lang w:eastAsia="zh-CN"/>
          </w:rPr>
          <w:t>(二)、建设进度</w:t>
        </w:r>
        <w:r>
          <w:tab/>
        </w:r>
        <w:r>
          <w:fldChar w:fldCharType="begin"/>
        </w:r>
        <w:r>
          <w:instrText xml:space="preserve"> PAGEREF _Toc17384 \h </w:instrText>
        </w:r>
        <w:r>
          <w:fldChar w:fldCharType="separate"/>
        </w:r>
        <w:r>
          <w:t>38</w:t>
        </w:r>
        <w:r>
          <w:fldChar w:fldCharType="end"/>
        </w:r>
      </w:hyperlink>
    </w:p>
    <w:p>
      <w:pPr>
        <w:pStyle w:val="TOC2"/>
        <w:tabs>
          <w:tab w:val="right" w:leader="dot" w:pos="8306"/>
        </w:tabs>
      </w:pPr>
      <w:hyperlink w:anchor="_Toc2924" w:history="1">
        <w:r>
          <w:rPr>
            <w:rFonts w:ascii="仿宋" w:eastAsia="仿宋" w:hAnsi="仿宋" w:cs="仿宋" w:hint="eastAsia"/>
            <w:lang w:eastAsia="zh-CN"/>
          </w:rPr>
          <w:t>(三)、进度安排注意事项</w:t>
        </w:r>
        <w:r>
          <w:tab/>
        </w:r>
        <w:r>
          <w:fldChar w:fldCharType="begin"/>
        </w:r>
        <w:r>
          <w:instrText xml:space="preserve"> PAGEREF _Toc2924 \h </w:instrText>
        </w:r>
        <w:r>
          <w:fldChar w:fldCharType="separate"/>
        </w:r>
        <w:r>
          <w:t>39</w:t>
        </w:r>
        <w:r>
          <w:fldChar w:fldCharType="end"/>
        </w:r>
      </w:hyperlink>
    </w:p>
    <w:p>
      <w:pPr>
        <w:pStyle w:val="TOC2"/>
        <w:tabs>
          <w:tab w:val="right" w:leader="dot" w:pos="8306"/>
        </w:tabs>
      </w:pPr>
      <w:hyperlink w:anchor="_Toc27192" w:history="1">
        <w:r>
          <w:rPr>
            <w:rFonts w:ascii="仿宋" w:eastAsia="仿宋" w:hAnsi="仿宋" w:cs="仿宋" w:hint="eastAsia"/>
            <w:lang w:eastAsia="zh-CN"/>
          </w:rPr>
          <w:t>(四)、人力资源配置</w:t>
        </w:r>
        <w:r>
          <w:tab/>
        </w:r>
        <w:r>
          <w:fldChar w:fldCharType="begin"/>
        </w:r>
        <w:r>
          <w:instrText xml:space="preserve"> PAGEREF _Toc27192 \h </w:instrText>
        </w:r>
        <w:r>
          <w:fldChar w:fldCharType="separate"/>
        </w:r>
        <w:r>
          <w:t>41</w:t>
        </w:r>
        <w:r>
          <w:fldChar w:fldCharType="end"/>
        </w:r>
      </w:hyperlink>
    </w:p>
    <w:p>
      <w:pPr>
        <w:pStyle w:val="TOC1"/>
        <w:tabs>
          <w:tab w:val="right" w:leader="dot" w:pos="8306"/>
        </w:tabs>
      </w:pPr>
      <w:hyperlink w:anchor="_Toc19579" w:history="1">
        <w:r>
          <w:rPr>
            <w:rFonts w:ascii="仿宋" w:eastAsia="仿宋" w:hAnsi="仿宋" w:cs="仿宋" w:hint="eastAsia"/>
            <w:lang w:eastAsia="zh-CN"/>
          </w:rPr>
          <w:t>十三、风险识别与分类</w:t>
        </w:r>
        <w:r>
          <w:tab/>
        </w:r>
        <w:r>
          <w:fldChar w:fldCharType="begin"/>
        </w:r>
        <w:r>
          <w:instrText xml:space="preserve"> PAGEREF _Toc19579 \h </w:instrText>
        </w:r>
        <w:r>
          <w:fldChar w:fldCharType="separate"/>
        </w:r>
        <w:r>
          <w:t>41</w:t>
        </w:r>
        <w:r>
          <w:fldChar w:fldCharType="end"/>
        </w:r>
      </w:hyperlink>
    </w:p>
    <w:p>
      <w:pPr>
        <w:pStyle w:val="TOC2"/>
        <w:tabs>
          <w:tab w:val="right" w:leader="dot" w:pos="8306"/>
        </w:tabs>
      </w:pPr>
      <w:hyperlink w:anchor="_Toc3500" w:history="1">
        <w:r>
          <w:rPr>
            <w:rFonts w:ascii="仿宋" w:eastAsia="仿宋" w:hAnsi="仿宋" w:cs="仿宋" w:hint="eastAsia"/>
            <w:lang w:eastAsia="zh-CN"/>
          </w:rPr>
          <w:t>(一)、风险识别</w:t>
        </w:r>
        <w:r>
          <w:tab/>
        </w:r>
        <w:r>
          <w:fldChar w:fldCharType="begin"/>
        </w:r>
        <w:r>
          <w:instrText xml:space="preserve"> PAGEREF _Toc3500 \h </w:instrText>
        </w:r>
        <w:r>
          <w:fldChar w:fldCharType="separate"/>
        </w:r>
        <w:r>
          <w:t>41</w:t>
        </w:r>
        <w:r>
          <w:fldChar w:fldCharType="end"/>
        </w:r>
      </w:hyperlink>
    </w:p>
    <w:p>
      <w:pPr>
        <w:pStyle w:val="TOC2"/>
        <w:tabs>
          <w:tab w:val="right" w:leader="dot" w:pos="8306"/>
        </w:tabs>
      </w:pPr>
      <w:hyperlink w:anchor="_Toc9827" w:history="1">
        <w:r>
          <w:rPr>
            <w:rFonts w:ascii="仿宋" w:eastAsia="仿宋" w:hAnsi="仿宋" w:cs="仿宋" w:hint="eastAsia"/>
            <w:lang w:eastAsia="zh-CN"/>
          </w:rPr>
          <w:t>(二)、风险分类</w:t>
        </w:r>
        <w:r>
          <w:tab/>
        </w:r>
        <w:r>
          <w:fldChar w:fldCharType="begin"/>
        </w:r>
        <w:r>
          <w:instrText xml:space="preserve"> PAGEREF _Toc9827 \h </w:instrText>
        </w:r>
        <w:r>
          <w:fldChar w:fldCharType="separate"/>
        </w:r>
        <w:r>
          <w:t>43</w:t>
        </w:r>
        <w:r>
          <w:fldChar w:fldCharType="end"/>
        </w:r>
      </w:hyperlink>
    </w:p>
    <w:p>
      <w:pPr>
        <w:pStyle w:val="TOC1"/>
        <w:tabs>
          <w:tab w:val="right" w:leader="dot" w:pos="8306"/>
        </w:tabs>
      </w:pPr>
      <w:hyperlink w:anchor="_Toc19151" w:history="1">
        <w:r>
          <w:rPr>
            <w:rFonts w:ascii="仿宋" w:eastAsia="仿宋" w:hAnsi="仿宋" w:cs="仿宋" w:hint="eastAsia"/>
            <w:lang w:eastAsia="zh-CN"/>
          </w:rPr>
          <w:t>十四、玻璃布增强塑料项目实施保障措施</w:t>
        </w:r>
        <w:r>
          <w:tab/>
        </w:r>
        <w:r>
          <w:fldChar w:fldCharType="begin"/>
        </w:r>
        <w:r>
          <w:instrText xml:space="preserve"> PAGEREF _Toc19151 \h </w:instrText>
        </w:r>
        <w:r>
          <w:fldChar w:fldCharType="separate"/>
        </w:r>
        <w:r>
          <w:t>45</w:t>
        </w:r>
        <w:r>
          <w:fldChar w:fldCharType="end"/>
        </w:r>
      </w:hyperlink>
    </w:p>
    <w:p>
      <w:pPr>
        <w:pStyle w:val="TOC2"/>
        <w:tabs>
          <w:tab w:val="right" w:leader="dot" w:pos="8306"/>
        </w:tabs>
      </w:pPr>
      <w:hyperlink w:anchor="_Toc18310" w:history="1">
        <w:r>
          <w:rPr>
            <w:rFonts w:ascii="仿宋" w:eastAsia="仿宋" w:hAnsi="仿宋" w:cs="仿宋" w:hint="eastAsia"/>
            <w:lang w:eastAsia="zh-CN"/>
          </w:rPr>
          <w:t>(一)、玻璃布增强塑料项目实施保障机制</w:t>
        </w:r>
        <w:r>
          <w:tab/>
        </w:r>
        <w:r>
          <w:fldChar w:fldCharType="begin"/>
        </w:r>
        <w:r>
          <w:instrText xml:space="preserve"> PAGEREF _Toc18310 \h </w:instrText>
        </w:r>
        <w:r>
          <w:fldChar w:fldCharType="separate"/>
        </w:r>
        <w:r>
          <w:t>45</w:t>
        </w:r>
        <w:r>
          <w:fldChar w:fldCharType="end"/>
        </w:r>
      </w:hyperlink>
    </w:p>
    <w:p>
      <w:pPr>
        <w:pStyle w:val="TOC2"/>
        <w:tabs>
          <w:tab w:val="right" w:leader="dot" w:pos="8306"/>
        </w:tabs>
      </w:pPr>
      <w:hyperlink w:anchor="_Toc12895" w:history="1">
        <w:r>
          <w:rPr>
            <w:rFonts w:ascii="仿宋" w:eastAsia="仿宋" w:hAnsi="仿宋" w:cs="仿宋" w:hint="eastAsia"/>
            <w:lang w:eastAsia="zh-CN"/>
          </w:rPr>
          <w:t>(二)、玻璃布增强塑料项目法律合规要求</w:t>
        </w:r>
        <w:r>
          <w:tab/>
        </w:r>
        <w:r>
          <w:fldChar w:fldCharType="begin"/>
        </w:r>
        <w:r>
          <w:instrText xml:space="preserve"> PAGEREF _Toc12895 \h </w:instrText>
        </w:r>
        <w:r>
          <w:fldChar w:fldCharType="separate"/>
        </w:r>
        <w:r>
          <w:t>49</w:t>
        </w:r>
        <w:r>
          <w:fldChar w:fldCharType="end"/>
        </w:r>
      </w:hyperlink>
    </w:p>
    <w:p>
      <w:pPr>
        <w:pStyle w:val="TOC2"/>
        <w:tabs>
          <w:tab w:val="right" w:leader="dot" w:pos="8306"/>
        </w:tabs>
      </w:pPr>
      <w:hyperlink w:anchor="_Toc12806" w:history="1">
        <w:r>
          <w:rPr>
            <w:rFonts w:ascii="仿宋" w:eastAsia="仿宋" w:hAnsi="仿宋" w:cs="仿宋" w:hint="eastAsia"/>
            <w:lang w:eastAsia="zh-CN"/>
          </w:rPr>
          <w:t>(三)、玻璃布增强塑料项目合同管理与法律事务</w:t>
        </w:r>
        <w:r>
          <w:tab/>
        </w:r>
        <w:r>
          <w:fldChar w:fldCharType="begin"/>
        </w:r>
        <w:r>
          <w:instrText xml:space="preserve"> PAGEREF _Toc12806 \h </w:instrText>
        </w:r>
        <w:r>
          <w:fldChar w:fldCharType="separate"/>
        </w:r>
        <w:r>
          <w:t>53</w:t>
        </w:r>
        <w:r>
          <w:fldChar w:fldCharType="end"/>
        </w:r>
      </w:hyperlink>
    </w:p>
    <w:p>
      <w:pPr>
        <w:pStyle w:val="TOC2"/>
        <w:tabs>
          <w:tab w:val="right" w:leader="dot" w:pos="8306"/>
        </w:tabs>
      </w:pPr>
      <w:hyperlink w:anchor="_Toc2281" w:history="1">
        <w:r>
          <w:rPr>
            <w:rFonts w:ascii="仿宋" w:eastAsia="仿宋" w:hAnsi="仿宋" w:cs="仿宋" w:hint="eastAsia"/>
            <w:lang w:eastAsia="zh-CN"/>
          </w:rPr>
          <w:t>(四)、玻璃布增强塑料项目知识产权保护策略</w:t>
        </w:r>
        <w:r>
          <w:tab/>
        </w:r>
        <w:r>
          <w:fldChar w:fldCharType="begin"/>
        </w:r>
        <w:r>
          <w:instrText xml:space="preserve"> PAGEREF _Toc2281 \h </w:instrText>
        </w:r>
        <w:r>
          <w:fldChar w:fldCharType="separate"/>
        </w:r>
        <w:r>
          <w:t>59</w:t>
        </w:r>
        <w:r>
          <w:fldChar w:fldCharType="end"/>
        </w:r>
      </w:hyperlink>
    </w:p>
    <w:p>
      <w:pPr>
        <w:pStyle w:val="TOC1"/>
        <w:tabs>
          <w:tab w:val="right" w:leader="dot" w:pos="8306"/>
        </w:tabs>
      </w:pPr>
      <w:hyperlink w:anchor="_Toc32618" w:history="1">
        <w:r>
          <w:rPr>
            <w:rFonts w:ascii="仿宋" w:eastAsia="仿宋" w:hAnsi="仿宋" w:cs="仿宋" w:hint="eastAsia"/>
            <w:lang w:eastAsia="zh-CN"/>
          </w:rPr>
          <w:t>十五、玻璃布增强塑料项目变更管理</w:t>
        </w:r>
        <w:r>
          <w:tab/>
        </w:r>
        <w:r>
          <w:fldChar w:fldCharType="begin"/>
        </w:r>
        <w:r>
          <w:instrText xml:space="preserve"> PAGEREF _Toc32618 \h </w:instrText>
        </w:r>
        <w:r>
          <w:fldChar w:fldCharType="separate"/>
        </w:r>
        <w:r>
          <w:t>62</w:t>
        </w:r>
        <w:r>
          <w:fldChar w:fldCharType="end"/>
        </w:r>
      </w:hyperlink>
    </w:p>
    <w:p>
      <w:pPr>
        <w:pStyle w:val="TOC2"/>
        <w:tabs>
          <w:tab w:val="right" w:leader="dot" w:pos="8306"/>
        </w:tabs>
      </w:pPr>
      <w:hyperlink w:anchor="_Toc29786" w:history="1">
        <w:r>
          <w:rPr>
            <w:rFonts w:ascii="仿宋" w:eastAsia="仿宋" w:hAnsi="仿宋" w:cs="仿宋" w:hint="eastAsia"/>
            <w:lang w:eastAsia="zh-CN"/>
          </w:rPr>
          <w:t>(一)、变更申请与评估</w:t>
        </w:r>
        <w:r>
          <w:tab/>
        </w:r>
        <w:r>
          <w:fldChar w:fldCharType="begin"/>
        </w:r>
        <w:r>
          <w:instrText xml:space="preserve"> PAGEREF _Toc29786 \h </w:instrText>
        </w:r>
        <w:r>
          <w:fldChar w:fldCharType="separate"/>
        </w:r>
        <w:r>
          <w:t>62</w:t>
        </w:r>
        <w:r>
          <w:fldChar w:fldCharType="end"/>
        </w:r>
      </w:hyperlink>
    </w:p>
    <w:p>
      <w:pPr>
        <w:pStyle w:val="TOC2"/>
        <w:tabs>
          <w:tab w:val="right" w:leader="dot" w:pos="8306"/>
        </w:tabs>
      </w:pPr>
      <w:hyperlink w:anchor="_Toc28258" w:history="1">
        <w:r>
          <w:rPr>
            <w:rFonts w:ascii="仿宋" w:eastAsia="仿宋" w:hAnsi="仿宋" w:cs="仿宋" w:hint="eastAsia"/>
            <w:lang w:eastAsia="zh-CN"/>
          </w:rPr>
          <w:t>(二)、变更实施与控制</w:t>
        </w:r>
        <w:r>
          <w:tab/>
        </w:r>
        <w:r>
          <w:fldChar w:fldCharType="begin"/>
        </w:r>
        <w:r>
          <w:instrText xml:space="preserve"> PAGEREF _Toc28258 \h </w:instrText>
        </w:r>
        <w:r>
          <w:fldChar w:fldCharType="separate"/>
        </w:r>
        <w:r>
          <w:t>62</w:t>
        </w:r>
        <w:r>
          <w:fldChar w:fldCharType="end"/>
        </w:r>
      </w:hyperlink>
    </w:p>
    <w:p>
      <w:pPr>
        <w:pStyle w:val="TOC1"/>
        <w:tabs>
          <w:tab w:val="right" w:leader="dot" w:pos="8306"/>
        </w:tabs>
      </w:pPr>
      <w:hyperlink w:anchor="_Toc3890" w:history="1">
        <w:r>
          <w:rPr>
            <w:rFonts w:ascii="仿宋" w:eastAsia="仿宋" w:hAnsi="仿宋" w:cs="仿宋" w:hint="eastAsia"/>
            <w:lang w:eastAsia="zh-CN"/>
          </w:rPr>
          <w:t>十六、供应链管理</w:t>
        </w:r>
        <w:r>
          <w:tab/>
        </w:r>
        <w:r>
          <w:fldChar w:fldCharType="begin"/>
        </w:r>
        <w:r>
          <w:instrText xml:space="preserve"> PAGEREF _Toc3890 \h </w:instrText>
        </w:r>
        <w:r>
          <w:fldChar w:fldCharType="separate"/>
        </w:r>
        <w:r>
          <w:t>63</w:t>
        </w:r>
        <w:r>
          <w:fldChar w:fldCharType="end"/>
        </w:r>
      </w:hyperlink>
    </w:p>
    <w:p>
      <w:pPr>
        <w:pStyle w:val="TOC2"/>
        <w:tabs>
          <w:tab w:val="right" w:leader="dot" w:pos="8306"/>
        </w:tabs>
      </w:pPr>
      <w:hyperlink w:anchor="_Toc29623" w:history="1">
        <w:r>
          <w:rPr>
            <w:rFonts w:ascii="仿宋" w:eastAsia="仿宋" w:hAnsi="仿宋" w:cs="仿宋" w:hint="eastAsia"/>
            <w:lang w:eastAsia="zh-CN"/>
          </w:rPr>
          <w:t>(一)、供应链战略规划</w:t>
        </w:r>
        <w:r>
          <w:tab/>
        </w:r>
        <w:r>
          <w:fldChar w:fldCharType="begin"/>
        </w:r>
        <w:r>
          <w:instrText xml:space="preserve"> PAGEREF _Toc29623 \h </w:instrText>
        </w:r>
        <w:r>
          <w:fldChar w:fldCharType="separate"/>
        </w:r>
        <w:r>
          <w:t>63</w:t>
        </w:r>
        <w:r>
          <w:fldChar w:fldCharType="end"/>
        </w:r>
      </w:hyperlink>
    </w:p>
    <w:p>
      <w:pPr>
        <w:pStyle w:val="TOC2"/>
        <w:tabs>
          <w:tab w:val="right" w:leader="dot" w:pos="8306"/>
        </w:tabs>
      </w:pPr>
      <w:hyperlink w:anchor="_Toc22075" w:history="1">
        <w:r>
          <w:rPr>
            <w:rFonts w:ascii="仿宋" w:eastAsia="仿宋" w:hAnsi="仿宋" w:cs="仿宋" w:hint="eastAsia"/>
            <w:lang w:eastAsia="zh-CN"/>
          </w:rPr>
          <w:t>(二)、供应商选择与合作</w:t>
        </w:r>
        <w:r>
          <w:tab/>
        </w:r>
        <w:r>
          <w:fldChar w:fldCharType="begin"/>
        </w:r>
        <w:r>
          <w:instrText xml:space="preserve"> PAGEREF _Toc22075 \h </w:instrText>
        </w:r>
        <w:r>
          <w:fldChar w:fldCharType="separate"/>
        </w:r>
        <w:r>
          <w:t>65</w:t>
        </w:r>
        <w:r>
          <w:fldChar w:fldCharType="end"/>
        </w:r>
      </w:hyperlink>
    </w:p>
    <w:p>
      <w:pPr>
        <w:pStyle w:val="TOC2"/>
        <w:tabs>
          <w:tab w:val="right" w:leader="dot" w:pos="8306"/>
        </w:tabs>
      </w:pPr>
      <w:hyperlink w:anchor="_Toc4008" w:history="1">
        <w:r>
          <w:rPr>
            <w:rFonts w:ascii="仿宋" w:eastAsia="仿宋" w:hAnsi="仿宋" w:cs="仿宋" w:hint="eastAsia"/>
            <w:lang w:eastAsia="zh-CN"/>
          </w:rPr>
          <w:t>(三)、物流与库存管理</w:t>
        </w:r>
        <w:r>
          <w:tab/>
        </w:r>
        <w:r>
          <w:fldChar w:fldCharType="begin"/>
        </w:r>
        <w:r>
          <w:instrText xml:space="preserve"> PAGEREF _Toc4008 \h </w:instrText>
        </w:r>
        <w:r>
          <w:fldChar w:fldCharType="separate"/>
        </w:r>
        <w:r>
          <w:t>66</w:t>
        </w:r>
        <w:r>
          <w:fldChar w:fldCharType="end"/>
        </w:r>
      </w:hyperlink>
    </w:p>
    <w:p>
      <w:pPr>
        <w:pStyle w:val="TOC1"/>
        <w:tabs>
          <w:tab w:val="right" w:leader="dot" w:pos="8306"/>
        </w:tabs>
      </w:pPr>
      <w:hyperlink w:anchor="_Toc19688" w:history="1">
        <w:r>
          <w:rPr>
            <w:rFonts w:ascii="仿宋" w:eastAsia="仿宋" w:hAnsi="仿宋" w:cs="仿宋" w:hint="eastAsia"/>
            <w:lang w:eastAsia="zh-CN"/>
          </w:rPr>
          <w:t>十七、玻璃布增强塑料项目工程方案分析</w:t>
        </w:r>
        <w:r>
          <w:tab/>
        </w:r>
        <w:r>
          <w:fldChar w:fldCharType="begin"/>
        </w:r>
        <w:r>
          <w:instrText xml:space="preserve"> PAGEREF _Toc19688 \h </w:instrText>
        </w:r>
        <w:r>
          <w:fldChar w:fldCharType="separate"/>
        </w:r>
        <w:r>
          <w:t>67</w:t>
        </w:r>
        <w:r>
          <w:fldChar w:fldCharType="end"/>
        </w:r>
      </w:hyperlink>
    </w:p>
    <w:p>
      <w:pPr>
        <w:pStyle w:val="TOC2"/>
        <w:tabs>
          <w:tab w:val="right" w:leader="dot" w:pos="8306"/>
        </w:tabs>
      </w:pPr>
      <w:hyperlink w:anchor="_Toc29507" w:history="1">
        <w:r>
          <w:rPr>
            <w:rFonts w:ascii="仿宋" w:eastAsia="仿宋" w:hAnsi="仿宋" w:cs="仿宋" w:hint="eastAsia"/>
            <w:lang w:eastAsia="zh-CN"/>
          </w:rPr>
          <w:t>(一)、建筑工程设计原则</w:t>
        </w:r>
        <w:r>
          <w:tab/>
        </w:r>
        <w:r>
          <w:fldChar w:fldCharType="begin"/>
        </w:r>
        <w:r>
          <w:instrText xml:space="preserve"> PAGEREF _Toc29507 \h </w:instrText>
        </w:r>
        <w:r>
          <w:fldChar w:fldCharType="separate"/>
        </w:r>
        <w:r>
          <w:t>67</w:t>
        </w:r>
        <w:r>
          <w:fldChar w:fldCharType="end"/>
        </w:r>
      </w:hyperlink>
    </w:p>
    <w:p>
      <w:pPr>
        <w:pStyle w:val="TOC2"/>
        <w:tabs>
          <w:tab w:val="right" w:leader="dot" w:pos="8306"/>
        </w:tabs>
      </w:pPr>
      <w:hyperlink w:anchor="_Toc21967" w:history="1">
        <w:r>
          <w:rPr>
            <w:rFonts w:ascii="仿宋" w:eastAsia="仿宋" w:hAnsi="仿宋" w:cs="仿宋" w:hint="eastAsia"/>
            <w:lang w:eastAsia="zh-CN"/>
          </w:rPr>
          <w:t>(二)、土建工程建设指标</w:t>
        </w:r>
        <w:r>
          <w:tab/>
        </w:r>
        <w:r>
          <w:fldChar w:fldCharType="begin"/>
        </w:r>
        <w:r>
          <w:instrText xml:space="preserve"> PAGEREF _Toc21967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87"/>
      <w:r>
        <w:rPr>
          <w:rFonts w:ascii="仿宋" w:eastAsia="仿宋" w:hAnsi="仿宋" w:cs="仿宋" w:hint="eastAsia"/>
          <w:sz w:val="28"/>
          <w:lang w:eastAsia="zh-CN"/>
        </w:rPr>
        <w:t>一、玻璃布增强塑料项目可持续发展</w:t>
      </w:r>
      <w:bookmarkEnd w:id="2"/>
    </w:p>
    <w:p>
      <w:pPr>
        <w:pStyle w:val="Heading2"/>
        <w:rPr>
          <w:rFonts w:ascii="仿宋" w:eastAsia="仿宋" w:hAnsi="仿宋" w:cs="仿宋" w:hint="eastAsia"/>
          <w:lang w:eastAsia="zh-CN"/>
        </w:rPr>
      </w:pPr>
      <w:bookmarkStart w:id="3" w:name="_Toc272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中，玻璃布增强塑料项目团队着眼于未来，明确了可持续发展的战略方向。制定的具体可持续发展目标包括降低资源使用、采用环保技术、最大化社会效益等。这一步骤不仅有助于玻璃布增强塑料项目在环保和社会责任方面达到最高标准，也为未来提供了明确的指引，确保玻璃布增强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可持续实践的融入玻璃布增强塑料项目管理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布增强塑料项目管理周期。从玻璃布增强塑料项目规划开始，玻璃布增强塑料项目团队就考虑了环境和社会的因素。在执行阶段，玻璃布增强塑料项目团队积极推动绿色技术的应用，优化资源利用。此外，关注员工的社会责任，通过培训和沟通活动提高员工对可持续发展的认知，使他们能够在日常工作中践行可持续实践。这些举措不仅为玻璃布增强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扎根于玻璃布增强塑料项目的可持续发展理念，我们深信环保与社会责任是玻璃布增强塑料项目成功的关键支柱。在玻璃布增强塑料项目的每一步，我们都致力于通过创新和实践，履行对环境和社会的坚定责任。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团队通过引入先进的环保技术、建立高效的废物处理系统以及推动能源节约措施，积极履行环保责任。定期的环保监测和评估确保玻璃布增强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玻璃布增强塑料项目不仅致力于自身可持续发展，还注重对社会的回馈。通过支持社区玻璃布增强塑料项目、参与慈善事业、提供培训机会等方式，玻璃布增强塑料项目积极履行社会责任。与当地社区建立积极互动，关注员工的工作与生活平衡，以及员工的身心健康，是玻璃布增强塑料项目在社会责任层面的关键举措。这样的实践不仅增强了玻璃布增强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205"/>
      <w:r>
        <w:rPr>
          <w:rFonts w:ascii="仿宋" w:eastAsia="仿宋" w:hAnsi="仿宋" w:cs="仿宋" w:hint="eastAsia"/>
          <w:sz w:val="28"/>
          <w:lang w:eastAsia="zh-CN"/>
        </w:rPr>
        <w:t>二、玻璃布增强塑料项目建设单位说明</w:t>
      </w:r>
      <w:bookmarkEnd w:id="5"/>
    </w:p>
    <w:p>
      <w:pPr>
        <w:pStyle w:val="Heading2"/>
        <w:rPr>
          <w:rFonts w:ascii="仿宋" w:eastAsia="仿宋" w:hAnsi="仿宋" w:cs="仿宋" w:hint="eastAsia"/>
          <w:lang w:eastAsia="zh-CN"/>
        </w:rPr>
      </w:pPr>
      <w:bookmarkStart w:id="6" w:name="_Toc17745"/>
      <w:r>
        <w:rPr>
          <w:rFonts w:ascii="仿宋" w:eastAsia="仿宋" w:hAnsi="仿宋" w:cs="仿宋" w:hint="eastAsia"/>
          <w:lang w:eastAsia="zh-CN"/>
        </w:rPr>
        <w:t>(一)、玻璃布增强塑料项目承办单位基本情况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46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玻璃布增强塑料项目承办单位的XXXX，我们着眼于实现可持续的经济效益。通过技术创新和解决方案的提供，公司预计在玻璃布增强塑料项目执行期间将获得可观的收入增长。这一收入来源主要包括玻璃布增强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同时，我们注重成本控制和效率提升，以确保玻璃布增强塑料项目的可持续盈利。透过精细的管理和资源优化，公司期望实现玻璃布增强塑料项目利润最大化。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布增强塑料项目实施进行全面的投资评估，包括玻璃布增强塑料项目启动阶段的资金投入和后续运营成本。通过对玻璃布增强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布增强塑料项目实施过程中具备足够的资金流动性，公司将进行详尽的现金流分析。这包括资金需求的合理预测、玻璃布增强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319"/>
      <w:r>
        <w:rPr>
          <w:rFonts w:ascii="仿宋" w:eastAsia="仿宋" w:hAnsi="仿宋" w:cs="仿宋" w:hint="eastAsia"/>
          <w:sz w:val="28"/>
          <w:lang w:eastAsia="zh-CN"/>
        </w:rPr>
        <w:t>三、玻璃布增强塑料项目土建工程</w:t>
      </w:r>
      <w:bookmarkEnd w:id="8"/>
    </w:p>
    <w:p>
      <w:pPr>
        <w:pStyle w:val="Heading2"/>
        <w:rPr>
          <w:rFonts w:ascii="仿宋" w:eastAsia="仿宋" w:hAnsi="仿宋" w:cs="仿宋" w:hint="eastAsia"/>
          <w:lang w:eastAsia="zh-CN"/>
        </w:rPr>
      </w:pPr>
      <w:bookmarkStart w:id="9" w:name="_Toc474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在玻璃布增强塑料项目的建筑工程设计中，我们将秉承一系列重要的设计原则，以确保玻璃布增强塑料项目建筑在功能、美观、可持续性等方面达到最佳效果。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首要原则是确保建筑的功能性得到最大化的发挥。我们将充分理解玻璃布增强塑料项目的实际需求，合理布局各个功能区域，保证建筑在满足业务需求的同时，提供高效的工作环境。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在建筑设计中，我们将综合考虑建设和运营成本。通过精细的经济效益分析，确保设计方案在高效利用资源的同时，对玻璃布增强塑料项目的长期盈利能力有积极的贡献。</w:t>
      </w:r>
    </w:p>
    <w:p>
      <w:pPr>
        <w:pStyle w:val="Heading2"/>
        <w:ind w:firstLine="560" w:firstLineChars="200"/>
        <w:rPr>
          <w:rFonts w:ascii="仿宋" w:eastAsia="仿宋" w:hAnsi="仿宋" w:cs="仿宋" w:hint="eastAsia"/>
          <w:sz w:val="28"/>
          <w:lang w:eastAsia="zh-CN"/>
        </w:rPr>
      </w:pPr>
      <w:bookmarkStart w:id="10" w:name="_Toc1472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土建工程设计中，我们将精准设定设计年限，结合玻璃布增强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布增强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74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玻璃布增强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布增强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布增强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34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本期工程玻璃布增强塑料项目预计总建筑面积XXX平方米，其中：计容建筑面积XXX平方米，计划建筑工程投资XX万元，占玻璃布增强塑料项目总投资的XX%。</w:t>
      </w:r>
    </w:p>
    <w:p>
      <w:pPr>
        <w:pStyle w:val="Heading1"/>
        <w:ind w:firstLine="560" w:firstLineChars="200"/>
        <w:rPr>
          <w:rFonts w:ascii="仿宋" w:eastAsia="仿宋" w:hAnsi="仿宋" w:cs="仿宋" w:hint="eastAsia"/>
          <w:sz w:val="28"/>
          <w:lang w:eastAsia="zh-CN"/>
        </w:rPr>
      </w:pPr>
      <w:bookmarkStart w:id="13" w:name="_Toc971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3965"/>
      <w:r>
        <w:rPr>
          <w:rFonts w:ascii="仿宋" w:eastAsia="仿宋" w:hAnsi="仿宋" w:cs="仿宋" w:hint="eastAsia"/>
          <w:lang w:eastAsia="zh-CN"/>
        </w:rPr>
        <w:t>(一)、玻璃布增强塑料行业分析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行业一直以来都是市场的关注焦点。行业内的发展趋势、竞争态势以及潜在机会都对玻璃布增强塑料项目的推进产生深远的影响。通过深入研究行业的整体概貌，我们将更好地理解行业的核心特征，为玻璃布增强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行业，技术一直是推动创新和发展的关键因素。我们将对当前技术趋势进行详尽分析，包括但不限于人工智能、大数据应用、先进制造技术等。这有助于玻璃布增强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布增强塑料项目成功的基础。我们将对主要竞争对手进行深入研究，包括其市场份额、产品特点、市场定位等。通过全面了解竞争对手的优势和劣势，玻璃布增强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6592"/>
      <w:r>
        <w:rPr>
          <w:rFonts w:ascii="仿宋" w:eastAsia="仿宋" w:hAnsi="仿宋" w:cs="仿宋" w:hint="eastAsia"/>
          <w:sz w:val="28"/>
          <w:lang w:eastAsia="zh-CN"/>
        </w:rPr>
        <w:t>(二)、玻璃布增强塑料市场分析预测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布增强塑料市场未来的增长趋势。这包括市场的整体规模、各细分领域的发展趋势等。玻璃布增强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布增强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布增强塑料项目实施过程中需要充分考虑的因素。我们将对市场风险进行全面评估，包括但不限于政策法规风险、市场竞争风险、技术变革风险等。通过对潜在风险的深入分析，玻璃布增强塑料项目可以制定相应的风险缓解策略，降低不确定性对玻璃布增强塑料项目的影响。</w:t>
      </w:r>
    </w:p>
    <w:p>
      <w:pPr>
        <w:pStyle w:val="Heading1"/>
        <w:ind w:firstLine="560" w:firstLineChars="200"/>
        <w:rPr>
          <w:rFonts w:ascii="仿宋" w:eastAsia="仿宋" w:hAnsi="仿宋" w:cs="仿宋" w:hint="eastAsia"/>
          <w:sz w:val="28"/>
          <w:lang w:eastAsia="zh-CN"/>
        </w:rPr>
      </w:pPr>
      <w:bookmarkStart w:id="16" w:name="_Toc3201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19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玻璃布增强塑料项目的技术管理特点体现在其创新导向。通过引入最先进的技术趋势和解决方案，玻璃布增强塑料项目致力于提升科技含量、提高质量和效率水平。这意味着我们将采用最新的工具和方法，确保玻璃布增强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布增强塑料项目技术管理的显著特征。通过整合不同领域的技术资源，我们实现了跨学科的协同工作。这有助于优化技术架构，提高整体效能。此外，整合性策略还促进了不同技术团队之间的紧密沟通和高效合作，确保玻璃布增强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布增强塑料项目所采用的技术。通过不断优化技术方案，玻璃布增强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布增强塑料项目团队将在玻璃布增强塑料项目初期识别可能的技术风险，并采取相应的预防和应对措施。通过建立健全的风险评估机制，玻璃布增强塑料项目能够在实施过程中及时发现并解决潜在的技术问题，保障玻璃布增强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布增强塑料项目中，技术将成为玻璃布增强塑料项目成功的有力支持。这一深度剖析揭示了技术管理在玻璃布增强塑料项目实施中的关键作用，为玻璃布增强塑料项目的技术基础奠定了坚实的基础。</w:t>
      </w:r>
    </w:p>
    <w:p>
      <w:pPr>
        <w:pStyle w:val="Heading2"/>
        <w:ind w:firstLine="560" w:firstLineChars="200"/>
        <w:rPr>
          <w:rFonts w:ascii="仿宋" w:eastAsia="仿宋" w:hAnsi="仿宋" w:cs="仿宋" w:hint="eastAsia"/>
          <w:sz w:val="28"/>
          <w:lang w:eastAsia="zh-CN"/>
        </w:rPr>
      </w:pPr>
      <w:bookmarkStart w:id="18" w:name="_Toc28964"/>
      <w:r>
        <w:rPr>
          <w:rFonts w:ascii="仿宋" w:eastAsia="仿宋" w:hAnsi="仿宋" w:cs="仿宋" w:hint="eastAsia"/>
          <w:sz w:val="28"/>
          <w:lang w:eastAsia="zh-CN"/>
        </w:rPr>
        <w:t>(二)、玻璃布增强塑料项目工艺技术设计方案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布增强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布增强塑料项目将严格按照相关行业规范要求进行组织。通过有效控制产品质量，玻璃布增强塑料项目将致力于为顾客提供优质的玻璃布增强塑料项目产品和良好的服务。这体现了玻璃布增强塑料项目对于生产活动合规性和质量标准的高度重视，为玻璃布增强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布增强塑料项目注重生态效益和清洁生产原则。玻璃布增强塑料项目建设将紧密结合地方特色经济发展，与社会经济发展规划和区域环境保护规划方案相协调一致。通过与当地区域自然生态系统的结合，玻璃布增强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布增强塑料项目产品具有多样化的客户需求和个性化的特点。因此，玻璃布增强塑料项目产品规格品种多样，且单批生产数量较小。为满足这一特点，玻璃布增强塑料项目承办单位将建设先进的柔性制造生产线。通过广泛应用柔性制造技术，玻璃布增强塑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布增强塑料项目采用的技术具有较高的技术含量和自动化水平，处于国内先进水平。这一技术选用不仅体现了对生产效率、质量和环境友好性的高标准要求，同时为玻璃布增强塑料项目的可持续发展奠定了坚实的基础。</w:t>
      </w:r>
    </w:p>
    <w:p>
      <w:pPr>
        <w:pStyle w:val="Heading2"/>
        <w:ind w:firstLine="560" w:firstLineChars="200"/>
        <w:rPr>
          <w:rFonts w:ascii="仿宋" w:eastAsia="仿宋" w:hAnsi="仿宋" w:cs="仿宋" w:hint="eastAsia"/>
          <w:sz w:val="28"/>
          <w:lang w:eastAsia="zh-CN"/>
        </w:rPr>
      </w:pPr>
      <w:bookmarkStart w:id="19" w:name="_Toc2147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为确保玻璃布增强塑料项目的高效生产和技术实施，我们制定了一套精心设计的设备选型方案，以满足玻璃布增强塑料项目生产、质量和环保的要求。该方案的主要特点如下：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布增强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针对玻璃布增强塑料项目产品的多样性和小批量生产的特点，我们将建设柔性制造生产线。通过在设备选型中考虑柔性制造技术，可以灵活应对不同产品规格和生产需求，实现生产线的高度灵活性和适应性。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3864"/>
      <w:r>
        <w:rPr>
          <w:rFonts w:ascii="仿宋" w:eastAsia="仿宋" w:hAnsi="仿宋" w:cs="仿宋" w:hint="eastAsia"/>
          <w:sz w:val="28"/>
          <w:lang w:eastAsia="zh-CN"/>
        </w:rPr>
        <w:t>六、玻璃布增强塑料项目绩效评估</w:t>
      </w:r>
      <w:bookmarkEnd w:id="20"/>
    </w:p>
    <w:p>
      <w:pPr>
        <w:pStyle w:val="Heading2"/>
        <w:rPr>
          <w:rFonts w:ascii="仿宋" w:eastAsia="仿宋" w:hAnsi="仿宋" w:cs="仿宋" w:hint="eastAsia"/>
          <w:lang w:eastAsia="zh-CN"/>
        </w:rPr>
      </w:pPr>
      <w:bookmarkStart w:id="21" w:name="_Toc2245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中，我们设计了一套全面的绩效评估指标，以确保玻璃布增强塑料项目的可控和成功交付。这些指标跨足玻璃布增强塑料项目目标、成本、进度和质量等多个维度，为我们提供了全面洞察玻璃布增强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目标达成率是我们关注的首要指标。我们设定了明确的目标，并通过定期监测和评估，迅速发现并应对潜在的目标偏差。这为玻璃布增强塑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成本绩效是另一个核心关注点。通过实际成本与预算成本的对比分析，我们深入了解成本差异的原因，及时调整资源分配，保持玻璃布增强塑料项目在经济效益方面的合理水平。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进度作为关键的绩效指标之一，得到了精心的关注。我们制定了详细的玻璃布增强塑料项目进度计划，并设立了进度符合度指标，确保实际进度与计划进度保持一致。这使我们能够快速发现和解决潜在的进度问题，保持玻璃布增强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布增强塑料项目绩效的不可或缺的一环。我们引入了一系列的质量标准和客户满意度指标，以确保玻璃布增强塑料项目交付的成果在质量上达到或超越预期水平。通过持续监测这些指标，我们努力提升玻璃布增强塑料项目整体质量水平，为玻璃布增强塑料项目的成功交付提供有力保障。通过这些科学且全面的绩效评估，我们能够更好地引导玻璃布增强塑料项目的持续改进，确保玻璃布增强塑料项目目标的顺利达成。</w:t>
      </w:r>
    </w:p>
    <w:p>
      <w:pPr>
        <w:pStyle w:val="Heading2"/>
        <w:ind w:firstLine="560" w:firstLineChars="200"/>
        <w:rPr>
          <w:rFonts w:ascii="仿宋" w:eastAsia="仿宋" w:hAnsi="仿宋" w:cs="仿宋" w:hint="eastAsia"/>
          <w:sz w:val="28"/>
          <w:lang w:eastAsia="zh-CN"/>
        </w:rPr>
      </w:pPr>
      <w:bookmarkStart w:id="22" w:name="_Toc25406"/>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绩效评估是玻璃布增强塑料项目中的关键环节，为确保玻璃布增强塑料项目达到预期目标，我们采用了多层次、多维度的绩效评估方法。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https://d.book118.com/196142212053010041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93EA7"/>
    <w:rsid w:val="0BB93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422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2024-01-18T09:41:00Z</dcterms:created>
  <dcterms:modified xsi:type="dcterms:W3CDTF">2024-01-18T09:42:11Z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541F83A33B6D451292D38811CE7E2C82_11</vt:lpwstr>
  </property>
  <property fmtid="{D5CDD505-2E9C-101B-9397-08002B2CF9AE}" pid="3" name="KSOProductBuildVer">
    <vt:lpwstr>2052-12.1.0.16120</vt:lpwstr>
  </property>
</Properties>
</file>