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喷油嘴项目策划方案报告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89" w:history="1">
        <w:r>
          <w:rPr>
            <w:rFonts w:ascii="仿宋" w:eastAsia="仿宋" w:hAnsi="仿宋" w:cs="仿宋" w:hint="eastAsia"/>
            <w:lang w:eastAsia="zh-CN"/>
          </w:rPr>
          <w:t>概论</w:t>
        </w:r>
        <w:r>
          <w:tab/>
        </w:r>
        <w:r>
          <w:fldChar w:fldCharType="begin"/>
        </w:r>
        <w:r>
          <w:instrText xml:space="preserve"> PAGEREF _Toc23389 \h </w:instrText>
        </w:r>
        <w:r>
          <w:fldChar w:fldCharType="separate"/>
        </w:r>
        <w:r>
          <w:t>4</w:t>
        </w:r>
        <w:r>
          <w:fldChar w:fldCharType="end"/>
        </w:r>
      </w:hyperlink>
    </w:p>
    <w:p>
      <w:pPr>
        <w:pStyle w:val="TOC1"/>
        <w:tabs>
          <w:tab w:val="right" w:leader="dot" w:pos="8306"/>
        </w:tabs>
      </w:pPr>
      <w:hyperlink w:anchor="_Toc24658" w:history="1">
        <w:r>
          <w:rPr>
            <w:rFonts w:ascii="仿宋" w:eastAsia="仿宋" w:hAnsi="仿宋" w:cs="仿宋" w:hint="eastAsia"/>
            <w:lang w:eastAsia="zh-CN"/>
          </w:rPr>
          <w:t>一、公司概况</w:t>
        </w:r>
        <w:r>
          <w:tab/>
        </w:r>
        <w:r>
          <w:fldChar w:fldCharType="begin"/>
        </w:r>
        <w:r>
          <w:instrText xml:space="preserve"> PAGEREF _Toc24658 \h </w:instrText>
        </w:r>
        <w:r>
          <w:fldChar w:fldCharType="separate"/>
        </w:r>
        <w:r>
          <w:t>4</w:t>
        </w:r>
        <w:r>
          <w:fldChar w:fldCharType="end"/>
        </w:r>
      </w:hyperlink>
    </w:p>
    <w:p>
      <w:pPr>
        <w:pStyle w:val="TOC2"/>
        <w:tabs>
          <w:tab w:val="right" w:leader="dot" w:pos="8306"/>
        </w:tabs>
      </w:pPr>
      <w:hyperlink w:anchor="_Toc8680" w:history="1">
        <w:r>
          <w:rPr>
            <w:rFonts w:ascii="仿宋" w:eastAsia="仿宋" w:hAnsi="仿宋" w:cs="仿宋" w:hint="eastAsia"/>
            <w:lang w:eastAsia="zh-CN"/>
          </w:rPr>
          <w:t>(一)、公司基本信息</w:t>
        </w:r>
        <w:r>
          <w:tab/>
        </w:r>
        <w:r>
          <w:fldChar w:fldCharType="begin"/>
        </w:r>
        <w:r>
          <w:instrText xml:space="preserve"> PAGEREF _Toc8680 \h </w:instrText>
        </w:r>
        <w:r>
          <w:fldChar w:fldCharType="separate"/>
        </w:r>
        <w:r>
          <w:t>4</w:t>
        </w:r>
        <w:r>
          <w:fldChar w:fldCharType="end"/>
        </w:r>
      </w:hyperlink>
    </w:p>
    <w:p>
      <w:pPr>
        <w:pStyle w:val="TOC2"/>
        <w:tabs>
          <w:tab w:val="right" w:leader="dot" w:pos="8306"/>
        </w:tabs>
      </w:pPr>
      <w:hyperlink w:anchor="_Toc10676" w:history="1">
        <w:r>
          <w:rPr>
            <w:rFonts w:ascii="仿宋" w:eastAsia="仿宋" w:hAnsi="仿宋" w:cs="仿宋" w:hint="eastAsia"/>
            <w:lang w:eastAsia="zh-CN"/>
          </w:rPr>
          <w:t>(二)、公司主要财务数据</w:t>
        </w:r>
        <w:r>
          <w:tab/>
        </w:r>
        <w:r>
          <w:fldChar w:fldCharType="begin"/>
        </w:r>
        <w:r>
          <w:instrText xml:space="preserve"> PAGEREF _Toc10676 \h </w:instrText>
        </w:r>
        <w:r>
          <w:fldChar w:fldCharType="separate"/>
        </w:r>
        <w:r>
          <w:t>4</w:t>
        </w:r>
        <w:r>
          <w:fldChar w:fldCharType="end"/>
        </w:r>
      </w:hyperlink>
    </w:p>
    <w:p>
      <w:pPr>
        <w:pStyle w:val="TOC1"/>
        <w:tabs>
          <w:tab w:val="right" w:leader="dot" w:pos="8306"/>
        </w:tabs>
      </w:pPr>
      <w:hyperlink w:anchor="_Toc13020" w:history="1">
        <w:r>
          <w:rPr>
            <w:rFonts w:ascii="仿宋" w:eastAsia="仿宋" w:hAnsi="仿宋" w:cs="仿宋" w:hint="eastAsia"/>
            <w:lang w:eastAsia="zh-CN"/>
          </w:rPr>
          <w:t>二、制度建设与员工手册</w:t>
        </w:r>
        <w:r>
          <w:tab/>
        </w:r>
        <w:r>
          <w:fldChar w:fldCharType="begin"/>
        </w:r>
        <w:r>
          <w:instrText xml:space="preserve"> PAGEREF _Toc13020 \h </w:instrText>
        </w:r>
        <w:r>
          <w:fldChar w:fldCharType="separate"/>
        </w:r>
        <w:r>
          <w:t>5</w:t>
        </w:r>
        <w:r>
          <w:fldChar w:fldCharType="end"/>
        </w:r>
      </w:hyperlink>
    </w:p>
    <w:p>
      <w:pPr>
        <w:pStyle w:val="TOC2"/>
        <w:tabs>
          <w:tab w:val="right" w:leader="dot" w:pos="8306"/>
        </w:tabs>
      </w:pPr>
      <w:hyperlink w:anchor="_Toc25390" w:history="1">
        <w:r>
          <w:rPr>
            <w:rFonts w:ascii="仿宋" w:eastAsia="仿宋" w:hAnsi="仿宋" w:cs="仿宋" w:hint="eastAsia"/>
            <w:lang w:eastAsia="zh-CN"/>
          </w:rPr>
          <w:t>(一)、公司制度体系规划</w:t>
        </w:r>
        <w:r>
          <w:tab/>
        </w:r>
        <w:r>
          <w:fldChar w:fldCharType="begin"/>
        </w:r>
        <w:r>
          <w:instrText xml:space="preserve"> PAGEREF _Toc25390 \h </w:instrText>
        </w:r>
        <w:r>
          <w:fldChar w:fldCharType="separate"/>
        </w:r>
        <w:r>
          <w:t>5</w:t>
        </w:r>
        <w:r>
          <w:fldChar w:fldCharType="end"/>
        </w:r>
      </w:hyperlink>
    </w:p>
    <w:p>
      <w:pPr>
        <w:pStyle w:val="TOC2"/>
        <w:tabs>
          <w:tab w:val="right" w:leader="dot" w:pos="8306"/>
        </w:tabs>
      </w:pPr>
      <w:hyperlink w:anchor="_Toc9866" w:history="1">
        <w:r>
          <w:rPr>
            <w:rFonts w:ascii="仿宋" w:eastAsia="仿宋" w:hAnsi="仿宋" w:cs="仿宋" w:hint="eastAsia"/>
            <w:lang w:eastAsia="zh-CN"/>
          </w:rPr>
          <w:t>(二)、员工手册编制与更新</w:t>
        </w:r>
        <w:r>
          <w:tab/>
        </w:r>
        <w:r>
          <w:fldChar w:fldCharType="begin"/>
        </w:r>
        <w:r>
          <w:instrText xml:space="preserve"> PAGEREF _Toc9866 \h </w:instrText>
        </w:r>
        <w:r>
          <w:fldChar w:fldCharType="separate"/>
        </w:r>
        <w:r>
          <w:t>6</w:t>
        </w:r>
        <w:r>
          <w:fldChar w:fldCharType="end"/>
        </w:r>
      </w:hyperlink>
    </w:p>
    <w:p>
      <w:pPr>
        <w:pStyle w:val="TOC2"/>
        <w:tabs>
          <w:tab w:val="right" w:leader="dot" w:pos="8306"/>
        </w:tabs>
      </w:pPr>
      <w:hyperlink w:anchor="_Toc30831" w:history="1">
        <w:r>
          <w:rPr>
            <w:rFonts w:ascii="仿宋" w:eastAsia="仿宋" w:hAnsi="仿宋" w:cs="仿宋" w:hint="eastAsia"/>
            <w:lang w:eastAsia="zh-CN"/>
          </w:rPr>
          <w:t>(三)、制度宣导与培训</w:t>
        </w:r>
        <w:r>
          <w:tab/>
        </w:r>
        <w:r>
          <w:fldChar w:fldCharType="begin"/>
        </w:r>
        <w:r>
          <w:instrText xml:space="preserve"> PAGEREF _Toc30831 \h </w:instrText>
        </w:r>
        <w:r>
          <w:fldChar w:fldCharType="separate"/>
        </w:r>
        <w:r>
          <w:t>7</w:t>
        </w:r>
        <w:r>
          <w:fldChar w:fldCharType="end"/>
        </w:r>
      </w:hyperlink>
    </w:p>
    <w:p>
      <w:pPr>
        <w:pStyle w:val="TOC2"/>
        <w:tabs>
          <w:tab w:val="right" w:leader="dot" w:pos="8306"/>
        </w:tabs>
      </w:pPr>
      <w:hyperlink w:anchor="_Toc9214" w:history="1">
        <w:r>
          <w:rPr>
            <w:rFonts w:ascii="仿宋" w:eastAsia="仿宋" w:hAnsi="仿宋" w:cs="仿宋" w:hint="eastAsia"/>
            <w:lang w:eastAsia="zh-CN"/>
          </w:rPr>
          <w:t>(四)、制度执行与监督</w:t>
        </w:r>
        <w:r>
          <w:tab/>
        </w:r>
        <w:r>
          <w:fldChar w:fldCharType="begin"/>
        </w:r>
        <w:r>
          <w:instrText xml:space="preserve"> PAGEREF _Toc9214 \h </w:instrText>
        </w:r>
        <w:r>
          <w:fldChar w:fldCharType="separate"/>
        </w:r>
        <w:r>
          <w:t>9</w:t>
        </w:r>
        <w:r>
          <w:fldChar w:fldCharType="end"/>
        </w:r>
      </w:hyperlink>
    </w:p>
    <w:p>
      <w:pPr>
        <w:pStyle w:val="TOC2"/>
        <w:tabs>
          <w:tab w:val="right" w:leader="dot" w:pos="8306"/>
        </w:tabs>
      </w:pPr>
      <w:hyperlink w:anchor="_Toc7691" w:history="1">
        <w:r>
          <w:rPr>
            <w:rFonts w:ascii="仿宋" w:eastAsia="仿宋" w:hAnsi="仿宋" w:cs="仿宋" w:hint="eastAsia"/>
            <w:lang w:eastAsia="zh-CN"/>
          </w:rPr>
          <w:t>(五)、制度评估与改进</w:t>
        </w:r>
        <w:r>
          <w:tab/>
        </w:r>
        <w:r>
          <w:fldChar w:fldCharType="begin"/>
        </w:r>
        <w:r>
          <w:instrText xml:space="preserve"> PAGEREF _Toc7691 \h </w:instrText>
        </w:r>
        <w:r>
          <w:fldChar w:fldCharType="separate"/>
        </w:r>
        <w:r>
          <w:t>10</w:t>
        </w:r>
        <w:r>
          <w:fldChar w:fldCharType="end"/>
        </w:r>
      </w:hyperlink>
    </w:p>
    <w:p>
      <w:pPr>
        <w:pStyle w:val="TOC1"/>
        <w:tabs>
          <w:tab w:val="right" w:leader="dot" w:pos="8306"/>
        </w:tabs>
      </w:pPr>
      <w:hyperlink w:anchor="_Toc22634" w:history="1">
        <w:r>
          <w:rPr>
            <w:rFonts w:ascii="仿宋" w:eastAsia="仿宋" w:hAnsi="仿宋" w:cs="仿宋" w:hint="eastAsia"/>
            <w:lang w:eastAsia="zh-CN"/>
          </w:rPr>
          <w:t>三、喷油嘴项目概论</w:t>
        </w:r>
        <w:r>
          <w:tab/>
        </w:r>
        <w:r>
          <w:fldChar w:fldCharType="begin"/>
        </w:r>
        <w:r>
          <w:instrText xml:space="preserve"> PAGEREF _Toc22634 \h </w:instrText>
        </w:r>
        <w:r>
          <w:fldChar w:fldCharType="separate"/>
        </w:r>
        <w:r>
          <w:t>12</w:t>
        </w:r>
        <w:r>
          <w:fldChar w:fldCharType="end"/>
        </w:r>
      </w:hyperlink>
    </w:p>
    <w:p>
      <w:pPr>
        <w:pStyle w:val="TOC2"/>
        <w:tabs>
          <w:tab w:val="right" w:leader="dot" w:pos="8306"/>
        </w:tabs>
      </w:pPr>
      <w:hyperlink w:anchor="_Toc5028" w:history="1">
        <w:r>
          <w:rPr>
            <w:rFonts w:ascii="仿宋" w:eastAsia="仿宋" w:hAnsi="仿宋" w:cs="仿宋" w:hint="eastAsia"/>
            <w:lang w:eastAsia="zh-CN"/>
          </w:rPr>
          <w:t>(一)、喷油嘴项目基本信息</w:t>
        </w:r>
        <w:r>
          <w:tab/>
        </w:r>
        <w:r>
          <w:fldChar w:fldCharType="begin"/>
        </w:r>
        <w:r>
          <w:instrText xml:space="preserve"> PAGEREF _Toc5028 \h </w:instrText>
        </w:r>
        <w:r>
          <w:fldChar w:fldCharType="separate"/>
        </w:r>
        <w:r>
          <w:t>12</w:t>
        </w:r>
        <w:r>
          <w:fldChar w:fldCharType="end"/>
        </w:r>
      </w:hyperlink>
    </w:p>
    <w:p>
      <w:pPr>
        <w:pStyle w:val="TOC2"/>
        <w:tabs>
          <w:tab w:val="right" w:leader="dot" w:pos="8306"/>
        </w:tabs>
      </w:pPr>
      <w:hyperlink w:anchor="_Toc14113" w:history="1">
        <w:r>
          <w:rPr>
            <w:rFonts w:ascii="仿宋" w:eastAsia="仿宋" w:hAnsi="仿宋" w:cs="仿宋" w:hint="eastAsia"/>
            <w:lang w:eastAsia="zh-CN"/>
          </w:rPr>
          <w:t>(二)、喷油嘴项目提出的理由</w:t>
        </w:r>
        <w:r>
          <w:tab/>
        </w:r>
        <w:r>
          <w:fldChar w:fldCharType="begin"/>
        </w:r>
        <w:r>
          <w:instrText xml:space="preserve"> PAGEREF _Toc14113 \h </w:instrText>
        </w:r>
        <w:r>
          <w:fldChar w:fldCharType="separate"/>
        </w:r>
        <w:r>
          <w:t>12</w:t>
        </w:r>
        <w:r>
          <w:fldChar w:fldCharType="end"/>
        </w:r>
      </w:hyperlink>
    </w:p>
    <w:p>
      <w:pPr>
        <w:pStyle w:val="TOC2"/>
        <w:tabs>
          <w:tab w:val="right" w:leader="dot" w:pos="8306"/>
        </w:tabs>
      </w:pPr>
      <w:hyperlink w:anchor="_Toc20636" w:history="1">
        <w:r>
          <w:rPr>
            <w:rFonts w:ascii="仿宋" w:eastAsia="仿宋" w:hAnsi="仿宋" w:cs="仿宋" w:hint="eastAsia"/>
            <w:lang w:eastAsia="zh-CN"/>
          </w:rPr>
          <w:t>(三)、喷油嘴项目建设目标和任务</w:t>
        </w:r>
        <w:r>
          <w:tab/>
        </w:r>
        <w:r>
          <w:fldChar w:fldCharType="begin"/>
        </w:r>
        <w:r>
          <w:instrText xml:space="preserve"> PAGEREF _Toc20636 \h </w:instrText>
        </w:r>
        <w:r>
          <w:fldChar w:fldCharType="separate"/>
        </w:r>
        <w:r>
          <w:t>13</w:t>
        </w:r>
        <w:r>
          <w:fldChar w:fldCharType="end"/>
        </w:r>
      </w:hyperlink>
    </w:p>
    <w:p>
      <w:pPr>
        <w:pStyle w:val="TOC2"/>
        <w:tabs>
          <w:tab w:val="right" w:leader="dot" w:pos="8306"/>
        </w:tabs>
      </w:pPr>
      <w:hyperlink w:anchor="_Toc11783" w:history="1">
        <w:r>
          <w:rPr>
            <w:rFonts w:ascii="仿宋" w:eastAsia="仿宋" w:hAnsi="仿宋" w:cs="仿宋" w:hint="eastAsia"/>
            <w:lang w:eastAsia="zh-CN"/>
          </w:rPr>
          <w:t>(四)、喷油嘴项目建设规模</w:t>
        </w:r>
        <w:r>
          <w:tab/>
        </w:r>
        <w:r>
          <w:fldChar w:fldCharType="begin"/>
        </w:r>
        <w:r>
          <w:instrText xml:space="preserve"> PAGEREF _Toc11783 \h </w:instrText>
        </w:r>
        <w:r>
          <w:fldChar w:fldCharType="separate"/>
        </w:r>
        <w:r>
          <w:t>15</w:t>
        </w:r>
        <w:r>
          <w:fldChar w:fldCharType="end"/>
        </w:r>
      </w:hyperlink>
    </w:p>
    <w:p>
      <w:pPr>
        <w:pStyle w:val="TOC2"/>
        <w:tabs>
          <w:tab w:val="right" w:leader="dot" w:pos="8306"/>
        </w:tabs>
      </w:pPr>
      <w:hyperlink w:anchor="_Toc14115" w:history="1">
        <w:r>
          <w:rPr>
            <w:rFonts w:ascii="仿宋" w:eastAsia="仿宋" w:hAnsi="仿宋" w:cs="仿宋" w:hint="eastAsia"/>
            <w:lang w:eastAsia="zh-CN"/>
          </w:rPr>
          <w:t>(五)、喷油嘴项目建设工期</w:t>
        </w:r>
        <w:r>
          <w:tab/>
        </w:r>
        <w:r>
          <w:fldChar w:fldCharType="begin"/>
        </w:r>
        <w:r>
          <w:instrText xml:space="preserve"> PAGEREF _Toc14115 \h </w:instrText>
        </w:r>
        <w:r>
          <w:fldChar w:fldCharType="separate"/>
        </w:r>
        <w:r>
          <w:t>17</w:t>
        </w:r>
        <w:r>
          <w:fldChar w:fldCharType="end"/>
        </w:r>
      </w:hyperlink>
    </w:p>
    <w:p>
      <w:pPr>
        <w:pStyle w:val="TOC1"/>
        <w:tabs>
          <w:tab w:val="right" w:leader="dot" w:pos="8306"/>
        </w:tabs>
      </w:pPr>
      <w:hyperlink w:anchor="_Toc6883" w:history="1">
        <w:r>
          <w:rPr>
            <w:rFonts w:ascii="仿宋" w:eastAsia="仿宋" w:hAnsi="仿宋" w:cs="仿宋" w:hint="eastAsia"/>
            <w:lang w:eastAsia="zh-CN"/>
          </w:rPr>
          <w:t>四、员工压力管理及应对措施</w:t>
        </w:r>
        <w:r>
          <w:tab/>
        </w:r>
        <w:r>
          <w:fldChar w:fldCharType="begin"/>
        </w:r>
        <w:r>
          <w:instrText xml:space="preserve"> PAGEREF _Toc6883 \h </w:instrText>
        </w:r>
        <w:r>
          <w:fldChar w:fldCharType="separate"/>
        </w:r>
        <w:r>
          <w:t>17</w:t>
        </w:r>
        <w:r>
          <w:fldChar w:fldCharType="end"/>
        </w:r>
      </w:hyperlink>
    </w:p>
    <w:p>
      <w:pPr>
        <w:pStyle w:val="TOC2"/>
        <w:tabs>
          <w:tab w:val="right" w:leader="dot" w:pos="8306"/>
        </w:tabs>
      </w:pPr>
      <w:hyperlink w:anchor="_Toc2266" w:history="1">
        <w:r>
          <w:rPr>
            <w:rFonts w:ascii="仿宋" w:eastAsia="仿宋" w:hAnsi="仿宋" w:cs="仿宋" w:hint="eastAsia"/>
            <w:lang w:eastAsia="zh-CN"/>
          </w:rPr>
          <w:t>(一)、压力对员工的影响及管理原则</w:t>
        </w:r>
        <w:r>
          <w:tab/>
        </w:r>
        <w:r>
          <w:fldChar w:fldCharType="begin"/>
        </w:r>
        <w:r>
          <w:instrText xml:space="preserve"> PAGEREF _Toc2266 \h </w:instrText>
        </w:r>
        <w:r>
          <w:fldChar w:fldCharType="separate"/>
        </w:r>
        <w:r>
          <w:t>17</w:t>
        </w:r>
        <w:r>
          <w:fldChar w:fldCharType="end"/>
        </w:r>
      </w:hyperlink>
    </w:p>
    <w:p>
      <w:pPr>
        <w:pStyle w:val="TOC2"/>
        <w:tabs>
          <w:tab w:val="right" w:leader="dot" w:pos="8306"/>
        </w:tabs>
      </w:pPr>
      <w:hyperlink w:anchor="_Toc28671" w:history="1">
        <w:r>
          <w:rPr>
            <w:rFonts w:ascii="仿宋" w:eastAsia="仿宋" w:hAnsi="仿宋" w:cs="仿宋" w:hint="eastAsia"/>
            <w:lang w:eastAsia="zh-CN"/>
          </w:rPr>
          <w:t>(二)、压力应对策略及其实施方案</w:t>
        </w:r>
        <w:r>
          <w:tab/>
        </w:r>
        <w:r>
          <w:fldChar w:fldCharType="begin"/>
        </w:r>
        <w:r>
          <w:instrText xml:space="preserve"> PAGEREF _Toc28671 \h </w:instrText>
        </w:r>
        <w:r>
          <w:fldChar w:fldCharType="separate"/>
        </w:r>
        <w:r>
          <w:t>18</w:t>
        </w:r>
        <w:r>
          <w:fldChar w:fldCharType="end"/>
        </w:r>
      </w:hyperlink>
    </w:p>
    <w:p>
      <w:pPr>
        <w:pStyle w:val="TOC2"/>
        <w:tabs>
          <w:tab w:val="right" w:leader="dot" w:pos="8306"/>
        </w:tabs>
      </w:pPr>
      <w:hyperlink w:anchor="_Toc29027" w:history="1">
        <w:r>
          <w:rPr>
            <w:rFonts w:ascii="仿宋" w:eastAsia="仿宋" w:hAnsi="仿宋" w:cs="仿宋" w:hint="eastAsia"/>
            <w:lang w:eastAsia="zh-CN"/>
          </w:rPr>
          <w:t>(三)、压力管理效果的评估及持续改进</w:t>
        </w:r>
        <w:r>
          <w:tab/>
        </w:r>
        <w:r>
          <w:fldChar w:fldCharType="begin"/>
        </w:r>
        <w:r>
          <w:instrText xml:space="preserve"> PAGEREF _Toc29027 \h </w:instrText>
        </w:r>
        <w:r>
          <w:fldChar w:fldCharType="separate"/>
        </w:r>
        <w:r>
          <w:t>19</w:t>
        </w:r>
        <w:r>
          <w:fldChar w:fldCharType="end"/>
        </w:r>
      </w:hyperlink>
    </w:p>
    <w:p>
      <w:pPr>
        <w:pStyle w:val="TOC1"/>
        <w:tabs>
          <w:tab w:val="right" w:leader="dot" w:pos="8306"/>
        </w:tabs>
      </w:pPr>
      <w:hyperlink w:anchor="_Toc10992" w:history="1">
        <w:r>
          <w:rPr>
            <w:rFonts w:ascii="仿宋" w:eastAsia="仿宋" w:hAnsi="仿宋" w:cs="仿宋" w:hint="eastAsia"/>
            <w:lang w:eastAsia="zh-CN"/>
          </w:rPr>
          <w:t>五、法人治理</w:t>
        </w:r>
        <w:r>
          <w:tab/>
        </w:r>
        <w:r>
          <w:fldChar w:fldCharType="begin"/>
        </w:r>
        <w:r>
          <w:instrText xml:space="preserve"> PAGEREF _Toc10992 \h </w:instrText>
        </w:r>
        <w:r>
          <w:fldChar w:fldCharType="separate"/>
        </w:r>
        <w:r>
          <w:t>20</w:t>
        </w:r>
        <w:r>
          <w:fldChar w:fldCharType="end"/>
        </w:r>
      </w:hyperlink>
    </w:p>
    <w:p>
      <w:pPr>
        <w:pStyle w:val="TOC2"/>
        <w:tabs>
          <w:tab w:val="right" w:leader="dot" w:pos="8306"/>
        </w:tabs>
      </w:pPr>
      <w:hyperlink w:anchor="_Toc24209" w:history="1">
        <w:r>
          <w:rPr>
            <w:rFonts w:ascii="仿宋" w:eastAsia="仿宋" w:hAnsi="仿宋" w:cs="仿宋" w:hint="eastAsia"/>
            <w:lang w:eastAsia="zh-CN"/>
          </w:rPr>
          <w:t>(一)、股东权利及义务</w:t>
        </w:r>
        <w:r>
          <w:tab/>
        </w:r>
        <w:r>
          <w:fldChar w:fldCharType="begin"/>
        </w:r>
        <w:r>
          <w:instrText xml:space="preserve"> PAGEREF _Toc24209 \h </w:instrText>
        </w:r>
        <w:r>
          <w:fldChar w:fldCharType="separate"/>
        </w:r>
        <w:r>
          <w:t>20</w:t>
        </w:r>
        <w:r>
          <w:fldChar w:fldCharType="end"/>
        </w:r>
      </w:hyperlink>
    </w:p>
    <w:p>
      <w:pPr>
        <w:pStyle w:val="TOC2"/>
        <w:tabs>
          <w:tab w:val="right" w:leader="dot" w:pos="8306"/>
        </w:tabs>
      </w:pPr>
      <w:hyperlink w:anchor="_Toc5762" w:history="1">
        <w:r>
          <w:rPr>
            <w:rFonts w:ascii="仿宋" w:eastAsia="仿宋" w:hAnsi="仿宋" w:cs="仿宋" w:hint="eastAsia"/>
            <w:lang w:eastAsia="zh-CN"/>
          </w:rPr>
          <w:t>(二)、董事</w:t>
        </w:r>
        <w:r>
          <w:tab/>
        </w:r>
        <w:r>
          <w:fldChar w:fldCharType="begin"/>
        </w:r>
        <w:r>
          <w:instrText xml:space="preserve"> PAGEREF _Toc5762 \h </w:instrText>
        </w:r>
        <w:r>
          <w:fldChar w:fldCharType="separate"/>
        </w:r>
        <w:r>
          <w:t>21</w:t>
        </w:r>
        <w:r>
          <w:fldChar w:fldCharType="end"/>
        </w:r>
      </w:hyperlink>
    </w:p>
    <w:p>
      <w:pPr>
        <w:pStyle w:val="TOC2"/>
        <w:tabs>
          <w:tab w:val="right" w:leader="dot" w:pos="8306"/>
        </w:tabs>
      </w:pPr>
      <w:hyperlink w:anchor="_Toc23331" w:history="1">
        <w:r>
          <w:rPr>
            <w:rFonts w:ascii="仿宋" w:eastAsia="仿宋" w:hAnsi="仿宋" w:cs="仿宋" w:hint="eastAsia"/>
            <w:lang w:eastAsia="zh-CN"/>
          </w:rPr>
          <w:t>(三)、高级管理人员</w:t>
        </w:r>
        <w:r>
          <w:tab/>
        </w:r>
        <w:r>
          <w:fldChar w:fldCharType="begin"/>
        </w:r>
        <w:r>
          <w:instrText xml:space="preserve"> PAGEREF _Toc23331 \h </w:instrText>
        </w:r>
        <w:r>
          <w:fldChar w:fldCharType="separate"/>
        </w:r>
        <w:r>
          <w:t>22</w:t>
        </w:r>
        <w:r>
          <w:fldChar w:fldCharType="end"/>
        </w:r>
      </w:hyperlink>
    </w:p>
    <w:p>
      <w:pPr>
        <w:pStyle w:val="TOC2"/>
        <w:tabs>
          <w:tab w:val="right" w:leader="dot" w:pos="8306"/>
        </w:tabs>
      </w:pPr>
      <w:hyperlink w:anchor="_Toc22808" w:history="1">
        <w:r>
          <w:rPr>
            <w:rFonts w:ascii="仿宋" w:eastAsia="仿宋" w:hAnsi="仿宋" w:cs="仿宋" w:hint="eastAsia"/>
            <w:lang w:eastAsia="zh-CN"/>
          </w:rPr>
          <w:t>(四)、监事</w:t>
        </w:r>
        <w:r>
          <w:tab/>
        </w:r>
        <w:r>
          <w:fldChar w:fldCharType="begin"/>
        </w:r>
        <w:r>
          <w:instrText xml:space="preserve"> PAGEREF _Toc22808 \h </w:instrText>
        </w:r>
        <w:r>
          <w:fldChar w:fldCharType="separate"/>
        </w:r>
        <w:r>
          <w:t>25</w:t>
        </w:r>
        <w:r>
          <w:fldChar w:fldCharType="end"/>
        </w:r>
      </w:hyperlink>
    </w:p>
    <w:p>
      <w:pPr>
        <w:pStyle w:val="TOC1"/>
        <w:tabs>
          <w:tab w:val="right" w:leader="dot" w:pos="8306"/>
        </w:tabs>
      </w:pPr>
      <w:hyperlink w:anchor="_Toc2079" w:history="1">
        <w:r>
          <w:rPr>
            <w:rFonts w:ascii="仿宋" w:eastAsia="仿宋" w:hAnsi="仿宋" w:cs="仿宋" w:hint="eastAsia"/>
            <w:lang w:eastAsia="zh-CN"/>
          </w:rPr>
          <w:t>六、行业前景及市场预测</w:t>
        </w:r>
        <w:r>
          <w:tab/>
        </w:r>
        <w:r>
          <w:fldChar w:fldCharType="begin"/>
        </w:r>
        <w:r>
          <w:instrText xml:space="preserve"> PAGEREF _Toc2079 \h </w:instrText>
        </w:r>
        <w:r>
          <w:fldChar w:fldCharType="separate"/>
        </w:r>
        <w:r>
          <w:t>27</w:t>
        </w:r>
        <w:r>
          <w:fldChar w:fldCharType="end"/>
        </w:r>
      </w:hyperlink>
    </w:p>
    <w:p>
      <w:pPr>
        <w:pStyle w:val="TOC2"/>
        <w:tabs>
          <w:tab w:val="right" w:leader="dot" w:pos="8306"/>
        </w:tabs>
      </w:pPr>
      <w:hyperlink w:anchor="_Toc6917" w:history="1">
        <w:r>
          <w:rPr>
            <w:rFonts w:ascii="仿宋" w:eastAsia="仿宋" w:hAnsi="仿宋" w:cs="仿宋" w:hint="eastAsia"/>
            <w:lang w:eastAsia="zh-CN"/>
          </w:rPr>
          <w:t>(一)、行业基本情况</w:t>
        </w:r>
        <w:r>
          <w:tab/>
        </w:r>
        <w:r>
          <w:fldChar w:fldCharType="begin"/>
        </w:r>
        <w:r>
          <w:instrText xml:space="preserve"> PAGEREF _Toc6917 \h </w:instrText>
        </w:r>
        <w:r>
          <w:fldChar w:fldCharType="separate"/>
        </w:r>
        <w:r>
          <w:t>27</w:t>
        </w:r>
        <w:r>
          <w:fldChar w:fldCharType="end"/>
        </w:r>
      </w:hyperlink>
    </w:p>
    <w:p>
      <w:pPr>
        <w:pStyle w:val="TOC2"/>
        <w:tabs>
          <w:tab w:val="right" w:leader="dot" w:pos="8306"/>
        </w:tabs>
      </w:pPr>
      <w:hyperlink w:anchor="_Toc29264" w:history="1">
        <w:r>
          <w:rPr>
            <w:rFonts w:ascii="仿宋" w:eastAsia="仿宋" w:hAnsi="仿宋" w:cs="仿宋" w:hint="eastAsia"/>
            <w:lang w:eastAsia="zh-CN"/>
          </w:rPr>
          <w:t>(二)、市场分析</w:t>
        </w:r>
        <w:r>
          <w:tab/>
        </w:r>
        <w:r>
          <w:fldChar w:fldCharType="begin"/>
        </w:r>
        <w:r>
          <w:instrText xml:space="preserve"> PAGEREF _Toc29264 \h </w:instrText>
        </w:r>
        <w:r>
          <w:fldChar w:fldCharType="separate"/>
        </w:r>
        <w:r>
          <w:t>28</w:t>
        </w:r>
        <w:r>
          <w:fldChar w:fldCharType="end"/>
        </w:r>
      </w:hyperlink>
    </w:p>
    <w:p>
      <w:pPr>
        <w:pStyle w:val="TOC1"/>
        <w:tabs>
          <w:tab w:val="right" w:leader="dot" w:pos="8306"/>
        </w:tabs>
      </w:pPr>
      <w:hyperlink w:anchor="_Toc11429" w:history="1">
        <w:r>
          <w:rPr>
            <w:rFonts w:ascii="仿宋" w:eastAsia="仿宋" w:hAnsi="仿宋" w:cs="仿宋" w:hint="eastAsia"/>
            <w:lang w:eastAsia="zh-CN"/>
          </w:rPr>
          <w:t>七、第七章员工培训与发展</w:t>
        </w:r>
        <w:r>
          <w:tab/>
        </w:r>
        <w:r>
          <w:fldChar w:fldCharType="begin"/>
        </w:r>
        <w:r>
          <w:instrText xml:space="preserve"> PAGEREF _Toc11429 \h </w:instrText>
        </w:r>
        <w:r>
          <w:fldChar w:fldCharType="separate"/>
        </w:r>
        <w:r>
          <w:t>29</w:t>
        </w:r>
        <w:r>
          <w:fldChar w:fldCharType="end"/>
        </w:r>
      </w:hyperlink>
    </w:p>
    <w:p>
      <w:pPr>
        <w:pStyle w:val="TOC2"/>
        <w:tabs>
          <w:tab w:val="right" w:leader="dot" w:pos="8306"/>
        </w:tabs>
      </w:pPr>
      <w:hyperlink w:anchor="_Toc11384" w:history="1">
        <w:r>
          <w:rPr>
            <w:rFonts w:ascii="仿宋" w:eastAsia="仿宋" w:hAnsi="仿宋" w:cs="仿宋" w:hint="eastAsia"/>
            <w:lang w:eastAsia="zh-CN"/>
          </w:rPr>
          <w:t>(一)、培训需求分析</w:t>
        </w:r>
        <w:r>
          <w:tab/>
        </w:r>
        <w:r>
          <w:fldChar w:fldCharType="begin"/>
        </w:r>
        <w:r>
          <w:instrText xml:space="preserve"> PAGEREF _Toc11384 \h </w:instrText>
        </w:r>
        <w:r>
          <w:fldChar w:fldCharType="separate"/>
        </w:r>
        <w:r>
          <w:t>29</w:t>
        </w:r>
        <w:r>
          <w:fldChar w:fldCharType="end"/>
        </w:r>
      </w:hyperlink>
    </w:p>
    <w:p>
      <w:pPr>
        <w:pStyle w:val="TOC2"/>
        <w:tabs>
          <w:tab w:val="right" w:leader="dot" w:pos="8306"/>
        </w:tabs>
      </w:pPr>
      <w:hyperlink w:anchor="_Toc4667" w:history="1">
        <w:r>
          <w:rPr>
            <w:rFonts w:ascii="仿宋" w:eastAsia="仿宋" w:hAnsi="仿宋" w:cs="仿宋" w:hint="eastAsia"/>
            <w:lang w:eastAsia="zh-CN"/>
          </w:rPr>
          <w:t>(二)、培训计划制定</w:t>
        </w:r>
        <w:r>
          <w:tab/>
        </w:r>
        <w:r>
          <w:fldChar w:fldCharType="begin"/>
        </w:r>
        <w:r>
          <w:instrText xml:space="preserve"> PAGEREF _Toc4667 \h </w:instrText>
        </w:r>
        <w:r>
          <w:fldChar w:fldCharType="separate"/>
        </w:r>
        <w:r>
          <w:t>30</w:t>
        </w:r>
        <w:r>
          <w:fldChar w:fldCharType="end"/>
        </w:r>
      </w:hyperlink>
    </w:p>
    <w:p>
      <w:pPr>
        <w:pStyle w:val="TOC2"/>
        <w:tabs>
          <w:tab w:val="right" w:leader="dot" w:pos="8306"/>
        </w:tabs>
      </w:pPr>
      <w:hyperlink w:anchor="_Toc7210" w:history="1">
        <w:r>
          <w:rPr>
            <w:rFonts w:ascii="仿宋" w:eastAsia="仿宋" w:hAnsi="仿宋" w:cs="仿宋" w:hint="eastAsia"/>
            <w:lang w:eastAsia="zh-CN"/>
          </w:rPr>
          <w:t>(三)、培训实施与评估</w:t>
        </w:r>
        <w:r>
          <w:tab/>
        </w:r>
        <w:r>
          <w:fldChar w:fldCharType="begin"/>
        </w:r>
        <w:r>
          <w:instrText xml:space="preserve"> PAGEREF _Toc7210 \h </w:instrText>
        </w:r>
        <w:r>
          <w:fldChar w:fldCharType="separate"/>
        </w:r>
        <w:r>
          <w:t>30</w:t>
        </w:r>
        <w:r>
          <w:fldChar w:fldCharType="end"/>
        </w:r>
      </w:hyperlink>
    </w:p>
    <w:p>
      <w:pPr>
        <w:pStyle w:val="TOC2"/>
        <w:tabs>
          <w:tab w:val="right" w:leader="dot" w:pos="8306"/>
        </w:tabs>
      </w:pPr>
      <w:hyperlink w:anchor="_Toc19435" w:history="1">
        <w:r>
          <w:rPr>
            <w:rFonts w:ascii="仿宋" w:eastAsia="仿宋" w:hAnsi="仿宋" w:cs="仿宋" w:hint="eastAsia"/>
            <w:lang w:eastAsia="zh-CN"/>
          </w:rPr>
          <w:t>(四)、持续学习与专业发展支持</w:t>
        </w:r>
        <w:r>
          <w:tab/>
        </w:r>
        <w:r>
          <w:fldChar w:fldCharType="begin"/>
        </w:r>
        <w:r>
          <w:instrText xml:space="preserve"> PAGEREF _Toc19435 \h </w:instrText>
        </w:r>
        <w:r>
          <w:fldChar w:fldCharType="separate"/>
        </w:r>
        <w:r>
          <w:t>32</w:t>
        </w:r>
        <w:r>
          <w:fldChar w:fldCharType="end"/>
        </w:r>
      </w:hyperlink>
    </w:p>
    <w:p>
      <w:pPr>
        <w:pStyle w:val="TOC1"/>
        <w:tabs>
          <w:tab w:val="right" w:leader="dot" w:pos="8306"/>
        </w:tabs>
      </w:pPr>
      <w:hyperlink w:anchor="_Toc5742" w:history="1">
        <w:r>
          <w:rPr>
            <w:rFonts w:ascii="仿宋" w:eastAsia="仿宋" w:hAnsi="仿宋" w:cs="仿宋" w:hint="eastAsia"/>
            <w:lang w:eastAsia="zh-CN"/>
          </w:rPr>
          <w:t>八、风险评估分析</w:t>
        </w:r>
        <w:r>
          <w:tab/>
        </w:r>
        <w:r>
          <w:fldChar w:fldCharType="begin"/>
        </w:r>
        <w:r>
          <w:instrText xml:space="preserve"> PAGEREF _Toc5742 \h </w:instrText>
        </w:r>
        <w:r>
          <w:fldChar w:fldCharType="separate"/>
        </w:r>
        <w:r>
          <w:t>33</w:t>
        </w:r>
        <w:r>
          <w:fldChar w:fldCharType="end"/>
        </w:r>
      </w:hyperlink>
    </w:p>
    <w:p>
      <w:pPr>
        <w:pStyle w:val="TOC2"/>
        <w:tabs>
          <w:tab w:val="right" w:leader="dot" w:pos="8306"/>
        </w:tabs>
      </w:pPr>
      <w:hyperlink w:anchor="_Toc8769" w:history="1">
        <w:r>
          <w:rPr>
            <w:rFonts w:ascii="仿宋" w:eastAsia="仿宋" w:hAnsi="仿宋" w:cs="仿宋" w:hint="eastAsia"/>
            <w:lang w:eastAsia="zh-CN"/>
          </w:rPr>
          <w:t>(一)、喷油嘴项目风险分析</w:t>
        </w:r>
        <w:r>
          <w:tab/>
        </w:r>
        <w:r>
          <w:fldChar w:fldCharType="begin"/>
        </w:r>
        <w:r>
          <w:instrText xml:space="preserve"> PAGEREF _Toc8769 \h </w:instrText>
        </w:r>
        <w:r>
          <w:fldChar w:fldCharType="separate"/>
        </w:r>
        <w:r>
          <w:t>33</w:t>
        </w:r>
        <w:r>
          <w:fldChar w:fldCharType="end"/>
        </w:r>
      </w:hyperlink>
    </w:p>
    <w:p>
      <w:pPr>
        <w:pStyle w:val="TOC2"/>
        <w:tabs>
          <w:tab w:val="right" w:leader="dot" w:pos="8306"/>
        </w:tabs>
      </w:pPr>
      <w:hyperlink w:anchor="_Toc4771" w:history="1">
        <w:r>
          <w:rPr>
            <w:rFonts w:ascii="仿宋" w:eastAsia="仿宋" w:hAnsi="仿宋" w:cs="仿宋" w:hint="eastAsia"/>
            <w:lang w:eastAsia="zh-CN"/>
          </w:rPr>
          <w:t>(二)、公司竞争劣势</w:t>
        </w:r>
        <w:r>
          <w:tab/>
        </w:r>
        <w:r>
          <w:fldChar w:fldCharType="begin"/>
        </w:r>
        <w:r>
          <w:instrText xml:space="preserve"> PAGEREF _Toc4771 \h </w:instrText>
        </w:r>
        <w:r>
          <w:fldChar w:fldCharType="separate"/>
        </w:r>
        <w:r>
          <w:t>35</w:t>
        </w:r>
        <w:r>
          <w:fldChar w:fldCharType="end"/>
        </w:r>
      </w:hyperlink>
    </w:p>
    <w:p>
      <w:pPr>
        <w:pStyle w:val="TOC1"/>
        <w:tabs>
          <w:tab w:val="right" w:leader="dot" w:pos="8306"/>
        </w:tabs>
      </w:pPr>
      <w:hyperlink w:anchor="_Toc17440" w:history="1">
        <w:r>
          <w:rPr>
            <w:rFonts w:ascii="仿宋" w:eastAsia="仿宋" w:hAnsi="仿宋" w:cs="仿宋" w:hint="eastAsia"/>
            <w:lang w:eastAsia="zh-CN"/>
          </w:rPr>
          <w:t>九、SWOT分析</w:t>
        </w:r>
        <w:r>
          <w:tab/>
        </w:r>
        <w:r>
          <w:fldChar w:fldCharType="begin"/>
        </w:r>
        <w:r>
          <w:instrText xml:space="preserve"> PAGEREF _Toc17440 \h </w:instrText>
        </w:r>
        <w:r>
          <w:fldChar w:fldCharType="separate"/>
        </w:r>
        <w:r>
          <w:t>36</w:t>
        </w:r>
        <w:r>
          <w:fldChar w:fldCharType="end"/>
        </w:r>
      </w:hyperlink>
    </w:p>
    <w:p>
      <w:pPr>
        <w:pStyle w:val="TOC2"/>
        <w:tabs>
          <w:tab w:val="right" w:leader="dot" w:pos="8306"/>
        </w:tabs>
      </w:pPr>
      <w:hyperlink w:anchor="_Toc11568" w:history="1">
        <w:r>
          <w:rPr>
            <w:rFonts w:ascii="仿宋" w:eastAsia="仿宋" w:hAnsi="仿宋" w:cs="仿宋" w:hint="eastAsia"/>
            <w:lang w:eastAsia="zh-CN"/>
          </w:rPr>
          <w:t>(一)、优势分析(S)</w:t>
        </w:r>
        <w:r>
          <w:tab/>
        </w:r>
        <w:r>
          <w:fldChar w:fldCharType="begin"/>
        </w:r>
        <w:r>
          <w:instrText xml:space="preserve"> PAGEREF _Toc11568 \h </w:instrText>
        </w:r>
        <w:r>
          <w:fldChar w:fldCharType="separate"/>
        </w:r>
        <w:r>
          <w:t>36</w:t>
        </w:r>
        <w:r>
          <w:fldChar w:fldCharType="end"/>
        </w:r>
      </w:hyperlink>
    </w:p>
    <w:p>
      <w:pPr>
        <w:pStyle w:val="TOC2"/>
        <w:tabs>
          <w:tab w:val="right" w:leader="dot" w:pos="8306"/>
        </w:tabs>
      </w:pPr>
      <w:hyperlink w:anchor="_Toc10521" w:history="1">
        <w:r>
          <w:rPr>
            <w:rFonts w:ascii="仿宋" w:eastAsia="仿宋" w:hAnsi="仿宋" w:cs="仿宋" w:hint="eastAsia"/>
            <w:lang w:eastAsia="zh-CN"/>
          </w:rPr>
          <w:t>(二)、劣势分析(W)</w:t>
        </w:r>
        <w:r>
          <w:tab/>
        </w:r>
        <w:r>
          <w:fldChar w:fldCharType="begin"/>
        </w:r>
        <w:r>
          <w:instrText xml:space="preserve"> PAGEREF _Toc10521 \h </w:instrText>
        </w:r>
        <w:r>
          <w:fldChar w:fldCharType="separate"/>
        </w:r>
        <w:r>
          <w:t>37</w:t>
        </w:r>
        <w:r>
          <w:fldChar w:fldCharType="end"/>
        </w:r>
      </w:hyperlink>
    </w:p>
    <w:p>
      <w:pPr>
        <w:pStyle w:val="TOC2"/>
        <w:tabs>
          <w:tab w:val="right" w:leader="dot" w:pos="8306"/>
        </w:tabs>
      </w:pPr>
      <w:hyperlink w:anchor="_Toc16647" w:history="1">
        <w:r>
          <w:rPr>
            <w:rFonts w:ascii="仿宋" w:eastAsia="仿宋" w:hAnsi="仿宋" w:cs="仿宋" w:hint="eastAsia"/>
            <w:lang w:eastAsia="zh-CN"/>
          </w:rPr>
          <w:t>(三)、机会分析()</w:t>
        </w:r>
        <w:r>
          <w:tab/>
        </w:r>
        <w:r>
          <w:fldChar w:fldCharType="begin"/>
        </w:r>
        <w:r>
          <w:instrText xml:space="preserve"> PAGEREF _Toc16647 \h </w:instrText>
        </w:r>
        <w:r>
          <w:fldChar w:fldCharType="separate"/>
        </w:r>
        <w:r>
          <w:t>38</w:t>
        </w:r>
        <w:r>
          <w:fldChar w:fldCharType="end"/>
        </w:r>
      </w:hyperlink>
    </w:p>
    <w:p>
      <w:pPr>
        <w:pStyle w:val="TOC2"/>
        <w:tabs>
          <w:tab w:val="right" w:leader="dot" w:pos="8306"/>
        </w:tabs>
      </w:pPr>
      <w:hyperlink w:anchor="_Toc878" w:history="1">
        <w:r>
          <w:rPr>
            <w:rFonts w:ascii="仿宋" w:eastAsia="仿宋" w:hAnsi="仿宋" w:cs="仿宋" w:hint="eastAsia"/>
            <w:lang w:eastAsia="zh-CN"/>
          </w:rPr>
          <w:t>(四)、威胁分析(T)</w:t>
        </w:r>
        <w:r>
          <w:tab/>
        </w:r>
        <w:r>
          <w:fldChar w:fldCharType="begin"/>
        </w:r>
        <w:r>
          <w:instrText xml:space="preserve"> PAGEREF _Toc878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2" w:history="1">
        <w:r>
          <w:rPr>
            <w:rFonts w:ascii="仿宋" w:eastAsia="仿宋" w:hAnsi="仿宋" w:cs="仿宋" w:hint="eastAsia"/>
            <w:lang w:eastAsia="zh-CN"/>
          </w:rPr>
          <w:t>十、喷油嘴项目环境影响评估</w:t>
        </w:r>
        <w:r>
          <w:tab/>
        </w:r>
        <w:r>
          <w:fldChar w:fldCharType="begin"/>
        </w:r>
        <w:r>
          <w:instrText xml:space="preserve"> PAGEREF _Toc22032 \h </w:instrText>
        </w:r>
        <w:r>
          <w:fldChar w:fldCharType="separate"/>
        </w:r>
        <w:r>
          <w:t>40</w:t>
        </w:r>
        <w:r>
          <w:fldChar w:fldCharType="end"/>
        </w:r>
      </w:hyperlink>
    </w:p>
    <w:p>
      <w:pPr>
        <w:pStyle w:val="TOC2"/>
        <w:tabs>
          <w:tab w:val="right" w:leader="dot" w:pos="8306"/>
        </w:tabs>
      </w:pPr>
      <w:hyperlink w:anchor="_Toc10073" w:history="1">
        <w:r>
          <w:rPr>
            <w:rFonts w:ascii="仿宋" w:eastAsia="仿宋" w:hAnsi="仿宋" w:cs="仿宋" w:hint="eastAsia"/>
            <w:lang w:eastAsia="zh-CN"/>
          </w:rPr>
          <w:t>(一)、喷油嘴项目环境影响评估</w:t>
        </w:r>
        <w:r>
          <w:tab/>
        </w:r>
        <w:r>
          <w:fldChar w:fldCharType="begin"/>
        </w:r>
        <w:r>
          <w:instrText xml:space="preserve"> PAGEREF _Toc10073 \h </w:instrText>
        </w:r>
        <w:r>
          <w:fldChar w:fldCharType="separate"/>
        </w:r>
        <w:r>
          <w:t>40</w:t>
        </w:r>
        <w:r>
          <w:fldChar w:fldCharType="end"/>
        </w:r>
      </w:hyperlink>
    </w:p>
    <w:p>
      <w:pPr>
        <w:pStyle w:val="TOC2"/>
        <w:tabs>
          <w:tab w:val="right" w:leader="dot" w:pos="8306"/>
        </w:tabs>
      </w:pPr>
      <w:hyperlink w:anchor="_Toc21474" w:history="1">
        <w:r>
          <w:rPr>
            <w:rFonts w:ascii="仿宋" w:eastAsia="仿宋" w:hAnsi="仿宋" w:cs="仿宋" w:hint="eastAsia"/>
            <w:lang w:eastAsia="zh-CN"/>
          </w:rPr>
          <w:t>(二)、环境保护措施与治理方案</w:t>
        </w:r>
        <w:r>
          <w:tab/>
        </w:r>
        <w:r>
          <w:fldChar w:fldCharType="begin"/>
        </w:r>
        <w:r>
          <w:instrText xml:space="preserve"> PAGEREF _Toc21474 \h </w:instrText>
        </w:r>
        <w:r>
          <w:fldChar w:fldCharType="separate"/>
        </w:r>
        <w:r>
          <w:t>41</w:t>
        </w:r>
        <w:r>
          <w:fldChar w:fldCharType="end"/>
        </w:r>
      </w:hyperlink>
    </w:p>
    <w:p>
      <w:pPr>
        <w:pStyle w:val="TOC1"/>
        <w:tabs>
          <w:tab w:val="right" w:leader="dot" w:pos="8306"/>
        </w:tabs>
      </w:pPr>
      <w:hyperlink w:anchor="_Toc14663" w:history="1">
        <w:r>
          <w:rPr>
            <w:rFonts w:ascii="仿宋" w:eastAsia="仿宋" w:hAnsi="仿宋" w:cs="仿宋" w:hint="eastAsia"/>
            <w:lang w:eastAsia="zh-CN"/>
          </w:rPr>
          <w:t>十一、财务计划与预算</w:t>
        </w:r>
        <w:r>
          <w:tab/>
        </w:r>
        <w:r>
          <w:fldChar w:fldCharType="begin"/>
        </w:r>
        <w:r>
          <w:instrText xml:space="preserve"> PAGEREF _Toc14663 \h </w:instrText>
        </w:r>
        <w:r>
          <w:fldChar w:fldCharType="separate"/>
        </w:r>
        <w:r>
          <w:t>42</w:t>
        </w:r>
        <w:r>
          <w:fldChar w:fldCharType="end"/>
        </w:r>
      </w:hyperlink>
    </w:p>
    <w:p>
      <w:pPr>
        <w:pStyle w:val="TOC2"/>
        <w:tabs>
          <w:tab w:val="right" w:leader="dot" w:pos="8306"/>
        </w:tabs>
      </w:pPr>
      <w:hyperlink w:anchor="_Toc9097" w:history="1">
        <w:r>
          <w:rPr>
            <w:rFonts w:ascii="仿宋" w:eastAsia="仿宋" w:hAnsi="仿宋" w:cs="仿宋" w:hint="eastAsia"/>
            <w:lang w:eastAsia="zh-CN"/>
          </w:rPr>
          <w:t>(一)、财务计划目标</w:t>
        </w:r>
        <w:r>
          <w:tab/>
        </w:r>
        <w:r>
          <w:fldChar w:fldCharType="begin"/>
        </w:r>
        <w:r>
          <w:instrText xml:space="preserve"> PAGEREF _Toc9097 \h </w:instrText>
        </w:r>
        <w:r>
          <w:fldChar w:fldCharType="separate"/>
        </w:r>
        <w:r>
          <w:t>42</w:t>
        </w:r>
        <w:r>
          <w:fldChar w:fldCharType="end"/>
        </w:r>
      </w:hyperlink>
    </w:p>
    <w:p>
      <w:pPr>
        <w:pStyle w:val="TOC2"/>
        <w:tabs>
          <w:tab w:val="right" w:leader="dot" w:pos="8306"/>
        </w:tabs>
      </w:pPr>
      <w:hyperlink w:anchor="_Toc17188" w:history="1">
        <w:r>
          <w:rPr>
            <w:rFonts w:ascii="仿宋" w:eastAsia="仿宋" w:hAnsi="仿宋" w:cs="仿宋" w:hint="eastAsia"/>
            <w:lang w:eastAsia="zh-CN"/>
          </w:rPr>
          <w:t>(二)、资本预算</w:t>
        </w:r>
        <w:r>
          <w:tab/>
        </w:r>
        <w:r>
          <w:fldChar w:fldCharType="begin"/>
        </w:r>
        <w:r>
          <w:instrText xml:space="preserve"> PAGEREF _Toc17188 \h </w:instrText>
        </w:r>
        <w:r>
          <w:fldChar w:fldCharType="separate"/>
        </w:r>
        <w:r>
          <w:t>42</w:t>
        </w:r>
        <w:r>
          <w:fldChar w:fldCharType="end"/>
        </w:r>
      </w:hyperlink>
    </w:p>
    <w:p>
      <w:pPr>
        <w:pStyle w:val="TOC2"/>
        <w:tabs>
          <w:tab w:val="right" w:leader="dot" w:pos="8306"/>
        </w:tabs>
      </w:pPr>
      <w:hyperlink w:anchor="_Toc31" w:history="1">
        <w:r>
          <w:rPr>
            <w:rFonts w:ascii="仿宋" w:eastAsia="仿宋" w:hAnsi="仿宋" w:cs="仿宋" w:hint="eastAsia"/>
            <w:lang w:eastAsia="zh-CN"/>
          </w:rPr>
          <w:t>(三)、资金筹集计划</w:t>
        </w:r>
        <w:r>
          <w:tab/>
        </w:r>
        <w:r>
          <w:fldChar w:fldCharType="begin"/>
        </w:r>
        <w:r>
          <w:instrText xml:space="preserve"> PAGEREF _Toc31 \h </w:instrText>
        </w:r>
        <w:r>
          <w:fldChar w:fldCharType="separate"/>
        </w:r>
        <w:r>
          <w:t>42</w:t>
        </w:r>
        <w:r>
          <w:fldChar w:fldCharType="end"/>
        </w:r>
      </w:hyperlink>
    </w:p>
    <w:p>
      <w:pPr>
        <w:pStyle w:val="TOC2"/>
        <w:tabs>
          <w:tab w:val="right" w:leader="dot" w:pos="8306"/>
        </w:tabs>
      </w:pPr>
      <w:hyperlink w:anchor="_Toc4345" w:history="1">
        <w:r>
          <w:rPr>
            <w:rFonts w:ascii="仿宋" w:eastAsia="仿宋" w:hAnsi="仿宋" w:cs="仿宋" w:hint="eastAsia"/>
            <w:lang w:eastAsia="zh-CN"/>
          </w:rPr>
          <w:t>(四)、财务预算</w:t>
        </w:r>
        <w:r>
          <w:tab/>
        </w:r>
        <w:r>
          <w:fldChar w:fldCharType="begin"/>
        </w:r>
        <w:r>
          <w:instrText xml:space="preserve"> PAGEREF _Toc4345 \h </w:instrText>
        </w:r>
        <w:r>
          <w:fldChar w:fldCharType="separate"/>
        </w:r>
        <w:r>
          <w:t>43</w:t>
        </w:r>
        <w:r>
          <w:fldChar w:fldCharType="end"/>
        </w:r>
      </w:hyperlink>
    </w:p>
    <w:p>
      <w:pPr>
        <w:pStyle w:val="TOC2"/>
        <w:tabs>
          <w:tab w:val="right" w:leader="dot" w:pos="8306"/>
        </w:tabs>
      </w:pPr>
      <w:hyperlink w:anchor="_Toc30080" w:history="1">
        <w:r>
          <w:rPr>
            <w:rFonts w:ascii="仿宋" w:eastAsia="仿宋" w:hAnsi="仿宋" w:cs="仿宋" w:hint="eastAsia"/>
            <w:lang w:eastAsia="zh-CN"/>
          </w:rPr>
          <w:t>(五)、资金流量分析</w:t>
        </w:r>
        <w:r>
          <w:tab/>
        </w:r>
        <w:r>
          <w:fldChar w:fldCharType="begin"/>
        </w:r>
        <w:r>
          <w:instrText xml:space="preserve"> PAGEREF _Toc30080 \h </w:instrText>
        </w:r>
        <w:r>
          <w:fldChar w:fldCharType="separate"/>
        </w:r>
        <w:r>
          <w:t>43</w:t>
        </w:r>
        <w:r>
          <w:fldChar w:fldCharType="end"/>
        </w:r>
      </w:hyperlink>
    </w:p>
    <w:p>
      <w:pPr>
        <w:pStyle w:val="TOC2"/>
        <w:tabs>
          <w:tab w:val="right" w:leader="dot" w:pos="8306"/>
        </w:tabs>
      </w:pPr>
      <w:hyperlink w:anchor="_Toc30554" w:history="1">
        <w:r>
          <w:rPr>
            <w:rFonts w:ascii="仿宋" w:eastAsia="仿宋" w:hAnsi="仿宋" w:cs="仿宋" w:hint="eastAsia"/>
            <w:lang w:eastAsia="zh-CN"/>
          </w:rPr>
          <w:t>(六)、财务风险管理</w:t>
        </w:r>
        <w:r>
          <w:tab/>
        </w:r>
        <w:r>
          <w:fldChar w:fldCharType="begin"/>
        </w:r>
        <w:r>
          <w:instrText xml:space="preserve"> PAGEREF _Toc30554 \h </w:instrText>
        </w:r>
        <w:r>
          <w:fldChar w:fldCharType="separate"/>
        </w:r>
        <w:r>
          <w:t>44</w:t>
        </w:r>
        <w:r>
          <w:fldChar w:fldCharType="end"/>
        </w:r>
      </w:hyperlink>
    </w:p>
    <w:p>
      <w:pPr>
        <w:pStyle w:val="TOC1"/>
        <w:tabs>
          <w:tab w:val="right" w:leader="dot" w:pos="8306"/>
        </w:tabs>
      </w:pPr>
      <w:hyperlink w:anchor="_Toc17773" w:history="1">
        <w:r>
          <w:rPr>
            <w:rFonts w:ascii="仿宋" w:eastAsia="仿宋" w:hAnsi="仿宋" w:cs="仿宋" w:hint="eastAsia"/>
            <w:lang w:eastAsia="zh-CN"/>
          </w:rPr>
          <w:t>十二、公司基本情况</w:t>
        </w:r>
        <w:r>
          <w:tab/>
        </w:r>
        <w:r>
          <w:fldChar w:fldCharType="begin"/>
        </w:r>
        <w:r>
          <w:instrText xml:space="preserve"> PAGEREF _Toc17773 \h </w:instrText>
        </w:r>
        <w:r>
          <w:fldChar w:fldCharType="separate"/>
        </w:r>
        <w:r>
          <w:t>46</w:t>
        </w:r>
        <w:r>
          <w:fldChar w:fldCharType="end"/>
        </w:r>
      </w:hyperlink>
    </w:p>
    <w:p>
      <w:pPr>
        <w:pStyle w:val="TOC2"/>
        <w:tabs>
          <w:tab w:val="right" w:leader="dot" w:pos="8306"/>
        </w:tabs>
      </w:pPr>
      <w:hyperlink w:anchor="_Toc31362" w:history="1">
        <w:r>
          <w:rPr>
            <w:rFonts w:ascii="仿宋" w:eastAsia="仿宋" w:hAnsi="仿宋" w:cs="仿宋" w:hint="eastAsia"/>
            <w:lang w:eastAsia="zh-CN"/>
          </w:rPr>
          <w:t>(一)、公司基本信息</w:t>
        </w:r>
        <w:r>
          <w:tab/>
        </w:r>
        <w:r>
          <w:fldChar w:fldCharType="begin"/>
        </w:r>
        <w:r>
          <w:instrText xml:space="preserve"> PAGEREF _Toc31362 \h </w:instrText>
        </w:r>
        <w:r>
          <w:fldChar w:fldCharType="separate"/>
        </w:r>
        <w:r>
          <w:t>46</w:t>
        </w:r>
        <w:r>
          <w:fldChar w:fldCharType="end"/>
        </w:r>
      </w:hyperlink>
    </w:p>
    <w:p>
      <w:pPr>
        <w:pStyle w:val="TOC2"/>
        <w:tabs>
          <w:tab w:val="right" w:leader="dot" w:pos="8306"/>
        </w:tabs>
      </w:pPr>
      <w:hyperlink w:anchor="_Toc28362" w:history="1">
        <w:r>
          <w:rPr>
            <w:rFonts w:ascii="仿宋" w:eastAsia="仿宋" w:hAnsi="仿宋" w:cs="仿宋" w:hint="eastAsia"/>
            <w:lang w:eastAsia="zh-CN"/>
          </w:rPr>
          <w:t>(二)、公司简介</w:t>
        </w:r>
        <w:r>
          <w:tab/>
        </w:r>
        <w:r>
          <w:fldChar w:fldCharType="begin"/>
        </w:r>
        <w:r>
          <w:instrText xml:space="preserve"> PAGEREF _Toc28362 \h </w:instrText>
        </w:r>
        <w:r>
          <w:fldChar w:fldCharType="separate"/>
        </w:r>
        <w:r>
          <w:t>46</w:t>
        </w:r>
        <w:r>
          <w:fldChar w:fldCharType="end"/>
        </w:r>
      </w:hyperlink>
    </w:p>
    <w:p>
      <w:pPr>
        <w:pStyle w:val="TOC2"/>
        <w:tabs>
          <w:tab w:val="right" w:leader="dot" w:pos="8306"/>
        </w:tabs>
      </w:pPr>
      <w:hyperlink w:anchor="_Toc17164" w:history="1">
        <w:r>
          <w:rPr>
            <w:rFonts w:ascii="仿宋" w:eastAsia="仿宋" w:hAnsi="仿宋" w:cs="仿宋" w:hint="eastAsia"/>
            <w:lang w:eastAsia="zh-CN"/>
          </w:rPr>
          <w:t>(三)、公司竞争优势</w:t>
        </w:r>
        <w:r>
          <w:tab/>
        </w:r>
        <w:r>
          <w:fldChar w:fldCharType="begin"/>
        </w:r>
        <w:r>
          <w:instrText xml:space="preserve"> PAGEREF _Toc17164 \h </w:instrText>
        </w:r>
        <w:r>
          <w:fldChar w:fldCharType="separate"/>
        </w:r>
        <w:r>
          <w:t>47</w:t>
        </w:r>
        <w:r>
          <w:fldChar w:fldCharType="end"/>
        </w:r>
      </w:hyperlink>
    </w:p>
    <w:p>
      <w:pPr>
        <w:pStyle w:val="TOC2"/>
        <w:tabs>
          <w:tab w:val="right" w:leader="dot" w:pos="8306"/>
        </w:tabs>
      </w:pPr>
      <w:hyperlink w:anchor="_Toc12263" w:history="1">
        <w:r>
          <w:rPr>
            <w:rFonts w:ascii="仿宋" w:eastAsia="仿宋" w:hAnsi="仿宋" w:cs="仿宋" w:hint="eastAsia"/>
            <w:lang w:eastAsia="zh-CN"/>
          </w:rPr>
          <w:t>(四)、核心人员介绍</w:t>
        </w:r>
        <w:r>
          <w:tab/>
        </w:r>
        <w:r>
          <w:fldChar w:fldCharType="begin"/>
        </w:r>
        <w:r>
          <w:instrText xml:space="preserve"> PAGEREF _Toc12263 \h </w:instrText>
        </w:r>
        <w:r>
          <w:fldChar w:fldCharType="separate"/>
        </w:r>
        <w:r>
          <w:t>49</w:t>
        </w:r>
        <w:r>
          <w:fldChar w:fldCharType="end"/>
        </w:r>
      </w:hyperlink>
    </w:p>
    <w:p>
      <w:pPr>
        <w:pStyle w:val="TOC2"/>
        <w:tabs>
          <w:tab w:val="right" w:leader="dot" w:pos="8306"/>
        </w:tabs>
      </w:pPr>
      <w:hyperlink w:anchor="_Toc30117" w:history="1">
        <w:r>
          <w:rPr>
            <w:rFonts w:ascii="仿宋" w:eastAsia="仿宋" w:hAnsi="仿宋" w:cs="仿宋" w:hint="eastAsia"/>
            <w:lang w:eastAsia="zh-CN"/>
          </w:rPr>
          <w:t>(五)、经营宗旨</w:t>
        </w:r>
        <w:r>
          <w:tab/>
        </w:r>
        <w:r>
          <w:fldChar w:fldCharType="begin"/>
        </w:r>
        <w:r>
          <w:instrText xml:space="preserve"> PAGEREF _Toc30117 \h </w:instrText>
        </w:r>
        <w:r>
          <w:fldChar w:fldCharType="separate"/>
        </w:r>
        <w:r>
          <w:t>50</w:t>
        </w:r>
        <w:r>
          <w:fldChar w:fldCharType="end"/>
        </w:r>
      </w:hyperlink>
    </w:p>
    <w:p>
      <w:pPr>
        <w:pStyle w:val="TOC2"/>
        <w:tabs>
          <w:tab w:val="right" w:leader="dot" w:pos="8306"/>
        </w:tabs>
      </w:pPr>
      <w:hyperlink w:anchor="_Toc25583" w:history="1">
        <w:r>
          <w:rPr>
            <w:rFonts w:ascii="仿宋" w:eastAsia="仿宋" w:hAnsi="仿宋" w:cs="仿宋" w:hint="eastAsia"/>
            <w:lang w:eastAsia="zh-CN"/>
          </w:rPr>
          <w:t>(六)、公司发展规划</w:t>
        </w:r>
        <w:r>
          <w:tab/>
        </w:r>
        <w:r>
          <w:fldChar w:fldCharType="begin"/>
        </w:r>
        <w:r>
          <w:instrText xml:space="preserve"> PAGEREF _Toc25583 \h </w:instrText>
        </w:r>
        <w:r>
          <w:fldChar w:fldCharType="separate"/>
        </w:r>
        <w:r>
          <w:t>51</w:t>
        </w:r>
        <w:r>
          <w:fldChar w:fldCharType="end"/>
        </w:r>
      </w:hyperlink>
    </w:p>
    <w:p>
      <w:pPr>
        <w:pStyle w:val="TOC1"/>
        <w:tabs>
          <w:tab w:val="right" w:leader="dot" w:pos="8306"/>
        </w:tabs>
      </w:pPr>
      <w:hyperlink w:anchor="_Toc27955" w:history="1">
        <w:r>
          <w:rPr>
            <w:rFonts w:ascii="仿宋" w:eastAsia="仿宋" w:hAnsi="仿宋" w:cs="仿宋" w:hint="eastAsia"/>
            <w:lang w:eastAsia="zh-CN"/>
          </w:rPr>
          <w:t>十三、喷油嘴行业产品策略</w:t>
        </w:r>
        <w:r>
          <w:tab/>
        </w:r>
        <w:r>
          <w:fldChar w:fldCharType="begin"/>
        </w:r>
        <w:r>
          <w:instrText xml:space="preserve"> PAGEREF _Toc27955 \h </w:instrText>
        </w:r>
        <w:r>
          <w:fldChar w:fldCharType="separate"/>
        </w:r>
        <w:r>
          <w:t>52</w:t>
        </w:r>
        <w:r>
          <w:fldChar w:fldCharType="end"/>
        </w:r>
      </w:hyperlink>
    </w:p>
    <w:p>
      <w:pPr>
        <w:pStyle w:val="TOC2"/>
        <w:tabs>
          <w:tab w:val="right" w:leader="dot" w:pos="8306"/>
        </w:tabs>
      </w:pPr>
      <w:hyperlink w:anchor="_Toc23795" w:history="1">
        <w:r>
          <w:rPr>
            <w:rFonts w:ascii="仿宋" w:eastAsia="仿宋" w:hAnsi="仿宋" w:cs="仿宋" w:hint="eastAsia"/>
            <w:lang w:eastAsia="zh-CN"/>
          </w:rPr>
          <w:t>(一)、产品定位</w:t>
        </w:r>
        <w:r>
          <w:tab/>
        </w:r>
        <w:r>
          <w:fldChar w:fldCharType="begin"/>
        </w:r>
        <w:r>
          <w:instrText xml:space="preserve"> PAGEREF _Toc23795 \h </w:instrText>
        </w:r>
        <w:r>
          <w:fldChar w:fldCharType="separate"/>
        </w:r>
        <w:r>
          <w:t>52</w:t>
        </w:r>
        <w:r>
          <w:fldChar w:fldCharType="end"/>
        </w:r>
      </w:hyperlink>
    </w:p>
    <w:p>
      <w:pPr>
        <w:pStyle w:val="TOC2"/>
        <w:tabs>
          <w:tab w:val="right" w:leader="dot" w:pos="8306"/>
        </w:tabs>
      </w:pPr>
      <w:hyperlink w:anchor="_Toc4925" w:history="1">
        <w:r>
          <w:rPr>
            <w:rFonts w:ascii="仿宋" w:eastAsia="仿宋" w:hAnsi="仿宋" w:cs="仿宋" w:hint="eastAsia"/>
            <w:lang w:eastAsia="zh-CN"/>
          </w:rPr>
          <w:t>(二)、产品种类</w:t>
        </w:r>
        <w:r>
          <w:tab/>
        </w:r>
        <w:r>
          <w:fldChar w:fldCharType="begin"/>
        </w:r>
        <w:r>
          <w:instrText xml:space="preserve"> PAGEREF _Toc4925 \h </w:instrText>
        </w:r>
        <w:r>
          <w:fldChar w:fldCharType="separate"/>
        </w:r>
        <w:r>
          <w:t>53</w:t>
        </w:r>
        <w:r>
          <w:fldChar w:fldCharType="end"/>
        </w:r>
      </w:hyperlink>
    </w:p>
    <w:p>
      <w:pPr>
        <w:pStyle w:val="TOC2"/>
        <w:tabs>
          <w:tab w:val="right" w:leader="dot" w:pos="8306"/>
        </w:tabs>
      </w:pPr>
      <w:hyperlink w:anchor="_Toc10029" w:history="1">
        <w:r>
          <w:rPr>
            <w:rFonts w:ascii="仿宋" w:eastAsia="仿宋" w:hAnsi="仿宋" w:cs="仿宋" w:hint="eastAsia"/>
            <w:lang w:eastAsia="zh-CN"/>
          </w:rPr>
          <w:t>(三)、产品质量</w:t>
        </w:r>
        <w:r>
          <w:tab/>
        </w:r>
        <w:r>
          <w:fldChar w:fldCharType="begin"/>
        </w:r>
        <w:r>
          <w:instrText xml:space="preserve"> PAGEREF _Toc10029 \h </w:instrText>
        </w:r>
        <w:r>
          <w:fldChar w:fldCharType="separate"/>
        </w:r>
        <w:r>
          <w:t>53</w:t>
        </w:r>
        <w:r>
          <w:fldChar w:fldCharType="end"/>
        </w:r>
      </w:hyperlink>
    </w:p>
    <w:p>
      <w:pPr>
        <w:pStyle w:val="TOC2"/>
        <w:tabs>
          <w:tab w:val="right" w:leader="dot" w:pos="8306"/>
        </w:tabs>
      </w:pPr>
      <w:hyperlink w:anchor="_Toc12449" w:history="1">
        <w:r>
          <w:rPr>
            <w:rFonts w:ascii="仿宋" w:eastAsia="仿宋" w:hAnsi="仿宋" w:cs="仿宋" w:hint="eastAsia"/>
            <w:lang w:eastAsia="zh-CN"/>
          </w:rPr>
          <w:t>(四)、创新设计</w:t>
        </w:r>
        <w:r>
          <w:tab/>
        </w:r>
        <w:r>
          <w:fldChar w:fldCharType="begin"/>
        </w:r>
        <w:r>
          <w:instrText xml:space="preserve"> PAGEREF _Toc12449 \h </w:instrText>
        </w:r>
        <w:r>
          <w:fldChar w:fldCharType="separate"/>
        </w:r>
        <w:r>
          <w:t>53</w:t>
        </w:r>
        <w:r>
          <w:fldChar w:fldCharType="end"/>
        </w:r>
      </w:hyperlink>
    </w:p>
    <w:p>
      <w:pPr>
        <w:pStyle w:val="TOC2"/>
        <w:tabs>
          <w:tab w:val="right" w:leader="dot" w:pos="8306"/>
        </w:tabs>
      </w:pPr>
      <w:hyperlink w:anchor="_Toc18282" w:history="1">
        <w:r>
          <w:rPr>
            <w:rFonts w:ascii="仿宋" w:eastAsia="仿宋" w:hAnsi="仿宋" w:cs="仿宋" w:hint="eastAsia"/>
            <w:lang w:eastAsia="zh-CN"/>
          </w:rPr>
          <w:t>(五)、价格策略</w:t>
        </w:r>
        <w:r>
          <w:tab/>
        </w:r>
        <w:r>
          <w:fldChar w:fldCharType="begin"/>
        </w:r>
        <w:r>
          <w:instrText xml:space="preserve"> PAGEREF _Toc18282 \h </w:instrText>
        </w:r>
        <w:r>
          <w:fldChar w:fldCharType="separate"/>
        </w:r>
        <w:r>
          <w:t>53</w:t>
        </w:r>
        <w:r>
          <w:fldChar w:fldCharType="end"/>
        </w:r>
      </w:hyperlink>
    </w:p>
    <w:p>
      <w:pPr>
        <w:pStyle w:val="TOC2"/>
        <w:tabs>
          <w:tab w:val="right" w:leader="dot" w:pos="8306"/>
        </w:tabs>
      </w:pPr>
      <w:hyperlink w:anchor="_Toc8402" w:history="1">
        <w:r>
          <w:rPr>
            <w:rFonts w:ascii="仿宋" w:eastAsia="仿宋" w:hAnsi="仿宋" w:cs="仿宋" w:hint="eastAsia"/>
            <w:lang w:eastAsia="zh-CN"/>
          </w:rPr>
          <w:t>(六)、售后服务</w:t>
        </w:r>
        <w:r>
          <w:tab/>
        </w:r>
        <w:r>
          <w:fldChar w:fldCharType="begin"/>
        </w:r>
        <w:r>
          <w:instrText xml:space="preserve"> PAGEREF _Toc8402 \h </w:instrText>
        </w:r>
        <w:r>
          <w:fldChar w:fldCharType="separate"/>
        </w:r>
        <w:r>
          <w:t>54</w:t>
        </w:r>
        <w:r>
          <w:fldChar w:fldCharType="end"/>
        </w:r>
      </w:hyperlink>
    </w:p>
    <w:p>
      <w:pPr>
        <w:pStyle w:val="TOC1"/>
        <w:tabs>
          <w:tab w:val="right" w:leader="dot" w:pos="8306"/>
        </w:tabs>
      </w:pPr>
      <w:hyperlink w:anchor="_Toc21952" w:history="1">
        <w:r>
          <w:rPr>
            <w:rFonts w:ascii="仿宋" w:eastAsia="仿宋" w:hAnsi="仿宋" w:cs="仿宋" w:hint="eastAsia"/>
            <w:lang w:eastAsia="zh-CN"/>
          </w:rPr>
          <w:t>十四、喷油嘴人才招聘与发展</w:t>
        </w:r>
        <w:r>
          <w:tab/>
        </w:r>
        <w:r>
          <w:fldChar w:fldCharType="begin"/>
        </w:r>
        <w:r>
          <w:instrText xml:space="preserve"> PAGEREF _Toc21952 \h </w:instrText>
        </w:r>
        <w:r>
          <w:fldChar w:fldCharType="separate"/>
        </w:r>
        <w:r>
          <w:t>54</w:t>
        </w:r>
        <w:r>
          <w:fldChar w:fldCharType="end"/>
        </w:r>
      </w:hyperlink>
    </w:p>
    <w:p>
      <w:pPr>
        <w:pStyle w:val="TOC2"/>
        <w:tabs>
          <w:tab w:val="right" w:leader="dot" w:pos="8306"/>
        </w:tabs>
      </w:pPr>
      <w:hyperlink w:anchor="_Toc25655" w:history="1">
        <w:r>
          <w:rPr>
            <w:rFonts w:ascii="仿宋" w:eastAsia="仿宋" w:hAnsi="仿宋" w:cs="仿宋" w:hint="eastAsia"/>
            <w:lang w:eastAsia="zh-CN"/>
          </w:rPr>
          <w:t>(一)、人才需求分析</w:t>
        </w:r>
        <w:r>
          <w:tab/>
        </w:r>
        <w:r>
          <w:fldChar w:fldCharType="begin"/>
        </w:r>
        <w:r>
          <w:instrText xml:space="preserve"> PAGEREF _Toc25655 \h </w:instrText>
        </w:r>
        <w:r>
          <w:fldChar w:fldCharType="separate"/>
        </w:r>
        <w:r>
          <w:t>54</w:t>
        </w:r>
        <w:r>
          <w:fldChar w:fldCharType="end"/>
        </w:r>
      </w:hyperlink>
    </w:p>
    <w:p>
      <w:pPr>
        <w:pStyle w:val="TOC2"/>
        <w:tabs>
          <w:tab w:val="right" w:leader="dot" w:pos="8306"/>
        </w:tabs>
      </w:pPr>
      <w:hyperlink w:anchor="_Toc7930" w:history="1">
        <w:r>
          <w:rPr>
            <w:rFonts w:ascii="仿宋" w:eastAsia="仿宋" w:hAnsi="仿宋" w:cs="仿宋" w:hint="eastAsia"/>
            <w:lang w:eastAsia="zh-CN"/>
          </w:rPr>
          <w:t>(二)、招聘计划与流程</w:t>
        </w:r>
        <w:r>
          <w:tab/>
        </w:r>
        <w:r>
          <w:fldChar w:fldCharType="begin"/>
        </w:r>
        <w:r>
          <w:instrText xml:space="preserve"> PAGEREF _Toc7930 \h </w:instrText>
        </w:r>
        <w:r>
          <w:fldChar w:fldCharType="separate"/>
        </w:r>
        <w:r>
          <w:t>56</w:t>
        </w:r>
        <w:r>
          <w:fldChar w:fldCharType="end"/>
        </w:r>
      </w:hyperlink>
    </w:p>
    <w:p>
      <w:pPr>
        <w:pStyle w:val="TOC2"/>
        <w:tabs>
          <w:tab w:val="right" w:leader="dot" w:pos="8306"/>
        </w:tabs>
      </w:pPr>
      <w:hyperlink w:anchor="_Toc12906" w:history="1">
        <w:r>
          <w:rPr>
            <w:rFonts w:ascii="仿宋" w:eastAsia="仿宋" w:hAnsi="仿宋" w:cs="仿宋" w:hint="eastAsia"/>
            <w:lang w:eastAsia="zh-CN"/>
          </w:rPr>
          <w:t>(三)、员工培训与发展</w:t>
        </w:r>
        <w:r>
          <w:tab/>
        </w:r>
        <w:r>
          <w:fldChar w:fldCharType="begin"/>
        </w:r>
        <w:r>
          <w:instrText xml:space="preserve"> PAGEREF _Toc12906 \h </w:instrText>
        </w:r>
        <w:r>
          <w:fldChar w:fldCharType="separate"/>
        </w:r>
        <w:r>
          <w:t>57</w:t>
        </w:r>
        <w:r>
          <w:fldChar w:fldCharType="end"/>
        </w:r>
      </w:hyperlink>
    </w:p>
    <w:p>
      <w:pPr>
        <w:pStyle w:val="TOC2"/>
        <w:tabs>
          <w:tab w:val="right" w:leader="dot" w:pos="8306"/>
        </w:tabs>
      </w:pPr>
      <w:hyperlink w:anchor="_Toc2657" w:history="1">
        <w:r>
          <w:rPr>
            <w:rFonts w:ascii="仿宋" w:eastAsia="仿宋" w:hAnsi="仿宋" w:cs="仿宋" w:hint="eastAsia"/>
            <w:lang w:eastAsia="zh-CN"/>
          </w:rPr>
          <w:t>(四)、绩效考核与激励</w:t>
        </w:r>
        <w:r>
          <w:tab/>
        </w:r>
        <w:r>
          <w:fldChar w:fldCharType="begin"/>
        </w:r>
        <w:r>
          <w:instrText xml:space="preserve"> PAGEREF _Toc2657 \h </w:instrText>
        </w:r>
        <w:r>
          <w:fldChar w:fldCharType="separate"/>
        </w:r>
        <w:r>
          <w:t>58</w:t>
        </w:r>
        <w:r>
          <w:fldChar w:fldCharType="end"/>
        </w:r>
      </w:hyperlink>
    </w:p>
    <w:p>
      <w:pPr>
        <w:pStyle w:val="TOC2"/>
        <w:tabs>
          <w:tab w:val="right" w:leader="dot" w:pos="8306"/>
        </w:tabs>
      </w:pPr>
      <w:hyperlink w:anchor="_Toc29529" w:history="1">
        <w:r>
          <w:rPr>
            <w:rFonts w:ascii="仿宋" w:eastAsia="仿宋" w:hAnsi="仿宋" w:cs="仿宋" w:hint="eastAsia"/>
            <w:lang w:eastAsia="zh-CN"/>
          </w:rPr>
          <w:t>(五)、人才流动与留存</w:t>
        </w:r>
        <w:r>
          <w:tab/>
        </w:r>
        <w:r>
          <w:fldChar w:fldCharType="begin"/>
        </w:r>
        <w:r>
          <w:instrText xml:space="preserve"> PAGEREF _Toc29529 \h </w:instrText>
        </w:r>
        <w:r>
          <w:fldChar w:fldCharType="separate"/>
        </w:r>
        <w:r>
          <w:t>59</w:t>
        </w:r>
        <w:r>
          <w:fldChar w:fldCharType="end"/>
        </w:r>
      </w:hyperlink>
    </w:p>
    <w:p>
      <w:pPr>
        <w:pStyle w:val="TOC1"/>
        <w:tabs>
          <w:tab w:val="right" w:leader="dot" w:pos="8306"/>
        </w:tabs>
      </w:pPr>
      <w:hyperlink w:anchor="_Toc11977" w:history="1">
        <w:r>
          <w:rPr>
            <w:rFonts w:ascii="仿宋" w:eastAsia="仿宋" w:hAnsi="仿宋" w:cs="仿宋" w:hint="eastAsia"/>
            <w:lang w:eastAsia="zh-CN"/>
          </w:rPr>
          <w:t>十五、员工管理与发展</w:t>
        </w:r>
        <w:r>
          <w:tab/>
        </w:r>
        <w:r>
          <w:fldChar w:fldCharType="begin"/>
        </w:r>
        <w:r>
          <w:instrText xml:space="preserve"> PAGEREF _Toc11977 \h </w:instrText>
        </w:r>
        <w:r>
          <w:fldChar w:fldCharType="separate"/>
        </w:r>
        <w:r>
          <w:t>60</w:t>
        </w:r>
        <w:r>
          <w:fldChar w:fldCharType="end"/>
        </w:r>
      </w:hyperlink>
    </w:p>
    <w:p>
      <w:pPr>
        <w:pStyle w:val="TOC2"/>
        <w:tabs>
          <w:tab w:val="right" w:leader="dot" w:pos="8306"/>
        </w:tabs>
      </w:pPr>
      <w:hyperlink w:anchor="_Toc32417" w:history="1">
        <w:r>
          <w:rPr>
            <w:rFonts w:ascii="仿宋" w:eastAsia="仿宋" w:hAnsi="仿宋" w:cs="仿宋" w:hint="eastAsia"/>
            <w:lang w:eastAsia="zh-CN"/>
          </w:rPr>
          <w:t>(一)、人力资源规划</w:t>
        </w:r>
        <w:r>
          <w:tab/>
        </w:r>
        <w:r>
          <w:fldChar w:fldCharType="begin"/>
        </w:r>
        <w:r>
          <w:instrText xml:space="preserve"> PAGEREF _Toc32417 \h </w:instrText>
        </w:r>
        <w:r>
          <w:fldChar w:fldCharType="separate"/>
        </w:r>
        <w:r>
          <w:t>60</w:t>
        </w:r>
        <w:r>
          <w:fldChar w:fldCharType="end"/>
        </w:r>
      </w:hyperlink>
    </w:p>
    <w:p>
      <w:pPr>
        <w:pStyle w:val="TOC2"/>
        <w:tabs>
          <w:tab w:val="right" w:leader="dot" w:pos="8306"/>
        </w:tabs>
      </w:pPr>
      <w:hyperlink w:anchor="_Toc6413" w:history="1">
        <w:r>
          <w:rPr>
            <w:rFonts w:ascii="仿宋" w:eastAsia="仿宋" w:hAnsi="仿宋" w:cs="仿宋" w:hint="eastAsia"/>
            <w:lang w:eastAsia="zh-CN"/>
          </w:rPr>
          <w:t>(二)、员工培训与发展</w:t>
        </w:r>
        <w:r>
          <w:tab/>
        </w:r>
        <w:r>
          <w:fldChar w:fldCharType="begin"/>
        </w:r>
        <w:r>
          <w:instrText xml:space="preserve"> PAGEREF _Toc6413 \h </w:instrText>
        </w:r>
        <w:r>
          <w:fldChar w:fldCharType="separate"/>
        </w:r>
        <w:r>
          <w:t>61</w:t>
        </w:r>
        <w:r>
          <w:fldChar w:fldCharType="end"/>
        </w:r>
      </w:hyperlink>
    </w:p>
    <w:p>
      <w:pPr>
        <w:pStyle w:val="TOC2"/>
        <w:tabs>
          <w:tab w:val="right" w:leader="dot" w:pos="8306"/>
        </w:tabs>
      </w:pPr>
      <w:hyperlink w:anchor="_Toc15007" w:history="1">
        <w:r>
          <w:rPr>
            <w:rFonts w:ascii="仿宋" w:eastAsia="仿宋" w:hAnsi="仿宋" w:cs="仿宋" w:hint="eastAsia"/>
            <w:lang w:eastAsia="zh-CN"/>
          </w:rPr>
          <w:t>(三)、绩效管理与激励计划</w:t>
        </w:r>
        <w:r>
          <w:tab/>
        </w:r>
        <w:r>
          <w:fldChar w:fldCharType="begin"/>
        </w:r>
        <w:r>
          <w:instrText xml:space="preserve"> PAGEREF _Toc15007 \h </w:instrText>
        </w:r>
        <w:r>
          <w:fldChar w:fldCharType="separate"/>
        </w:r>
        <w:r>
          <w:t>61</w:t>
        </w:r>
        <w:r>
          <w:fldChar w:fldCharType="end"/>
        </w:r>
      </w:hyperlink>
    </w:p>
    <w:p>
      <w:pPr>
        <w:pStyle w:val="TOC1"/>
        <w:tabs>
          <w:tab w:val="right" w:leader="dot" w:pos="8306"/>
        </w:tabs>
      </w:pPr>
      <w:hyperlink w:anchor="_Toc5979" w:history="1">
        <w:r>
          <w:rPr>
            <w:rFonts w:ascii="仿宋" w:eastAsia="仿宋" w:hAnsi="仿宋" w:cs="仿宋" w:hint="eastAsia"/>
            <w:lang w:eastAsia="zh-CN"/>
          </w:rPr>
          <w:t>十六、合规与风险管理</w:t>
        </w:r>
        <w:r>
          <w:tab/>
        </w:r>
        <w:r>
          <w:fldChar w:fldCharType="begin"/>
        </w:r>
        <w:r>
          <w:instrText xml:space="preserve"> PAGEREF _Toc5979 \h </w:instrText>
        </w:r>
        <w:r>
          <w:fldChar w:fldCharType="separate"/>
        </w:r>
        <w:r>
          <w:t>62</w:t>
        </w:r>
        <w:r>
          <w:fldChar w:fldCharType="end"/>
        </w:r>
      </w:hyperlink>
    </w:p>
    <w:p>
      <w:pPr>
        <w:pStyle w:val="TOC2"/>
        <w:tabs>
          <w:tab w:val="right" w:leader="dot" w:pos="8306"/>
        </w:tabs>
      </w:pPr>
      <w:hyperlink w:anchor="_Toc16636" w:history="1">
        <w:r>
          <w:rPr>
            <w:rFonts w:ascii="仿宋" w:eastAsia="仿宋" w:hAnsi="仿宋" w:cs="仿宋" w:hint="eastAsia"/>
            <w:lang w:eastAsia="zh-CN"/>
          </w:rPr>
          <w:t>(一)、法律法规合规体系</w:t>
        </w:r>
        <w:r>
          <w:tab/>
        </w:r>
        <w:r>
          <w:fldChar w:fldCharType="begin"/>
        </w:r>
        <w:r>
          <w:instrText xml:space="preserve"> PAGEREF _Toc16636 \h </w:instrText>
        </w:r>
        <w:r>
          <w:fldChar w:fldCharType="separate"/>
        </w:r>
        <w:r>
          <w:t>62</w:t>
        </w:r>
        <w:r>
          <w:fldChar w:fldCharType="end"/>
        </w:r>
      </w:hyperlink>
    </w:p>
    <w:p>
      <w:pPr>
        <w:pStyle w:val="TOC2"/>
        <w:tabs>
          <w:tab w:val="right" w:leader="dot" w:pos="8306"/>
        </w:tabs>
      </w:pPr>
      <w:hyperlink w:anchor="_Toc14343" w:history="1">
        <w:r>
          <w:rPr>
            <w:rFonts w:ascii="仿宋" w:eastAsia="仿宋" w:hAnsi="仿宋" w:cs="仿宋" w:hint="eastAsia"/>
            <w:lang w:eastAsia="zh-CN"/>
          </w:rPr>
          <w:t>(二)、内部控制与风险评估</w:t>
        </w:r>
        <w:r>
          <w:tab/>
        </w:r>
        <w:r>
          <w:fldChar w:fldCharType="begin"/>
        </w:r>
        <w:r>
          <w:instrText xml:space="preserve"> PAGEREF _Toc14343 \h </w:instrText>
        </w:r>
        <w:r>
          <w:fldChar w:fldCharType="separate"/>
        </w:r>
        <w:r>
          <w:t>63</w:t>
        </w:r>
        <w:r>
          <w:fldChar w:fldCharType="end"/>
        </w:r>
      </w:hyperlink>
    </w:p>
    <w:p>
      <w:pPr>
        <w:pStyle w:val="TOC2"/>
        <w:tabs>
          <w:tab w:val="right" w:leader="dot" w:pos="8306"/>
        </w:tabs>
      </w:pPr>
      <w:hyperlink w:anchor="_Toc7373" w:history="1">
        <w:r>
          <w:rPr>
            <w:rFonts w:ascii="仿宋" w:eastAsia="仿宋" w:hAnsi="仿宋" w:cs="仿宋" w:hint="eastAsia"/>
            <w:lang w:eastAsia="zh-CN"/>
          </w:rPr>
          <w:t>(三)、合规培训与执行</w:t>
        </w:r>
        <w:r>
          <w:tab/>
        </w:r>
        <w:r>
          <w:fldChar w:fldCharType="begin"/>
        </w:r>
        <w:r>
          <w:instrText xml:space="preserve"> PAGEREF _Toc7373 \h </w:instrText>
        </w:r>
        <w:r>
          <w:fldChar w:fldCharType="separate"/>
        </w:r>
        <w:r>
          <w:t>64</w:t>
        </w:r>
        <w:r>
          <w:fldChar w:fldCharType="end"/>
        </w:r>
      </w:hyperlink>
    </w:p>
    <w:p>
      <w:pPr>
        <w:pStyle w:val="TOC2"/>
        <w:tabs>
          <w:tab w:val="right" w:leader="dot" w:pos="8306"/>
        </w:tabs>
      </w:pPr>
      <w:hyperlink w:anchor="_Toc24502" w:history="1">
        <w:r>
          <w:rPr>
            <w:rFonts w:ascii="仿宋" w:eastAsia="仿宋" w:hAnsi="仿宋" w:cs="仿宋" w:hint="eastAsia"/>
            <w:lang w:eastAsia="zh-CN"/>
          </w:rPr>
          <w:t>(四)、合规监测与修正机制</w:t>
        </w:r>
        <w:r>
          <w:tab/>
        </w:r>
        <w:r>
          <w:fldChar w:fldCharType="begin"/>
        </w:r>
        <w:r>
          <w:instrText xml:space="preserve"> PAGEREF _Toc24502 \h </w:instrText>
        </w:r>
        <w:r>
          <w:fldChar w:fldCharType="separate"/>
        </w:r>
        <w:r>
          <w:t>65</w:t>
        </w:r>
        <w:r>
          <w:fldChar w:fldCharType="end"/>
        </w:r>
      </w:hyperlink>
    </w:p>
    <w:p>
      <w:pPr>
        <w:pStyle w:val="TOC1"/>
        <w:tabs>
          <w:tab w:val="right" w:leader="dot" w:pos="8306"/>
        </w:tabs>
      </w:pPr>
      <w:hyperlink w:anchor="_Toc5755" w:history="1">
        <w:r>
          <w:rPr>
            <w:rFonts w:ascii="仿宋" w:eastAsia="仿宋" w:hAnsi="仿宋" w:cs="仿宋" w:hint="eastAsia"/>
            <w:lang w:eastAsia="zh-CN"/>
          </w:rPr>
          <w:t>十七、利益相关者分析与沟通计划</w:t>
        </w:r>
        <w:r>
          <w:tab/>
        </w:r>
        <w:r>
          <w:fldChar w:fldCharType="begin"/>
        </w:r>
        <w:r>
          <w:instrText xml:space="preserve"> PAGEREF _Toc5755 \h </w:instrText>
        </w:r>
        <w:r>
          <w:fldChar w:fldCharType="separate"/>
        </w:r>
        <w:r>
          <w:t>67</w:t>
        </w:r>
        <w:r>
          <w:fldChar w:fldCharType="end"/>
        </w:r>
      </w:hyperlink>
    </w:p>
    <w:p>
      <w:pPr>
        <w:pStyle w:val="TOC2"/>
        <w:tabs>
          <w:tab w:val="right" w:leader="dot" w:pos="8306"/>
        </w:tabs>
      </w:pPr>
      <w:hyperlink w:anchor="_Toc14880" w:history="1">
        <w:r>
          <w:rPr>
            <w:rFonts w:ascii="仿宋" w:eastAsia="仿宋" w:hAnsi="仿宋" w:cs="仿宋" w:hint="eastAsia"/>
            <w:lang w:eastAsia="zh-CN"/>
          </w:rPr>
          <w:t>(一)、利益相关者分析</w:t>
        </w:r>
        <w:r>
          <w:tab/>
        </w:r>
        <w:r>
          <w:fldChar w:fldCharType="begin"/>
        </w:r>
        <w:r>
          <w:instrText xml:space="preserve"> PAGEREF _Toc14880 \h </w:instrText>
        </w:r>
        <w:r>
          <w:fldChar w:fldCharType="separate"/>
        </w:r>
        <w:r>
          <w:t>67</w:t>
        </w:r>
        <w:r>
          <w:fldChar w:fldCharType="end"/>
        </w:r>
      </w:hyperlink>
    </w:p>
    <w:p>
      <w:pPr>
        <w:pStyle w:val="TOC2"/>
        <w:tabs>
          <w:tab w:val="right" w:leader="dot" w:pos="8306"/>
        </w:tabs>
      </w:pPr>
      <w:hyperlink w:anchor="_Toc25606" w:history="1">
        <w:r>
          <w:rPr>
            <w:rFonts w:ascii="仿宋" w:eastAsia="仿宋" w:hAnsi="仿宋" w:cs="仿宋" w:hint="eastAsia"/>
            <w:lang w:eastAsia="zh-CN"/>
          </w:rPr>
          <w:t>(二)、沟通计划</w:t>
        </w:r>
        <w:r>
          <w:tab/>
        </w:r>
        <w:r>
          <w:fldChar w:fldCharType="begin"/>
        </w:r>
        <w:r>
          <w:instrText xml:space="preserve"> PAGEREF _Toc25606 \h </w:instrText>
        </w:r>
        <w:r>
          <w:fldChar w:fldCharType="separate"/>
        </w:r>
        <w:r>
          <w:t>68</w:t>
        </w:r>
        <w:r>
          <w:fldChar w:fldCharType="end"/>
        </w:r>
      </w:hyperlink>
    </w:p>
    <w:p>
      <w:pPr>
        <w:pStyle w:val="TOC1"/>
        <w:tabs>
          <w:tab w:val="right" w:leader="dot" w:pos="8306"/>
        </w:tabs>
      </w:pPr>
      <w:hyperlink w:anchor="_Toc8644" w:history="1">
        <w:r>
          <w:rPr>
            <w:rFonts w:ascii="仿宋" w:eastAsia="仿宋" w:hAnsi="仿宋" w:cs="仿宋" w:hint="eastAsia"/>
            <w:lang w:eastAsia="zh-CN"/>
          </w:rPr>
          <w:t>十八、品牌建设与市场定位</w:t>
        </w:r>
        <w:r>
          <w:tab/>
        </w:r>
        <w:r>
          <w:fldChar w:fldCharType="begin"/>
        </w:r>
        <w:r>
          <w:instrText xml:space="preserve"> PAGEREF _Toc8644 \h </w:instrText>
        </w:r>
        <w:r>
          <w:fldChar w:fldCharType="separate"/>
        </w:r>
        <w:r>
          <w:t>69</w:t>
        </w:r>
        <w:r>
          <w:fldChar w:fldCharType="end"/>
        </w:r>
      </w:hyperlink>
    </w:p>
    <w:p>
      <w:pPr>
        <w:pStyle w:val="TOC2"/>
        <w:tabs>
          <w:tab w:val="right" w:leader="dot" w:pos="8306"/>
        </w:tabs>
      </w:pPr>
      <w:hyperlink w:anchor="_Toc2157" w:history="1">
        <w:r>
          <w:rPr>
            <w:rFonts w:ascii="仿宋" w:eastAsia="仿宋" w:hAnsi="仿宋" w:cs="仿宋" w:hint="eastAsia"/>
            <w:lang w:eastAsia="zh-CN"/>
          </w:rPr>
          <w:t>(一)、品牌策略与形象塑造</w:t>
        </w:r>
        <w:r>
          <w:tab/>
        </w:r>
        <w:r>
          <w:fldChar w:fldCharType="begin"/>
        </w:r>
        <w:r>
          <w:instrText xml:space="preserve"> PAGEREF _Toc2157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926" w:history="1">
        <w:r>
          <w:rPr>
            <w:rFonts w:ascii="仿宋" w:eastAsia="仿宋" w:hAnsi="仿宋" w:cs="仿宋" w:hint="eastAsia"/>
            <w:lang w:eastAsia="zh-CN"/>
          </w:rPr>
          <w:t>(二)、市场定位与差异化竞争</w:t>
        </w:r>
        <w:r>
          <w:tab/>
        </w:r>
        <w:r>
          <w:fldChar w:fldCharType="begin"/>
        </w:r>
        <w:r>
          <w:instrText xml:space="preserve"> PAGEREF _Toc15926 \h </w:instrText>
        </w:r>
        <w:r>
          <w:fldChar w:fldCharType="separate"/>
        </w:r>
        <w:r>
          <w:t>70</w:t>
        </w:r>
        <w:r>
          <w:fldChar w:fldCharType="end"/>
        </w:r>
      </w:hyperlink>
    </w:p>
    <w:p>
      <w:pPr>
        <w:pStyle w:val="TOC2"/>
        <w:tabs>
          <w:tab w:val="right" w:leader="dot" w:pos="8306"/>
        </w:tabs>
      </w:pPr>
      <w:hyperlink w:anchor="_Toc17212" w:history="1">
        <w:r>
          <w:rPr>
            <w:rFonts w:ascii="仿宋" w:eastAsia="仿宋" w:hAnsi="仿宋" w:cs="仿宋" w:hint="eastAsia"/>
            <w:lang w:eastAsia="zh-CN"/>
          </w:rPr>
          <w:t>(三)、品牌推广与营销活动</w:t>
        </w:r>
        <w:r>
          <w:tab/>
        </w:r>
        <w:r>
          <w:fldChar w:fldCharType="begin"/>
        </w:r>
        <w:r>
          <w:instrText xml:space="preserve"> PAGEREF _Toc17212 \h </w:instrText>
        </w:r>
        <w:r>
          <w:fldChar w:fldCharType="separate"/>
        </w:r>
        <w:r>
          <w:t>71</w:t>
        </w:r>
        <w:r>
          <w:fldChar w:fldCharType="end"/>
        </w:r>
      </w:hyperlink>
    </w:p>
    <w:p>
      <w:pPr>
        <w:pStyle w:val="TOC1"/>
        <w:tabs>
          <w:tab w:val="right" w:leader="dot" w:pos="8306"/>
        </w:tabs>
      </w:pPr>
      <w:hyperlink w:anchor="_Toc22008" w:history="1">
        <w:r>
          <w:rPr>
            <w:rFonts w:ascii="仿宋" w:eastAsia="仿宋" w:hAnsi="仿宋" w:cs="仿宋" w:hint="eastAsia"/>
            <w:lang w:eastAsia="zh-CN"/>
          </w:rPr>
          <w:t>十九、喷油嘴人力资源管理方案</w:t>
        </w:r>
        <w:r>
          <w:tab/>
        </w:r>
        <w:r>
          <w:fldChar w:fldCharType="begin"/>
        </w:r>
        <w:r>
          <w:instrText xml:space="preserve"> PAGEREF _Toc22008 \h </w:instrText>
        </w:r>
        <w:r>
          <w:fldChar w:fldCharType="separate"/>
        </w:r>
        <w:r>
          <w:t>72</w:t>
        </w:r>
        <w:r>
          <w:fldChar w:fldCharType="end"/>
        </w:r>
      </w:hyperlink>
    </w:p>
    <w:p>
      <w:pPr>
        <w:pStyle w:val="TOC2"/>
        <w:tabs>
          <w:tab w:val="right" w:leader="dot" w:pos="8306"/>
        </w:tabs>
      </w:pPr>
      <w:hyperlink w:anchor="_Toc14728" w:history="1">
        <w:r>
          <w:rPr>
            <w:rFonts w:ascii="仿宋" w:eastAsia="仿宋" w:hAnsi="仿宋" w:cs="仿宋" w:hint="eastAsia"/>
            <w:lang w:eastAsia="zh-CN"/>
          </w:rPr>
          <w:t>(一)、喷油嘴人力资源管理原则</w:t>
        </w:r>
        <w:r>
          <w:tab/>
        </w:r>
        <w:r>
          <w:fldChar w:fldCharType="begin"/>
        </w:r>
        <w:r>
          <w:instrText xml:space="preserve"> PAGEREF _Toc14728 \h </w:instrText>
        </w:r>
        <w:r>
          <w:fldChar w:fldCharType="separate"/>
        </w:r>
        <w:r>
          <w:t>72</w:t>
        </w:r>
        <w:r>
          <w:fldChar w:fldCharType="end"/>
        </w:r>
      </w:hyperlink>
    </w:p>
    <w:p>
      <w:pPr>
        <w:pStyle w:val="TOC2"/>
        <w:tabs>
          <w:tab w:val="right" w:leader="dot" w:pos="8306"/>
        </w:tabs>
      </w:pPr>
      <w:hyperlink w:anchor="_Toc30715" w:history="1">
        <w:r>
          <w:rPr>
            <w:rFonts w:ascii="仿宋" w:eastAsia="仿宋" w:hAnsi="仿宋" w:cs="仿宋" w:hint="eastAsia"/>
            <w:lang w:eastAsia="zh-CN"/>
          </w:rPr>
          <w:t>(二)、喷油嘴人力资源组织架构</w:t>
        </w:r>
        <w:r>
          <w:tab/>
        </w:r>
        <w:r>
          <w:fldChar w:fldCharType="begin"/>
        </w:r>
        <w:r>
          <w:instrText xml:space="preserve"> PAGEREF _Toc30715 \h </w:instrText>
        </w:r>
        <w:r>
          <w:fldChar w:fldCharType="separate"/>
        </w:r>
        <w:r>
          <w:t>74</w:t>
        </w:r>
        <w:r>
          <w:fldChar w:fldCharType="end"/>
        </w:r>
      </w:hyperlink>
    </w:p>
    <w:p>
      <w:pPr>
        <w:pStyle w:val="TOC2"/>
        <w:tabs>
          <w:tab w:val="right" w:leader="dot" w:pos="8306"/>
        </w:tabs>
      </w:pPr>
      <w:hyperlink w:anchor="_Toc3051" w:history="1">
        <w:r>
          <w:rPr>
            <w:rFonts w:ascii="仿宋" w:eastAsia="仿宋" w:hAnsi="仿宋" w:cs="仿宋" w:hint="eastAsia"/>
            <w:lang w:eastAsia="zh-CN"/>
          </w:rPr>
          <w:t>(三)、喷油嘴人力资源培训与开发方案</w:t>
        </w:r>
        <w:r>
          <w:tab/>
        </w:r>
        <w:r>
          <w:fldChar w:fldCharType="begin"/>
        </w:r>
        <w:r>
          <w:instrText xml:space="preserve"> PAGEREF _Toc3051 \h </w:instrText>
        </w:r>
        <w:r>
          <w:fldChar w:fldCharType="separate"/>
        </w:r>
        <w:r>
          <w:t>75</w:t>
        </w:r>
        <w:r>
          <w:fldChar w:fldCharType="end"/>
        </w:r>
      </w:hyperlink>
    </w:p>
    <w:p>
      <w:pPr>
        <w:pStyle w:val="TOC2"/>
        <w:tabs>
          <w:tab w:val="right" w:leader="dot" w:pos="8306"/>
        </w:tabs>
      </w:pPr>
      <w:hyperlink w:anchor="_Toc564" w:history="1">
        <w:r>
          <w:rPr>
            <w:rFonts w:ascii="仿宋" w:eastAsia="仿宋" w:hAnsi="仿宋" w:cs="仿宋" w:hint="eastAsia"/>
            <w:lang w:eastAsia="zh-CN"/>
          </w:rPr>
          <w:t>(四)、喷油嘴人员配置方案</w:t>
        </w:r>
        <w:r>
          <w:tab/>
        </w:r>
        <w:r>
          <w:fldChar w:fldCharType="begin"/>
        </w:r>
        <w:r>
          <w:instrText xml:space="preserve"> PAGEREF _Toc564 \h </w:instrText>
        </w:r>
        <w:r>
          <w:fldChar w:fldCharType="separate"/>
        </w:r>
        <w:r>
          <w:t>78</w:t>
        </w:r>
        <w:r>
          <w:fldChar w:fldCharType="end"/>
        </w:r>
      </w:hyperlink>
    </w:p>
    <w:p>
      <w:pPr>
        <w:pStyle w:val="TOC2"/>
        <w:tabs>
          <w:tab w:val="right" w:leader="dot" w:pos="8306"/>
        </w:tabs>
      </w:pPr>
      <w:hyperlink w:anchor="_Toc26937" w:history="1">
        <w:r>
          <w:rPr>
            <w:rFonts w:ascii="仿宋" w:eastAsia="仿宋" w:hAnsi="仿宋" w:cs="仿宋" w:hint="eastAsia"/>
            <w:lang w:eastAsia="zh-CN"/>
          </w:rPr>
          <w:t>(五)、喷油嘴绩效和薪酬管理方案</w:t>
        </w:r>
        <w:r>
          <w:tab/>
        </w:r>
        <w:r>
          <w:fldChar w:fldCharType="begin"/>
        </w:r>
        <w:r>
          <w:instrText xml:space="preserve"> PAGEREF _Toc26937 \h </w:instrText>
        </w:r>
        <w:r>
          <w:fldChar w:fldCharType="separate"/>
        </w:r>
        <w:r>
          <w:t>80</w:t>
        </w:r>
        <w:r>
          <w:fldChar w:fldCharType="end"/>
        </w:r>
      </w:hyperlink>
    </w:p>
    <w:p>
      <w:pPr>
        <w:pStyle w:val="TOC2"/>
        <w:tabs>
          <w:tab w:val="right" w:leader="dot" w:pos="8306"/>
        </w:tabs>
      </w:pPr>
      <w:hyperlink w:anchor="_Toc30199" w:history="1">
        <w:r>
          <w:rPr>
            <w:rFonts w:ascii="仿宋" w:eastAsia="仿宋" w:hAnsi="仿宋" w:cs="仿宋" w:hint="eastAsia"/>
            <w:lang w:eastAsia="zh-CN"/>
          </w:rPr>
          <w:t>(六)、喷油嘴员工福利管理方案</w:t>
        </w:r>
        <w:r>
          <w:tab/>
        </w:r>
        <w:r>
          <w:fldChar w:fldCharType="begin"/>
        </w:r>
        <w:r>
          <w:instrText xml:space="preserve"> PAGEREF _Toc30199 \h </w:instrText>
        </w:r>
        <w:r>
          <w:fldChar w:fldCharType="separate"/>
        </w:r>
        <w:r>
          <w:t>81</w:t>
        </w:r>
        <w:r>
          <w:fldChar w:fldCharType="end"/>
        </w:r>
      </w:hyperlink>
    </w:p>
    <w:p>
      <w:pPr>
        <w:pStyle w:val="TOC1"/>
        <w:tabs>
          <w:tab w:val="right" w:leader="dot" w:pos="8306"/>
        </w:tabs>
      </w:pPr>
      <w:hyperlink w:anchor="_Toc27655" w:history="1">
        <w:r>
          <w:rPr>
            <w:rFonts w:ascii="仿宋" w:eastAsia="仿宋" w:hAnsi="仿宋" w:cs="仿宋" w:hint="eastAsia"/>
            <w:lang w:eastAsia="zh-CN"/>
          </w:rPr>
          <w:t>二十、喷油嘴项目安全培训与教育的必要性</w:t>
        </w:r>
        <w:r>
          <w:tab/>
        </w:r>
        <w:r>
          <w:fldChar w:fldCharType="begin"/>
        </w:r>
        <w:r>
          <w:instrText xml:space="preserve"> PAGEREF _Toc27655 \h </w:instrText>
        </w:r>
        <w:r>
          <w:fldChar w:fldCharType="separate"/>
        </w:r>
        <w:r>
          <w:t>82</w:t>
        </w:r>
        <w:r>
          <w:fldChar w:fldCharType="end"/>
        </w:r>
      </w:hyperlink>
    </w:p>
    <w:p>
      <w:pPr>
        <w:pStyle w:val="TOC2"/>
        <w:tabs>
          <w:tab w:val="right" w:leader="dot" w:pos="8306"/>
        </w:tabs>
      </w:pPr>
      <w:hyperlink w:anchor="_Toc20459" w:history="1">
        <w:r>
          <w:rPr>
            <w:rFonts w:ascii="仿宋" w:eastAsia="仿宋" w:hAnsi="仿宋" w:cs="仿宋" w:hint="eastAsia"/>
            <w:lang w:eastAsia="zh-CN"/>
          </w:rPr>
          <w:t>(一)、喷油嘴项目安全培训与教育的基本原则</w:t>
        </w:r>
        <w:r>
          <w:tab/>
        </w:r>
        <w:r>
          <w:fldChar w:fldCharType="begin"/>
        </w:r>
        <w:r>
          <w:instrText xml:space="preserve"> PAGEREF _Toc20459 \h </w:instrText>
        </w:r>
        <w:r>
          <w:fldChar w:fldCharType="separate"/>
        </w:r>
        <w:r>
          <w:t>82</w:t>
        </w:r>
        <w:r>
          <w:fldChar w:fldCharType="end"/>
        </w:r>
      </w:hyperlink>
    </w:p>
    <w:p>
      <w:pPr>
        <w:pStyle w:val="TOC2"/>
        <w:tabs>
          <w:tab w:val="right" w:leader="dot" w:pos="8306"/>
        </w:tabs>
      </w:pPr>
      <w:hyperlink w:anchor="_Toc16697" w:history="1">
        <w:r>
          <w:rPr>
            <w:rFonts w:ascii="仿宋" w:eastAsia="仿宋" w:hAnsi="仿宋" w:cs="仿宋" w:hint="eastAsia"/>
            <w:lang w:eastAsia="zh-CN"/>
          </w:rPr>
          <w:t>(二)、培训需求分析与计划制定</w:t>
        </w:r>
        <w:r>
          <w:tab/>
        </w:r>
        <w:r>
          <w:fldChar w:fldCharType="begin"/>
        </w:r>
        <w:r>
          <w:instrText xml:space="preserve"> PAGEREF _Toc16697 \h </w:instrText>
        </w:r>
        <w:r>
          <w:fldChar w:fldCharType="separate"/>
        </w:r>
        <w:r>
          <w:t>84</w:t>
        </w:r>
        <w:r>
          <w:fldChar w:fldCharType="end"/>
        </w:r>
      </w:hyperlink>
    </w:p>
    <w:p>
      <w:pPr>
        <w:pStyle w:val="TOC2"/>
        <w:tabs>
          <w:tab w:val="right" w:leader="dot" w:pos="8306"/>
        </w:tabs>
      </w:pPr>
      <w:hyperlink w:anchor="_Toc2257" w:history="1">
        <w:r>
          <w:rPr>
            <w:rFonts w:ascii="仿宋" w:eastAsia="仿宋" w:hAnsi="仿宋" w:cs="仿宋" w:hint="eastAsia"/>
            <w:lang w:eastAsia="zh-CN"/>
          </w:rPr>
          <w:t>(三)、培训内容与形式</w:t>
        </w:r>
        <w:r>
          <w:tab/>
        </w:r>
        <w:r>
          <w:fldChar w:fldCharType="begin"/>
        </w:r>
        <w:r>
          <w:instrText xml:space="preserve"> PAGEREF _Toc2257 \h </w:instrText>
        </w:r>
        <w:r>
          <w:fldChar w:fldCharType="separate"/>
        </w:r>
        <w:r>
          <w:t>86</w:t>
        </w:r>
        <w:r>
          <w:fldChar w:fldCharType="end"/>
        </w:r>
      </w:hyperlink>
    </w:p>
    <w:p>
      <w:pPr>
        <w:pStyle w:val="TOC2"/>
        <w:tabs>
          <w:tab w:val="right" w:leader="dot" w:pos="8306"/>
        </w:tabs>
      </w:pPr>
      <w:hyperlink w:anchor="_Toc18483" w:history="1">
        <w:r>
          <w:rPr>
            <w:rFonts w:ascii="仿宋" w:eastAsia="仿宋" w:hAnsi="仿宋" w:cs="仿宋" w:hint="eastAsia"/>
            <w:lang w:eastAsia="zh-CN"/>
          </w:rPr>
          <w:t>(四)、培训师资与资源</w:t>
        </w:r>
        <w:r>
          <w:tab/>
        </w:r>
        <w:r>
          <w:fldChar w:fldCharType="begin"/>
        </w:r>
        <w:r>
          <w:instrText xml:space="preserve"> PAGEREF _Toc18483 \h </w:instrText>
        </w:r>
        <w:r>
          <w:fldChar w:fldCharType="separate"/>
        </w:r>
        <w:r>
          <w:t>88</w:t>
        </w:r>
        <w:r>
          <w:fldChar w:fldCharType="end"/>
        </w:r>
      </w:hyperlink>
    </w:p>
    <w:p>
      <w:pPr>
        <w:pStyle w:val="TOC2"/>
        <w:tabs>
          <w:tab w:val="right" w:leader="dot" w:pos="8306"/>
        </w:tabs>
      </w:pPr>
      <w:hyperlink w:anchor="_Toc19843" w:history="1">
        <w:r>
          <w:rPr>
            <w:rFonts w:ascii="仿宋" w:eastAsia="仿宋" w:hAnsi="仿宋" w:cs="仿宋" w:hint="eastAsia"/>
            <w:lang w:eastAsia="zh-CN"/>
          </w:rPr>
          <w:t>(五)、培训效果评估与改进机制</w:t>
        </w:r>
        <w:r>
          <w:tab/>
        </w:r>
        <w:r>
          <w:fldChar w:fldCharType="begin"/>
        </w:r>
        <w:r>
          <w:instrText xml:space="preserve"> PAGEREF _Toc19843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658"/>
      <w:r>
        <w:rPr>
          <w:rFonts w:ascii="仿宋" w:eastAsia="仿宋" w:hAnsi="仿宋" w:cs="仿宋" w:hint="eastAsia"/>
          <w:sz w:val="28"/>
          <w:lang w:eastAsia="zh-CN"/>
        </w:rPr>
        <w:t>一、公司概况</w:t>
      </w:r>
      <w:bookmarkEnd w:id="2"/>
    </w:p>
    <w:p>
      <w:pPr>
        <w:pStyle w:val="Heading2"/>
        <w:rPr>
          <w:rFonts w:ascii="仿宋" w:eastAsia="仿宋" w:hAnsi="仿宋" w:cs="仿宋" w:hint="eastAsia"/>
          <w:lang w:eastAsia="zh-CN"/>
        </w:rPr>
      </w:pPr>
      <w:bookmarkStart w:id="3" w:name="_Toc868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公司名字：XXX  Co., Ltd.</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注册资金：XX million RMB</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登记机构：XXX市市场监管局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营业期限：2XXX年XX月XX日起无限期</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注册地点：XX市XX区XX</w:t>
      </w:r>
    </w:p>
    <w:p>
      <w:pPr>
        <w:pStyle w:val="Heading2"/>
        <w:ind w:firstLine="560" w:firstLineChars="200"/>
        <w:rPr>
          <w:rFonts w:ascii="仿宋" w:eastAsia="仿宋" w:hAnsi="仿宋" w:cs="仿宋" w:hint="eastAsia"/>
          <w:sz w:val="28"/>
          <w:lang w:eastAsia="zh-CN"/>
        </w:rPr>
      </w:pPr>
      <w:bookmarkStart w:id="4" w:name="_Toc10676"/>
      <w:r>
        <w:rPr>
          <w:rFonts w:ascii="仿宋" w:eastAsia="仿宋" w:hAnsi="仿宋" w:cs="仿宋" w:hint="eastAsia"/>
          <w:sz w:val="28"/>
          <w:lang w:eastAsia="zh-CN"/>
        </w:rPr>
        <w:t>(二)、公司主要财务数据</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资产总额： 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https://d.book118.com/196144102145010053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喷油嘴项目策划方案报告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2D2B73"/>
    <w:rsid w:val="4593521B"/>
    <w:rsid w:val="662D2B7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6144102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2024-03-01T08:03:00Z</dcterms:created>
  <dcterms:modified xsi:type="dcterms:W3CDTF">2024-03-01T08:04:02Z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A77F8A071DFA45D59D2132D767D8C0C2_11</vt:lpwstr>
  </property>
  <property fmtid="{D5CDD505-2E9C-101B-9397-08002B2CF9AE}" pid="3" name="KSOProductBuildVer">
    <vt:lpwstr>2052-12.1.0.16399</vt:lpwstr>
  </property>
</Properties>
</file>