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71" w:history="1">
        <w:r>
          <w:rPr>
            <w:rFonts w:ascii="仿宋" w:eastAsia="仿宋" w:hAnsi="仿宋" w:cs="仿宋" w:hint="eastAsia"/>
            <w:lang w:eastAsia="zh-CN"/>
          </w:rPr>
          <w:t>概论</w:t>
        </w:r>
        <w:r>
          <w:tab/>
        </w:r>
        <w:r>
          <w:fldChar w:fldCharType="begin"/>
        </w:r>
        <w:r>
          <w:instrText xml:space="preserve"> PAGEREF _Toc17271 \h </w:instrText>
        </w:r>
        <w:r>
          <w:fldChar w:fldCharType="separate"/>
        </w:r>
        <w:r>
          <w:t>3</w:t>
        </w:r>
        <w:r>
          <w:fldChar w:fldCharType="end"/>
        </w:r>
      </w:hyperlink>
    </w:p>
    <w:p>
      <w:pPr>
        <w:pStyle w:val="TOC1"/>
        <w:tabs>
          <w:tab w:val="right" w:leader="dot" w:pos="8306"/>
        </w:tabs>
      </w:pPr>
      <w:hyperlink w:anchor="_Toc27592" w:history="1">
        <w:r>
          <w:rPr>
            <w:rFonts w:ascii="仿宋" w:eastAsia="仿宋" w:hAnsi="仿宋" w:cs="仿宋" w:hint="eastAsia"/>
            <w:lang w:eastAsia="zh-CN"/>
          </w:rPr>
          <w:t>一、财务管理与成本控制</w:t>
        </w:r>
        <w:r>
          <w:tab/>
        </w:r>
        <w:r>
          <w:fldChar w:fldCharType="begin"/>
        </w:r>
        <w:r>
          <w:instrText xml:space="preserve"> PAGEREF _Toc27592 \h </w:instrText>
        </w:r>
        <w:r>
          <w:fldChar w:fldCharType="separate"/>
        </w:r>
        <w:r>
          <w:t>3</w:t>
        </w:r>
        <w:r>
          <w:fldChar w:fldCharType="end"/>
        </w:r>
      </w:hyperlink>
    </w:p>
    <w:p>
      <w:pPr>
        <w:pStyle w:val="TOC2"/>
        <w:tabs>
          <w:tab w:val="right" w:leader="dot" w:pos="8306"/>
        </w:tabs>
      </w:pPr>
      <w:hyperlink w:anchor="_Toc104" w:history="1">
        <w:r>
          <w:rPr>
            <w:rFonts w:ascii="仿宋" w:eastAsia="仿宋" w:hAnsi="仿宋" w:cs="仿宋" w:hint="eastAsia"/>
            <w:lang w:eastAsia="zh-CN"/>
          </w:rPr>
          <w:t>(一)、财务管理体系建设</w:t>
        </w:r>
        <w:r>
          <w:tab/>
        </w:r>
        <w:r>
          <w:fldChar w:fldCharType="begin"/>
        </w:r>
        <w:r>
          <w:instrText xml:space="preserve"> PAGEREF _Toc104 \h </w:instrText>
        </w:r>
        <w:r>
          <w:fldChar w:fldCharType="separate"/>
        </w:r>
        <w:r>
          <w:t>3</w:t>
        </w:r>
        <w:r>
          <w:fldChar w:fldCharType="end"/>
        </w:r>
      </w:hyperlink>
    </w:p>
    <w:p>
      <w:pPr>
        <w:pStyle w:val="TOC2"/>
        <w:tabs>
          <w:tab w:val="right" w:leader="dot" w:pos="8306"/>
        </w:tabs>
      </w:pPr>
      <w:hyperlink w:anchor="_Toc26369" w:history="1">
        <w:r>
          <w:rPr>
            <w:rFonts w:ascii="仿宋" w:eastAsia="仿宋" w:hAnsi="仿宋" w:cs="仿宋" w:hint="eastAsia"/>
            <w:lang w:eastAsia="zh-CN"/>
          </w:rPr>
          <w:t>(二)、成本控制措施</w:t>
        </w:r>
        <w:r>
          <w:tab/>
        </w:r>
        <w:r>
          <w:fldChar w:fldCharType="begin"/>
        </w:r>
        <w:r>
          <w:instrText xml:space="preserve"> PAGEREF _Toc26369 \h </w:instrText>
        </w:r>
        <w:r>
          <w:fldChar w:fldCharType="separate"/>
        </w:r>
        <w:r>
          <w:t>4</w:t>
        </w:r>
        <w:r>
          <w:fldChar w:fldCharType="end"/>
        </w:r>
      </w:hyperlink>
    </w:p>
    <w:p>
      <w:pPr>
        <w:pStyle w:val="TOC1"/>
        <w:tabs>
          <w:tab w:val="right" w:leader="dot" w:pos="8306"/>
        </w:tabs>
      </w:pPr>
      <w:hyperlink w:anchor="_Toc7732" w:history="1">
        <w:r>
          <w:rPr>
            <w:rFonts w:ascii="仿宋" w:eastAsia="仿宋" w:hAnsi="仿宋" w:cs="仿宋" w:hint="eastAsia"/>
            <w:lang w:eastAsia="zh-CN"/>
          </w:rPr>
          <w:t>二、建设风险评估分析</w:t>
        </w:r>
        <w:r>
          <w:tab/>
        </w:r>
        <w:r>
          <w:fldChar w:fldCharType="begin"/>
        </w:r>
        <w:r>
          <w:instrText xml:space="preserve"> PAGEREF _Toc7732 \h </w:instrText>
        </w:r>
        <w:r>
          <w:fldChar w:fldCharType="separate"/>
        </w:r>
        <w:r>
          <w:t>5</w:t>
        </w:r>
        <w:r>
          <w:fldChar w:fldCharType="end"/>
        </w:r>
      </w:hyperlink>
    </w:p>
    <w:p>
      <w:pPr>
        <w:pStyle w:val="TOC2"/>
        <w:tabs>
          <w:tab w:val="right" w:leader="dot" w:pos="8306"/>
        </w:tabs>
      </w:pPr>
      <w:hyperlink w:anchor="_Toc28241" w:history="1">
        <w:r>
          <w:rPr>
            <w:rFonts w:ascii="仿宋" w:eastAsia="仿宋" w:hAnsi="仿宋" w:cs="仿宋" w:hint="eastAsia"/>
            <w:lang w:eastAsia="zh-CN"/>
          </w:rPr>
          <w:t>(一)、政策风险分析</w:t>
        </w:r>
        <w:r>
          <w:tab/>
        </w:r>
        <w:r>
          <w:fldChar w:fldCharType="begin"/>
        </w:r>
        <w:r>
          <w:instrText xml:space="preserve"> PAGEREF _Toc28241 \h </w:instrText>
        </w:r>
        <w:r>
          <w:fldChar w:fldCharType="separate"/>
        </w:r>
        <w:r>
          <w:t>5</w:t>
        </w:r>
        <w:r>
          <w:fldChar w:fldCharType="end"/>
        </w:r>
      </w:hyperlink>
    </w:p>
    <w:p>
      <w:pPr>
        <w:pStyle w:val="TOC2"/>
        <w:tabs>
          <w:tab w:val="right" w:leader="dot" w:pos="8306"/>
        </w:tabs>
      </w:pPr>
      <w:hyperlink w:anchor="_Toc14536" w:history="1">
        <w:r>
          <w:rPr>
            <w:rFonts w:ascii="仿宋" w:eastAsia="仿宋" w:hAnsi="仿宋" w:cs="仿宋" w:hint="eastAsia"/>
            <w:lang w:eastAsia="zh-CN"/>
          </w:rPr>
          <w:t>(二)、社会风险分析</w:t>
        </w:r>
        <w:r>
          <w:tab/>
        </w:r>
        <w:r>
          <w:fldChar w:fldCharType="begin"/>
        </w:r>
        <w:r>
          <w:instrText xml:space="preserve"> PAGEREF _Toc14536 \h </w:instrText>
        </w:r>
        <w:r>
          <w:fldChar w:fldCharType="separate"/>
        </w:r>
        <w:r>
          <w:t>7</w:t>
        </w:r>
        <w:r>
          <w:fldChar w:fldCharType="end"/>
        </w:r>
      </w:hyperlink>
    </w:p>
    <w:p>
      <w:pPr>
        <w:pStyle w:val="TOC2"/>
        <w:tabs>
          <w:tab w:val="right" w:leader="dot" w:pos="8306"/>
        </w:tabs>
      </w:pPr>
      <w:hyperlink w:anchor="_Toc5420" w:history="1">
        <w:r>
          <w:rPr>
            <w:rFonts w:ascii="仿宋" w:eastAsia="仿宋" w:hAnsi="仿宋" w:cs="仿宋" w:hint="eastAsia"/>
            <w:lang w:eastAsia="zh-CN"/>
          </w:rPr>
          <w:t>(三)、市场风险分析</w:t>
        </w:r>
        <w:r>
          <w:tab/>
        </w:r>
        <w:r>
          <w:fldChar w:fldCharType="begin"/>
        </w:r>
        <w:r>
          <w:instrText xml:space="preserve"> PAGEREF _Toc5420 \h </w:instrText>
        </w:r>
        <w:r>
          <w:fldChar w:fldCharType="separate"/>
        </w:r>
        <w:r>
          <w:t>8</w:t>
        </w:r>
        <w:r>
          <w:fldChar w:fldCharType="end"/>
        </w:r>
      </w:hyperlink>
    </w:p>
    <w:p>
      <w:pPr>
        <w:pStyle w:val="TOC2"/>
        <w:tabs>
          <w:tab w:val="right" w:leader="dot" w:pos="8306"/>
        </w:tabs>
      </w:pPr>
      <w:hyperlink w:anchor="_Toc18456" w:history="1">
        <w:r>
          <w:rPr>
            <w:rFonts w:ascii="仿宋" w:eastAsia="仿宋" w:hAnsi="仿宋" w:cs="仿宋" w:hint="eastAsia"/>
            <w:lang w:eastAsia="zh-CN"/>
          </w:rPr>
          <w:t>(四)、资金风险分析</w:t>
        </w:r>
        <w:r>
          <w:tab/>
        </w:r>
        <w:r>
          <w:fldChar w:fldCharType="begin"/>
        </w:r>
        <w:r>
          <w:instrText xml:space="preserve"> PAGEREF _Toc18456 \h </w:instrText>
        </w:r>
        <w:r>
          <w:fldChar w:fldCharType="separate"/>
        </w:r>
        <w:r>
          <w:t>9</w:t>
        </w:r>
        <w:r>
          <w:fldChar w:fldCharType="end"/>
        </w:r>
      </w:hyperlink>
    </w:p>
    <w:p>
      <w:pPr>
        <w:pStyle w:val="TOC2"/>
        <w:tabs>
          <w:tab w:val="right" w:leader="dot" w:pos="8306"/>
        </w:tabs>
      </w:pPr>
      <w:hyperlink w:anchor="_Toc9405" w:history="1">
        <w:r>
          <w:rPr>
            <w:rFonts w:ascii="仿宋" w:eastAsia="仿宋" w:hAnsi="仿宋" w:cs="仿宋" w:hint="eastAsia"/>
            <w:lang w:eastAsia="zh-CN"/>
          </w:rPr>
          <w:t>(五)、技术风险分析</w:t>
        </w:r>
        <w:r>
          <w:tab/>
        </w:r>
        <w:r>
          <w:fldChar w:fldCharType="begin"/>
        </w:r>
        <w:r>
          <w:instrText xml:space="preserve"> PAGEREF _Toc9405 \h </w:instrText>
        </w:r>
        <w:r>
          <w:fldChar w:fldCharType="separate"/>
        </w:r>
        <w:r>
          <w:t>10</w:t>
        </w:r>
        <w:r>
          <w:fldChar w:fldCharType="end"/>
        </w:r>
      </w:hyperlink>
    </w:p>
    <w:p>
      <w:pPr>
        <w:pStyle w:val="TOC2"/>
        <w:tabs>
          <w:tab w:val="right" w:leader="dot" w:pos="8306"/>
        </w:tabs>
      </w:pPr>
      <w:hyperlink w:anchor="_Toc1410" w:history="1">
        <w:r>
          <w:rPr>
            <w:rFonts w:ascii="仿宋" w:eastAsia="仿宋" w:hAnsi="仿宋" w:cs="仿宋" w:hint="eastAsia"/>
            <w:lang w:eastAsia="zh-CN"/>
          </w:rPr>
          <w:t>(六)、财务风险分析</w:t>
        </w:r>
        <w:r>
          <w:tab/>
        </w:r>
        <w:r>
          <w:fldChar w:fldCharType="begin"/>
        </w:r>
        <w:r>
          <w:instrText xml:space="preserve"> PAGEREF _Toc1410 \h </w:instrText>
        </w:r>
        <w:r>
          <w:fldChar w:fldCharType="separate"/>
        </w:r>
        <w:r>
          <w:t>12</w:t>
        </w:r>
        <w:r>
          <w:fldChar w:fldCharType="end"/>
        </w:r>
      </w:hyperlink>
    </w:p>
    <w:p>
      <w:pPr>
        <w:pStyle w:val="TOC2"/>
        <w:tabs>
          <w:tab w:val="right" w:leader="dot" w:pos="8306"/>
        </w:tabs>
      </w:pPr>
      <w:hyperlink w:anchor="_Toc14915" w:history="1">
        <w:r>
          <w:rPr>
            <w:rFonts w:ascii="仿宋" w:eastAsia="仿宋" w:hAnsi="仿宋" w:cs="仿宋" w:hint="eastAsia"/>
            <w:lang w:eastAsia="zh-CN"/>
          </w:rPr>
          <w:t>(七)、管理风险分析</w:t>
        </w:r>
        <w:r>
          <w:tab/>
        </w:r>
        <w:r>
          <w:fldChar w:fldCharType="begin"/>
        </w:r>
        <w:r>
          <w:instrText xml:space="preserve"> PAGEREF _Toc14915 \h </w:instrText>
        </w:r>
        <w:r>
          <w:fldChar w:fldCharType="separate"/>
        </w:r>
        <w:r>
          <w:t>13</w:t>
        </w:r>
        <w:r>
          <w:fldChar w:fldCharType="end"/>
        </w:r>
      </w:hyperlink>
    </w:p>
    <w:p>
      <w:pPr>
        <w:pStyle w:val="TOC2"/>
        <w:tabs>
          <w:tab w:val="right" w:leader="dot" w:pos="8306"/>
        </w:tabs>
      </w:pPr>
      <w:hyperlink w:anchor="_Toc9535" w:history="1">
        <w:r>
          <w:rPr>
            <w:rFonts w:ascii="仿宋" w:eastAsia="仿宋" w:hAnsi="仿宋" w:cs="仿宋" w:hint="eastAsia"/>
            <w:lang w:eastAsia="zh-CN"/>
          </w:rPr>
          <w:t>(八)、其它风险分析</w:t>
        </w:r>
        <w:r>
          <w:tab/>
        </w:r>
        <w:r>
          <w:fldChar w:fldCharType="begin"/>
        </w:r>
        <w:r>
          <w:instrText xml:space="preserve"> PAGEREF _Toc9535 \h </w:instrText>
        </w:r>
        <w:r>
          <w:fldChar w:fldCharType="separate"/>
        </w:r>
        <w:r>
          <w:t>15</w:t>
        </w:r>
        <w:r>
          <w:fldChar w:fldCharType="end"/>
        </w:r>
      </w:hyperlink>
    </w:p>
    <w:p>
      <w:pPr>
        <w:pStyle w:val="TOC2"/>
        <w:tabs>
          <w:tab w:val="right" w:leader="dot" w:pos="8306"/>
        </w:tabs>
      </w:pPr>
      <w:hyperlink w:anchor="_Toc23875" w:history="1">
        <w:r>
          <w:rPr>
            <w:rFonts w:ascii="仿宋" w:eastAsia="仿宋" w:hAnsi="仿宋" w:cs="仿宋" w:hint="eastAsia"/>
            <w:lang w:eastAsia="zh-CN"/>
          </w:rPr>
          <w:t>(九)、社会影响评估</w:t>
        </w:r>
        <w:r>
          <w:tab/>
        </w:r>
        <w:r>
          <w:fldChar w:fldCharType="begin"/>
        </w:r>
        <w:r>
          <w:instrText xml:space="preserve"> PAGEREF _Toc23875 \h </w:instrText>
        </w:r>
        <w:r>
          <w:fldChar w:fldCharType="separate"/>
        </w:r>
        <w:r>
          <w:t>16</w:t>
        </w:r>
        <w:r>
          <w:fldChar w:fldCharType="end"/>
        </w:r>
      </w:hyperlink>
    </w:p>
    <w:p>
      <w:pPr>
        <w:pStyle w:val="TOC1"/>
        <w:tabs>
          <w:tab w:val="right" w:leader="dot" w:pos="8306"/>
        </w:tabs>
      </w:pPr>
      <w:hyperlink w:anchor="_Toc19520" w:history="1">
        <w:r>
          <w:rPr>
            <w:rFonts w:ascii="仿宋" w:eastAsia="仿宋" w:hAnsi="仿宋" w:cs="仿宋" w:hint="eastAsia"/>
            <w:lang w:eastAsia="zh-CN"/>
          </w:rPr>
          <w:t>三、项目监理与质量保证</w:t>
        </w:r>
        <w:r>
          <w:tab/>
        </w:r>
        <w:r>
          <w:fldChar w:fldCharType="begin"/>
        </w:r>
        <w:r>
          <w:instrText xml:space="preserve"> PAGEREF _Toc19520 \h </w:instrText>
        </w:r>
        <w:r>
          <w:fldChar w:fldCharType="separate"/>
        </w:r>
        <w:r>
          <w:t>18</w:t>
        </w:r>
        <w:r>
          <w:fldChar w:fldCharType="end"/>
        </w:r>
      </w:hyperlink>
    </w:p>
    <w:p>
      <w:pPr>
        <w:pStyle w:val="TOC2"/>
        <w:tabs>
          <w:tab w:val="right" w:leader="dot" w:pos="8306"/>
        </w:tabs>
      </w:pPr>
      <w:hyperlink w:anchor="_Toc29789" w:history="1">
        <w:r>
          <w:rPr>
            <w:rFonts w:ascii="仿宋" w:eastAsia="仿宋" w:hAnsi="仿宋" w:cs="仿宋" w:hint="eastAsia"/>
            <w:lang w:eastAsia="zh-CN"/>
          </w:rPr>
          <w:t>(一)、监理体系构建</w:t>
        </w:r>
        <w:r>
          <w:tab/>
        </w:r>
        <w:r>
          <w:fldChar w:fldCharType="begin"/>
        </w:r>
        <w:r>
          <w:instrText xml:space="preserve"> PAGEREF _Toc29789 \h </w:instrText>
        </w:r>
        <w:r>
          <w:fldChar w:fldCharType="separate"/>
        </w:r>
        <w:r>
          <w:t>18</w:t>
        </w:r>
        <w:r>
          <w:fldChar w:fldCharType="end"/>
        </w:r>
      </w:hyperlink>
    </w:p>
    <w:p>
      <w:pPr>
        <w:pStyle w:val="TOC2"/>
        <w:tabs>
          <w:tab w:val="right" w:leader="dot" w:pos="8306"/>
        </w:tabs>
      </w:pPr>
      <w:hyperlink w:anchor="_Toc11830" w:history="1">
        <w:r>
          <w:rPr>
            <w:rFonts w:ascii="仿宋" w:eastAsia="仿宋" w:hAnsi="仿宋" w:cs="仿宋" w:hint="eastAsia"/>
            <w:lang w:eastAsia="zh-CN"/>
          </w:rPr>
          <w:t>(二)、质量保证体系实施</w:t>
        </w:r>
        <w:r>
          <w:tab/>
        </w:r>
        <w:r>
          <w:fldChar w:fldCharType="begin"/>
        </w:r>
        <w:r>
          <w:instrText xml:space="preserve"> PAGEREF _Toc11830 \h </w:instrText>
        </w:r>
        <w:r>
          <w:fldChar w:fldCharType="separate"/>
        </w:r>
        <w:r>
          <w:t>19</w:t>
        </w:r>
        <w:r>
          <w:fldChar w:fldCharType="end"/>
        </w:r>
      </w:hyperlink>
    </w:p>
    <w:p>
      <w:pPr>
        <w:pStyle w:val="TOC2"/>
        <w:tabs>
          <w:tab w:val="right" w:leader="dot" w:pos="8306"/>
        </w:tabs>
      </w:pPr>
      <w:hyperlink w:anchor="_Toc30156" w:history="1">
        <w:r>
          <w:rPr>
            <w:rFonts w:ascii="仿宋" w:eastAsia="仿宋" w:hAnsi="仿宋" w:cs="仿宋" w:hint="eastAsia"/>
            <w:lang w:eastAsia="zh-CN"/>
          </w:rPr>
          <w:t>(三)、监理与质量控制流程</w:t>
        </w:r>
        <w:r>
          <w:tab/>
        </w:r>
        <w:r>
          <w:fldChar w:fldCharType="begin"/>
        </w:r>
        <w:r>
          <w:instrText xml:space="preserve"> PAGEREF _Toc30156 \h </w:instrText>
        </w:r>
        <w:r>
          <w:fldChar w:fldCharType="separate"/>
        </w:r>
        <w:r>
          <w:t>19</w:t>
        </w:r>
        <w:r>
          <w:fldChar w:fldCharType="end"/>
        </w:r>
      </w:hyperlink>
    </w:p>
    <w:p>
      <w:pPr>
        <w:pStyle w:val="TOC1"/>
        <w:tabs>
          <w:tab w:val="right" w:leader="dot" w:pos="8306"/>
        </w:tabs>
      </w:pPr>
      <w:hyperlink w:anchor="_Toc23699" w:history="1">
        <w:r>
          <w:rPr>
            <w:rFonts w:ascii="仿宋" w:eastAsia="仿宋" w:hAnsi="仿宋" w:cs="仿宋" w:hint="eastAsia"/>
            <w:lang w:eastAsia="zh-CN"/>
          </w:rPr>
          <w:t>四、背景、必要性分析</w:t>
        </w:r>
        <w:r>
          <w:tab/>
        </w:r>
        <w:r>
          <w:fldChar w:fldCharType="begin"/>
        </w:r>
        <w:r>
          <w:instrText xml:space="preserve"> PAGEREF _Toc23699 \h </w:instrText>
        </w:r>
        <w:r>
          <w:fldChar w:fldCharType="separate"/>
        </w:r>
        <w:r>
          <w:t>20</w:t>
        </w:r>
        <w:r>
          <w:fldChar w:fldCharType="end"/>
        </w:r>
      </w:hyperlink>
    </w:p>
    <w:p>
      <w:pPr>
        <w:pStyle w:val="TOC2"/>
        <w:tabs>
          <w:tab w:val="right" w:leader="dot" w:pos="8306"/>
        </w:tabs>
      </w:pPr>
      <w:hyperlink w:anchor="_Toc22740" w:history="1">
        <w:r>
          <w:rPr>
            <w:rFonts w:ascii="仿宋" w:eastAsia="仿宋" w:hAnsi="仿宋" w:cs="仿宋" w:hint="eastAsia"/>
            <w:lang w:eastAsia="zh-CN"/>
          </w:rPr>
          <w:t>(一)、项目建设背景</w:t>
        </w:r>
        <w:r>
          <w:tab/>
        </w:r>
        <w:r>
          <w:fldChar w:fldCharType="begin"/>
        </w:r>
        <w:r>
          <w:instrText xml:space="preserve"> PAGEREF _Toc22740 \h </w:instrText>
        </w:r>
        <w:r>
          <w:fldChar w:fldCharType="separate"/>
        </w:r>
        <w:r>
          <w:t>20</w:t>
        </w:r>
        <w:r>
          <w:fldChar w:fldCharType="end"/>
        </w:r>
      </w:hyperlink>
    </w:p>
    <w:p>
      <w:pPr>
        <w:pStyle w:val="TOC2"/>
        <w:tabs>
          <w:tab w:val="right" w:leader="dot" w:pos="8306"/>
        </w:tabs>
      </w:pPr>
      <w:hyperlink w:anchor="_Toc22206" w:history="1">
        <w:r>
          <w:rPr>
            <w:rFonts w:ascii="仿宋" w:eastAsia="仿宋" w:hAnsi="仿宋" w:cs="仿宋" w:hint="eastAsia"/>
            <w:lang w:eastAsia="zh-CN"/>
          </w:rPr>
          <w:t>(二)、必要性分析</w:t>
        </w:r>
        <w:r>
          <w:tab/>
        </w:r>
        <w:r>
          <w:fldChar w:fldCharType="begin"/>
        </w:r>
        <w:r>
          <w:instrText xml:space="preserve"> PAGEREF _Toc22206 \h </w:instrText>
        </w:r>
        <w:r>
          <w:fldChar w:fldCharType="separate"/>
        </w:r>
        <w:r>
          <w:t>21</w:t>
        </w:r>
        <w:r>
          <w:fldChar w:fldCharType="end"/>
        </w:r>
      </w:hyperlink>
    </w:p>
    <w:p>
      <w:pPr>
        <w:pStyle w:val="TOC2"/>
        <w:tabs>
          <w:tab w:val="right" w:leader="dot" w:pos="8306"/>
        </w:tabs>
      </w:pPr>
      <w:hyperlink w:anchor="_Toc14250" w:history="1">
        <w:r>
          <w:rPr>
            <w:rFonts w:ascii="仿宋" w:eastAsia="仿宋" w:hAnsi="仿宋" w:cs="仿宋" w:hint="eastAsia"/>
            <w:lang w:eastAsia="zh-CN"/>
          </w:rPr>
          <w:t>(三)、项目建设有利条件</w:t>
        </w:r>
        <w:r>
          <w:tab/>
        </w:r>
        <w:r>
          <w:fldChar w:fldCharType="begin"/>
        </w:r>
        <w:r>
          <w:instrText xml:space="preserve"> PAGEREF _Toc14250 \h </w:instrText>
        </w:r>
        <w:r>
          <w:fldChar w:fldCharType="separate"/>
        </w:r>
        <w:r>
          <w:t>22</w:t>
        </w:r>
        <w:r>
          <w:fldChar w:fldCharType="end"/>
        </w:r>
      </w:hyperlink>
    </w:p>
    <w:p>
      <w:pPr>
        <w:pStyle w:val="TOC1"/>
        <w:tabs>
          <w:tab w:val="right" w:leader="dot" w:pos="8306"/>
        </w:tabs>
      </w:pPr>
      <w:hyperlink w:anchor="_Toc11483" w:history="1">
        <w:r>
          <w:rPr>
            <w:rFonts w:ascii="仿宋" w:eastAsia="仿宋" w:hAnsi="仿宋" w:cs="仿宋" w:hint="eastAsia"/>
            <w:lang w:eastAsia="zh-CN"/>
          </w:rPr>
          <w:t>五、社会影响分析</w:t>
        </w:r>
        <w:r>
          <w:tab/>
        </w:r>
        <w:r>
          <w:fldChar w:fldCharType="begin"/>
        </w:r>
        <w:r>
          <w:instrText xml:space="preserve"> PAGEREF _Toc11483 \h </w:instrText>
        </w:r>
        <w:r>
          <w:fldChar w:fldCharType="separate"/>
        </w:r>
        <w:r>
          <w:t>24</w:t>
        </w:r>
        <w:r>
          <w:fldChar w:fldCharType="end"/>
        </w:r>
      </w:hyperlink>
    </w:p>
    <w:p>
      <w:pPr>
        <w:pStyle w:val="TOC2"/>
        <w:tabs>
          <w:tab w:val="right" w:leader="dot" w:pos="8306"/>
        </w:tabs>
      </w:pPr>
      <w:hyperlink w:anchor="_Toc19869" w:history="1">
        <w:r>
          <w:rPr>
            <w:rFonts w:ascii="仿宋" w:eastAsia="仿宋" w:hAnsi="仿宋" w:cs="仿宋" w:hint="eastAsia"/>
            <w:lang w:eastAsia="zh-CN"/>
          </w:rPr>
          <w:t>(一)、社会影响效果分析</w:t>
        </w:r>
        <w:r>
          <w:tab/>
        </w:r>
        <w:r>
          <w:fldChar w:fldCharType="begin"/>
        </w:r>
        <w:r>
          <w:instrText xml:space="preserve"> PAGEREF _Toc19869 \h </w:instrText>
        </w:r>
        <w:r>
          <w:fldChar w:fldCharType="separate"/>
        </w:r>
        <w:r>
          <w:t>24</w:t>
        </w:r>
        <w:r>
          <w:fldChar w:fldCharType="end"/>
        </w:r>
      </w:hyperlink>
    </w:p>
    <w:p>
      <w:pPr>
        <w:pStyle w:val="TOC2"/>
        <w:tabs>
          <w:tab w:val="right" w:leader="dot" w:pos="8306"/>
        </w:tabs>
      </w:pPr>
      <w:hyperlink w:anchor="_Toc20941" w:history="1">
        <w:r>
          <w:rPr>
            <w:rFonts w:ascii="仿宋" w:eastAsia="仿宋" w:hAnsi="仿宋" w:cs="仿宋" w:hint="eastAsia"/>
            <w:lang w:eastAsia="zh-CN"/>
          </w:rPr>
          <w:t>(二)、社会适应性分析</w:t>
        </w:r>
        <w:r>
          <w:tab/>
        </w:r>
        <w:r>
          <w:fldChar w:fldCharType="begin"/>
        </w:r>
        <w:r>
          <w:instrText xml:space="preserve"> PAGEREF _Toc20941 \h </w:instrText>
        </w:r>
        <w:r>
          <w:fldChar w:fldCharType="separate"/>
        </w:r>
        <w:r>
          <w:t>27</w:t>
        </w:r>
        <w:r>
          <w:fldChar w:fldCharType="end"/>
        </w:r>
      </w:hyperlink>
    </w:p>
    <w:p>
      <w:pPr>
        <w:pStyle w:val="TOC2"/>
        <w:tabs>
          <w:tab w:val="right" w:leader="dot" w:pos="8306"/>
        </w:tabs>
      </w:pPr>
      <w:hyperlink w:anchor="_Toc7047" w:history="1">
        <w:r>
          <w:rPr>
            <w:rFonts w:ascii="仿宋" w:eastAsia="仿宋" w:hAnsi="仿宋" w:cs="仿宋" w:hint="eastAsia"/>
            <w:lang w:eastAsia="zh-CN"/>
          </w:rPr>
          <w:t>(三)、社会风险及对策分析</w:t>
        </w:r>
        <w:r>
          <w:tab/>
        </w:r>
        <w:r>
          <w:fldChar w:fldCharType="begin"/>
        </w:r>
        <w:r>
          <w:instrText xml:space="preserve"> PAGEREF _Toc7047 \h </w:instrText>
        </w:r>
        <w:r>
          <w:fldChar w:fldCharType="separate"/>
        </w:r>
        <w:r>
          <w:t>28</w:t>
        </w:r>
        <w:r>
          <w:fldChar w:fldCharType="end"/>
        </w:r>
      </w:hyperlink>
    </w:p>
    <w:p>
      <w:pPr>
        <w:pStyle w:val="TOC1"/>
        <w:tabs>
          <w:tab w:val="right" w:leader="dot" w:pos="8306"/>
        </w:tabs>
      </w:pPr>
      <w:hyperlink w:anchor="_Toc24166" w:history="1">
        <w:r>
          <w:rPr>
            <w:rFonts w:ascii="仿宋" w:eastAsia="仿宋" w:hAnsi="仿宋" w:cs="仿宋" w:hint="eastAsia"/>
            <w:lang w:eastAsia="zh-CN"/>
          </w:rPr>
          <w:t>六、项目选址研究</w:t>
        </w:r>
        <w:r>
          <w:tab/>
        </w:r>
        <w:r>
          <w:fldChar w:fldCharType="begin"/>
        </w:r>
        <w:r>
          <w:instrText xml:space="preserve"> PAGEREF _Toc24166 \h </w:instrText>
        </w:r>
        <w:r>
          <w:fldChar w:fldCharType="separate"/>
        </w:r>
        <w:r>
          <w:t>31</w:t>
        </w:r>
        <w:r>
          <w:fldChar w:fldCharType="end"/>
        </w:r>
      </w:hyperlink>
    </w:p>
    <w:p>
      <w:pPr>
        <w:pStyle w:val="TOC2"/>
        <w:tabs>
          <w:tab w:val="right" w:leader="dot" w:pos="8306"/>
        </w:tabs>
      </w:pPr>
      <w:hyperlink w:anchor="_Toc3284" w:history="1">
        <w:r>
          <w:rPr>
            <w:rFonts w:ascii="仿宋" w:eastAsia="仿宋" w:hAnsi="仿宋" w:cs="仿宋" w:hint="eastAsia"/>
            <w:lang w:eastAsia="zh-CN"/>
          </w:rPr>
          <w:t>(一)、项目选址原则</w:t>
        </w:r>
        <w:r>
          <w:tab/>
        </w:r>
        <w:r>
          <w:fldChar w:fldCharType="begin"/>
        </w:r>
        <w:r>
          <w:instrText xml:space="preserve"> PAGEREF _Toc3284 \h </w:instrText>
        </w:r>
        <w:r>
          <w:fldChar w:fldCharType="separate"/>
        </w:r>
        <w:r>
          <w:t>31</w:t>
        </w:r>
        <w:r>
          <w:fldChar w:fldCharType="end"/>
        </w:r>
      </w:hyperlink>
    </w:p>
    <w:p>
      <w:pPr>
        <w:pStyle w:val="TOC2"/>
        <w:tabs>
          <w:tab w:val="right" w:leader="dot" w:pos="8306"/>
        </w:tabs>
      </w:pPr>
      <w:hyperlink w:anchor="_Toc22230" w:history="1">
        <w:r>
          <w:rPr>
            <w:rFonts w:ascii="仿宋" w:eastAsia="仿宋" w:hAnsi="仿宋" w:cs="仿宋" w:hint="eastAsia"/>
            <w:lang w:eastAsia="zh-CN"/>
          </w:rPr>
          <w:t>(二)、项目选址</w:t>
        </w:r>
        <w:r>
          <w:tab/>
        </w:r>
        <w:r>
          <w:fldChar w:fldCharType="begin"/>
        </w:r>
        <w:r>
          <w:instrText xml:space="preserve"> PAGEREF _Toc22230 \h </w:instrText>
        </w:r>
        <w:r>
          <w:fldChar w:fldCharType="separate"/>
        </w:r>
        <w:r>
          <w:t>35</w:t>
        </w:r>
        <w:r>
          <w:fldChar w:fldCharType="end"/>
        </w:r>
      </w:hyperlink>
    </w:p>
    <w:p>
      <w:pPr>
        <w:pStyle w:val="TOC2"/>
        <w:tabs>
          <w:tab w:val="right" w:leader="dot" w:pos="8306"/>
        </w:tabs>
      </w:pPr>
      <w:hyperlink w:anchor="_Toc2459" w:history="1">
        <w:r>
          <w:rPr>
            <w:rFonts w:ascii="仿宋" w:eastAsia="仿宋" w:hAnsi="仿宋" w:cs="仿宋" w:hint="eastAsia"/>
            <w:lang w:eastAsia="zh-CN"/>
          </w:rPr>
          <w:t>(三)、建设条件分析</w:t>
        </w:r>
        <w:r>
          <w:tab/>
        </w:r>
        <w:r>
          <w:fldChar w:fldCharType="begin"/>
        </w:r>
        <w:r>
          <w:instrText xml:space="preserve"> PAGEREF _Toc2459 \h </w:instrText>
        </w:r>
        <w:r>
          <w:fldChar w:fldCharType="separate"/>
        </w:r>
        <w:r>
          <w:t>37</w:t>
        </w:r>
        <w:r>
          <w:fldChar w:fldCharType="end"/>
        </w:r>
      </w:hyperlink>
    </w:p>
    <w:p>
      <w:pPr>
        <w:pStyle w:val="TOC2"/>
        <w:tabs>
          <w:tab w:val="right" w:leader="dot" w:pos="8306"/>
        </w:tabs>
      </w:pPr>
      <w:hyperlink w:anchor="_Toc19676" w:history="1">
        <w:r>
          <w:rPr>
            <w:rFonts w:ascii="仿宋" w:eastAsia="仿宋" w:hAnsi="仿宋" w:cs="仿宋" w:hint="eastAsia"/>
            <w:lang w:eastAsia="zh-CN"/>
          </w:rPr>
          <w:t>(四)、用地控制指标</w:t>
        </w:r>
        <w:r>
          <w:tab/>
        </w:r>
        <w:r>
          <w:fldChar w:fldCharType="begin"/>
        </w:r>
        <w:r>
          <w:instrText xml:space="preserve"> PAGEREF _Toc19676 \h </w:instrText>
        </w:r>
        <w:r>
          <w:fldChar w:fldCharType="separate"/>
        </w:r>
        <w:r>
          <w:t>38</w:t>
        </w:r>
        <w:r>
          <w:fldChar w:fldCharType="end"/>
        </w:r>
      </w:hyperlink>
    </w:p>
    <w:p>
      <w:pPr>
        <w:pStyle w:val="TOC2"/>
        <w:tabs>
          <w:tab w:val="right" w:leader="dot" w:pos="8306"/>
        </w:tabs>
      </w:pPr>
      <w:hyperlink w:anchor="_Toc1691" w:history="1">
        <w:r>
          <w:rPr>
            <w:rFonts w:ascii="仿宋" w:eastAsia="仿宋" w:hAnsi="仿宋" w:cs="仿宋" w:hint="eastAsia"/>
            <w:lang w:eastAsia="zh-CN"/>
          </w:rPr>
          <w:t>(五)、地总体要求</w:t>
        </w:r>
        <w:r>
          <w:tab/>
        </w:r>
        <w:r>
          <w:fldChar w:fldCharType="begin"/>
        </w:r>
        <w:r>
          <w:instrText xml:space="preserve"> PAGEREF _Toc1691 \h </w:instrText>
        </w:r>
        <w:r>
          <w:fldChar w:fldCharType="separate"/>
        </w:r>
        <w:r>
          <w:t>39</w:t>
        </w:r>
        <w:r>
          <w:fldChar w:fldCharType="end"/>
        </w:r>
      </w:hyperlink>
    </w:p>
    <w:p>
      <w:pPr>
        <w:pStyle w:val="TOC2"/>
        <w:tabs>
          <w:tab w:val="right" w:leader="dot" w:pos="8306"/>
        </w:tabs>
      </w:pPr>
      <w:hyperlink w:anchor="_Toc19530" w:history="1">
        <w:r>
          <w:rPr>
            <w:rFonts w:ascii="仿宋" w:eastAsia="仿宋" w:hAnsi="仿宋" w:cs="仿宋" w:hint="eastAsia"/>
            <w:lang w:eastAsia="zh-CN"/>
          </w:rPr>
          <w:t>(六)、节约用地措施</w:t>
        </w:r>
        <w:r>
          <w:tab/>
        </w:r>
        <w:r>
          <w:fldChar w:fldCharType="begin"/>
        </w:r>
        <w:r>
          <w:instrText xml:space="preserve"> PAGEREF _Toc19530 \h </w:instrText>
        </w:r>
        <w:r>
          <w:fldChar w:fldCharType="separate"/>
        </w:r>
        <w:r>
          <w:t>41</w:t>
        </w:r>
        <w:r>
          <w:fldChar w:fldCharType="end"/>
        </w:r>
      </w:hyperlink>
    </w:p>
    <w:p>
      <w:pPr>
        <w:pStyle w:val="TOC2"/>
        <w:tabs>
          <w:tab w:val="right" w:leader="dot" w:pos="8306"/>
        </w:tabs>
      </w:pPr>
      <w:hyperlink w:anchor="_Toc27171" w:history="1">
        <w:r>
          <w:rPr>
            <w:rFonts w:ascii="仿宋" w:eastAsia="仿宋" w:hAnsi="仿宋" w:cs="仿宋" w:hint="eastAsia"/>
            <w:lang w:eastAsia="zh-CN"/>
          </w:rPr>
          <w:t>(七)、选址综合评价</w:t>
        </w:r>
        <w:r>
          <w:tab/>
        </w:r>
        <w:r>
          <w:fldChar w:fldCharType="begin"/>
        </w:r>
        <w:r>
          <w:instrText xml:space="preserve"> PAGEREF _Toc27171 \h </w:instrText>
        </w:r>
        <w:r>
          <w:fldChar w:fldCharType="separate"/>
        </w:r>
        <w:r>
          <w:t>42</w:t>
        </w:r>
        <w:r>
          <w:fldChar w:fldCharType="end"/>
        </w:r>
      </w:hyperlink>
    </w:p>
    <w:p>
      <w:pPr>
        <w:pStyle w:val="TOC1"/>
        <w:tabs>
          <w:tab w:val="right" w:leader="dot" w:pos="8306"/>
        </w:tabs>
      </w:pPr>
      <w:hyperlink w:anchor="_Toc11482" w:history="1">
        <w:r>
          <w:rPr>
            <w:rFonts w:ascii="仿宋" w:eastAsia="仿宋" w:hAnsi="仿宋" w:cs="仿宋" w:hint="eastAsia"/>
            <w:lang w:eastAsia="zh-CN"/>
          </w:rPr>
          <w:t>七、安全与应急管理</w:t>
        </w:r>
        <w:r>
          <w:tab/>
        </w:r>
        <w:r>
          <w:fldChar w:fldCharType="begin"/>
        </w:r>
        <w:r>
          <w:instrText xml:space="preserve"> PAGEREF _Toc11482 \h </w:instrText>
        </w:r>
        <w:r>
          <w:fldChar w:fldCharType="separate"/>
        </w:r>
        <w:r>
          <w:t>43</w:t>
        </w:r>
        <w:r>
          <w:fldChar w:fldCharType="end"/>
        </w:r>
      </w:hyperlink>
    </w:p>
    <w:p>
      <w:pPr>
        <w:pStyle w:val="TOC2"/>
        <w:tabs>
          <w:tab w:val="right" w:leader="dot" w:pos="8306"/>
        </w:tabs>
      </w:pPr>
      <w:hyperlink w:anchor="_Toc5413" w:history="1">
        <w:r>
          <w:rPr>
            <w:rFonts w:ascii="仿宋" w:eastAsia="仿宋" w:hAnsi="仿宋" w:cs="仿宋" w:hint="eastAsia"/>
            <w:lang w:eastAsia="zh-CN"/>
          </w:rPr>
          <w:t>(一)、安全生产管理</w:t>
        </w:r>
        <w:r>
          <w:tab/>
        </w:r>
        <w:r>
          <w:fldChar w:fldCharType="begin"/>
        </w:r>
        <w:r>
          <w:instrText xml:space="preserve"> PAGEREF _Toc5413 \h </w:instrText>
        </w:r>
        <w:r>
          <w:fldChar w:fldCharType="separate"/>
        </w:r>
        <w:r>
          <w:t>43</w:t>
        </w:r>
        <w:r>
          <w:fldChar w:fldCharType="end"/>
        </w:r>
      </w:hyperlink>
    </w:p>
    <w:p>
      <w:pPr>
        <w:pStyle w:val="TOC2"/>
        <w:tabs>
          <w:tab w:val="right" w:leader="dot" w:pos="8306"/>
        </w:tabs>
      </w:pPr>
      <w:hyperlink w:anchor="_Toc31583" w:history="1">
        <w:r>
          <w:rPr>
            <w:rFonts w:ascii="仿宋" w:eastAsia="仿宋" w:hAnsi="仿宋" w:cs="仿宋" w:hint="eastAsia"/>
            <w:lang w:eastAsia="zh-CN"/>
          </w:rPr>
          <w:t>(二)、应急预案与响应</w:t>
        </w:r>
        <w:r>
          <w:tab/>
        </w:r>
        <w:r>
          <w:fldChar w:fldCharType="begin"/>
        </w:r>
        <w:r>
          <w:instrText xml:space="preserve"> PAGEREF _Toc31583 \h </w:instrText>
        </w:r>
        <w:r>
          <w:fldChar w:fldCharType="separate"/>
        </w:r>
        <w:r>
          <w:t>45</w:t>
        </w:r>
        <w:r>
          <w:fldChar w:fldCharType="end"/>
        </w:r>
      </w:hyperlink>
    </w:p>
    <w:p>
      <w:pPr>
        <w:pStyle w:val="TOC1"/>
        <w:tabs>
          <w:tab w:val="right" w:leader="dot" w:pos="8306"/>
        </w:tabs>
      </w:pPr>
      <w:hyperlink w:anchor="_Toc6670" w:history="1">
        <w:r>
          <w:rPr>
            <w:rFonts w:ascii="仿宋" w:eastAsia="仿宋" w:hAnsi="仿宋" w:cs="仿宋" w:hint="eastAsia"/>
            <w:lang w:eastAsia="zh-CN"/>
          </w:rPr>
          <w:t>八、项目变更管理</w:t>
        </w:r>
        <w:r>
          <w:tab/>
        </w:r>
        <w:r>
          <w:fldChar w:fldCharType="begin"/>
        </w:r>
        <w:r>
          <w:instrText xml:space="preserve"> PAGEREF _Toc6670 \h </w:instrText>
        </w:r>
        <w:r>
          <w:fldChar w:fldCharType="separate"/>
        </w:r>
        <w:r>
          <w:t>46</w:t>
        </w:r>
        <w:r>
          <w:fldChar w:fldCharType="end"/>
        </w:r>
      </w:hyperlink>
    </w:p>
    <w:p>
      <w:pPr>
        <w:pStyle w:val="TOC2"/>
        <w:tabs>
          <w:tab w:val="right" w:leader="dot" w:pos="8306"/>
        </w:tabs>
      </w:pPr>
      <w:hyperlink w:anchor="_Toc32221" w:history="1">
        <w:r>
          <w:rPr>
            <w:rFonts w:ascii="仿宋" w:eastAsia="仿宋" w:hAnsi="仿宋" w:cs="仿宋" w:hint="eastAsia"/>
            <w:lang w:eastAsia="zh-CN"/>
          </w:rPr>
          <w:t>(一)、变更控制流程</w:t>
        </w:r>
        <w:r>
          <w:tab/>
        </w:r>
        <w:r>
          <w:fldChar w:fldCharType="begin"/>
        </w:r>
        <w:r>
          <w:instrText xml:space="preserve"> PAGEREF _Toc32221 \h </w:instrText>
        </w:r>
        <w:r>
          <w:fldChar w:fldCharType="separate"/>
        </w:r>
        <w:r>
          <w:t>46</w:t>
        </w:r>
        <w:r>
          <w:fldChar w:fldCharType="end"/>
        </w:r>
      </w:hyperlink>
    </w:p>
    <w:p>
      <w:pPr>
        <w:pStyle w:val="TOC2"/>
        <w:tabs>
          <w:tab w:val="right" w:leader="dot" w:pos="8306"/>
        </w:tabs>
      </w:pPr>
      <w:hyperlink w:anchor="_Toc14094" w:history="1">
        <w:r>
          <w:rPr>
            <w:rFonts w:ascii="仿宋" w:eastAsia="仿宋" w:hAnsi="仿宋" w:cs="仿宋" w:hint="eastAsia"/>
            <w:lang w:eastAsia="zh-CN"/>
          </w:rPr>
          <w:t>(二)、影响评估与处理</w:t>
        </w:r>
        <w:r>
          <w:tab/>
        </w:r>
        <w:r>
          <w:fldChar w:fldCharType="begin"/>
        </w:r>
        <w:r>
          <w:instrText xml:space="preserve"> PAGEREF _Toc14094 \h </w:instrText>
        </w:r>
        <w:r>
          <w:fldChar w:fldCharType="separate"/>
        </w:r>
        <w:r>
          <w:t>47</w:t>
        </w:r>
        <w:r>
          <w:fldChar w:fldCharType="end"/>
        </w:r>
      </w:hyperlink>
    </w:p>
    <w:p>
      <w:pPr>
        <w:pStyle w:val="TOC2"/>
        <w:tabs>
          <w:tab w:val="right" w:leader="dot" w:pos="8306"/>
        </w:tabs>
      </w:pPr>
      <w:hyperlink w:anchor="_Toc12560" w:history="1">
        <w:r>
          <w:rPr>
            <w:rFonts w:ascii="仿宋" w:eastAsia="仿宋" w:hAnsi="仿宋" w:cs="仿宋" w:hint="eastAsia"/>
            <w:lang w:eastAsia="zh-CN"/>
          </w:rPr>
          <w:t>(三)、变更记录与追踪</w:t>
        </w:r>
        <w:r>
          <w:tab/>
        </w:r>
        <w:r>
          <w:fldChar w:fldCharType="begin"/>
        </w:r>
        <w:r>
          <w:instrText xml:space="preserve"> PAGEREF _Toc12560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7" w:history="1">
        <w:r>
          <w:rPr>
            <w:rFonts w:ascii="仿宋" w:eastAsia="仿宋" w:hAnsi="仿宋" w:cs="仿宋" w:hint="eastAsia"/>
            <w:lang w:eastAsia="zh-CN"/>
          </w:rPr>
          <w:t>(四)、变更管理策略</w:t>
        </w:r>
        <w:r>
          <w:tab/>
        </w:r>
        <w:r>
          <w:fldChar w:fldCharType="begin"/>
        </w:r>
        <w:r>
          <w:instrText xml:space="preserve"> PAGEREF _Toc6137 \h </w:instrText>
        </w:r>
        <w:r>
          <w:fldChar w:fldCharType="separate"/>
        </w:r>
        <w:r>
          <w:t>50</w:t>
        </w:r>
        <w:r>
          <w:fldChar w:fldCharType="end"/>
        </w:r>
      </w:hyperlink>
    </w:p>
    <w:p>
      <w:pPr>
        <w:pStyle w:val="TOC1"/>
        <w:tabs>
          <w:tab w:val="right" w:leader="dot" w:pos="8306"/>
        </w:tabs>
      </w:pPr>
      <w:hyperlink w:anchor="_Toc21346" w:history="1">
        <w:r>
          <w:rPr>
            <w:rFonts w:ascii="仿宋" w:eastAsia="仿宋" w:hAnsi="仿宋" w:cs="仿宋" w:hint="eastAsia"/>
            <w:lang w:eastAsia="zh-CN"/>
          </w:rPr>
          <w:t>九、环境保护与绿色发展</w:t>
        </w:r>
        <w:r>
          <w:tab/>
        </w:r>
        <w:r>
          <w:fldChar w:fldCharType="begin"/>
        </w:r>
        <w:r>
          <w:instrText xml:space="preserve"> PAGEREF _Toc21346 \h </w:instrText>
        </w:r>
        <w:r>
          <w:fldChar w:fldCharType="separate"/>
        </w:r>
        <w:r>
          <w:t>52</w:t>
        </w:r>
        <w:r>
          <w:fldChar w:fldCharType="end"/>
        </w:r>
      </w:hyperlink>
    </w:p>
    <w:p>
      <w:pPr>
        <w:pStyle w:val="TOC2"/>
        <w:tabs>
          <w:tab w:val="right" w:leader="dot" w:pos="8306"/>
        </w:tabs>
      </w:pPr>
      <w:hyperlink w:anchor="_Toc17390" w:history="1">
        <w:r>
          <w:rPr>
            <w:rFonts w:ascii="仿宋" w:eastAsia="仿宋" w:hAnsi="仿宋" w:cs="仿宋" w:hint="eastAsia"/>
            <w:lang w:eastAsia="zh-CN"/>
          </w:rPr>
          <w:t>(一)、环境保护措施</w:t>
        </w:r>
        <w:r>
          <w:tab/>
        </w:r>
        <w:r>
          <w:fldChar w:fldCharType="begin"/>
        </w:r>
        <w:r>
          <w:instrText xml:space="preserve"> PAGEREF _Toc17390 \h </w:instrText>
        </w:r>
        <w:r>
          <w:fldChar w:fldCharType="separate"/>
        </w:r>
        <w:r>
          <w:t>52</w:t>
        </w:r>
        <w:r>
          <w:fldChar w:fldCharType="end"/>
        </w:r>
      </w:hyperlink>
    </w:p>
    <w:p>
      <w:pPr>
        <w:pStyle w:val="TOC2"/>
        <w:tabs>
          <w:tab w:val="right" w:leader="dot" w:pos="8306"/>
        </w:tabs>
      </w:pPr>
      <w:hyperlink w:anchor="_Toc28773" w:history="1">
        <w:r>
          <w:rPr>
            <w:rFonts w:ascii="仿宋" w:eastAsia="仿宋" w:hAnsi="仿宋" w:cs="仿宋" w:hint="eastAsia"/>
            <w:lang w:eastAsia="zh-CN"/>
          </w:rPr>
          <w:t>(二)、绿色发展与可持续发展策略</w:t>
        </w:r>
        <w:r>
          <w:tab/>
        </w:r>
        <w:r>
          <w:fldChar w:fldCharType="begin"/>
        </w:r>
        <w:r>
          <w:instrText xml:space="preserve"> PAGEREF _Toc28773 \h </w:instrText>
        </w:r>
        <w:r>
          <w:fldChar w:fldCharType="separate"/>
        </w:r>
        <w:r>
          <w:t>54</w:t>
        </w:r>
        <w:r>
          <w:fldChar w:fldCharType="end"/>
        </w:r>
      </w:hyperlink>
    </w:p>
    <w:p>
      <w:pPr>
        <w:pStyle w:val="TOC1"/>
        <w:tabs>
          <w:tab w:val="right" w:leader="dot" w:pos="8306"/>
        </w:tabs>
      </w:pPr>
      <w:hyperlink w:anchor="_Toc32093" w:history="1">
        <w:r>
          <w:rPr>
            <w:rFonts w:ascii="仿宋" w:eastAsia="仿宋" w:hAnsi="仿宋" w:cs="仿宋" w:hint="eastAsia"/>
            <w:lang w:eastAsia="zh-CN"/>
          </w:rPr>
          <w:t>十、项目进度计划</w:t>
        </w:r>
        <w:r>
          <w:tab/>
        </w:r>
        <w:r>
          <w:fldChar w:fldCharType="begin"/>
        </w:r>
        <w:r>
          <w:instrText xml:space="preserve"> PAGEREF _Toc32093 \h </w:instrText>
        </w:r>
        <w:r>
          <w:fldChar w:fldCharType="separate"/>
        </w:r>
        <w:r>
          <w:t>55</w:t>
        </w:r>
        <w:r>
          <w:fldChar w:fldCharType="end"/>
        </w:r>
      </w:hyperlink>
    </w:p>
    <w:p>
      <w:pPr>
        <w:pStyle w:val="TOC2"/>
        <w:tabs>
          <w:tab w:val="right" w:leader="dot" w:pos="8306"/>
        </w:tabs>
      </w:pPr>
      <w:hyperlink w:anchor="_Toc14667" w:history="1">
        <w:r>
          <w:rPr>
            <w:rFonts w:ascii="仿宋" w:eastAsia="仿宋" w:hAnsi="仿宋" w:cs="仿宋" w:hint="eastAsia"/>
            <w:lang w:eastAsia="zh-CN"/>
          </w:rPr>
          <w:t>(一)、建设周期</w:t>
        </w:r>
        <w:r>
          <w:tab/>
        </w:r>
        <w:r>
          <w:fldChar w:fldCharType="begin"/>
        </w:r>
        <w:r>
          <w:instrText xml:space="preserve"> PAGEREF _Toc14667 \h </w:instrText>
        </w:r>
        <w:r>
          <w:fldChar w:fldCharType="separate"/>
        </w:r>
        <w:r>
          <w:t>55</w:t>
        </w:r>
        <w:r>
          <w:fldChar w:fldCharType="end"/>
        </w:r>
      </w:hyperlink>
    </w:p>
    <w:p>
      <w:pPr>
        <w:pStyle w:val="TOC2"/>
        <w:tabs>
          <w:tab w:val="right" w:leader="dot" w:pos="8306"/>
        </w:tabs>
      </w:pPr>
      <w:hyperlink w:anchor="_Toc20269" w:history="1">
        <w:r>
          <w:rPr>
            <w:rFonts w:ascii="仿宋" w:eastAsia="仿宋" w:hAnsi="仿宋" w:cs="仿宋" w:hint="eastAsia"/>
            <w:lang w:eastAsia="zh-CN"/>
          </w:rPr>
          <w:t>(二)、建设进度</w:t>
        </w:r>
        <w:r>
          <w:tab/>
        </w:r>
        <w:r>
          <w:fldChar w:fldCharType="begin"/>
        </w:r>
        <w:r>
          <w:instrText xml:space="preserve"> PAGEREF _Toc20269 \h </w:instrText>
        </w:r>
        <w:r>
          <w:fldChar w:fldCharType="separate"/>
        </w:r>
        <w:r>
          <w:t>55</w:t>
        </w:r>
        <w:r>
          <w:fldChar w:fldCharType="end"/>
        </w:r>
      </w:hyperlink>
    </w:p>
    <w:p>
      <w:pPr>
        <w:pStyle w:val="TOC2"/>
        <w:tabs>
          <w:tab w:val="right" w:leader="dot" w:pos="8306"/>
        </w:tabs>
      </w:pPr>
      <w:hyperlink w:anchor="_Toc6644" w:history="1">
        <w:r>
          <w:rPr>
            <w:rFonts w:ascii="仿宋" w:eastAsia="仿宋" w:hAnsi="仿宋" w:cs="仿宋" w:hint="eastAsia"/>
            <w:lang w:eastAsia="zh-CN"/>
          </w:rPr>
          <w:t>(三)、进度安排注意事项</w:t>
        </w:r>
        <w:r>
          <w:tab/>
        </w:r>
        <w:r>
          <w:fldChar w:fldCharType="begin"/>
        </w:r>
        <w:r>
          <w:instrText xml:space="preserve"> PAGEREF _Toc6644 \h </w:instrText>
        </w:r>
        <w:r>
          <w:fldChar w:fldCharType="separate"/>
        </w:r>
        <w:r>
          <w:t>57</w:t>
        </w:r>
        <w:r>
          <w:fldChar w:fldCharType="end"/>
        </w:r>
      </w:hyperlink>
    </w:p>
    <w:p>
      <w:pPr>
        <w:pStyle w:val="TOC2"/>
        <w:tabs>
          <w:tab w:val="right" w:leader="dot" w:pos="8306"/>
        </w:tabs>
      </w:pPr>
      <w:hyperlink w:anchor="_Toc6151" w:history="1">
        <w:r>
          <w:rPr>
            <w:rFonts w:ascii="仿宋" w:eastAsia="仿宋" w:hAnsi="仿宋" w:cs="仿宋" w:hint="eastAsia"/>
            <w:lang w:eastAsia="zh-CN"/>
          </w:rPr>
          <w:t>(四)、人力资源配置</w:t>
        </w:r>
        <w:r>
          <w:tab/>
        </w:r>
        <w:r>
          <w:fldChar w:fldCharType="begin"/>
        </w:r>
        <w:r>
          <w:instrText xml:space="preserve"> PAGEREF _Toc6151 \h </w:instrText>
        </w:r>
        <w:r>
          <w:fldChar w:fldCharType="separate"/>
        </w:r>
        <w:r>
          <w:t>58</w:t>
        </w:r>
        <w:r>
          <w:fldChar w:fldCharType="end"/>
        </w:r>
      </w:hyperlink>
    </w:p>
    <w:p>
      <w:pPr>
        <w:pStyle w:val="TOC2"/>
        <w:tabs>
          <w:tab w:val="right" w:leader="dot" w:pos="8306"/>
        </w:tabs>
      </w:pPr>
      <w:hyperlink w:anchor="_Toc14213" w:history="1">
        <w:r>
          <w:rPr>
            <w:rFonts w:ascii="仿宋" w:eastAsia="仿宋" w:hAnsi="仿宋" w:cs="仿宋" w:hint="eastAsia"/>
            <w:lang w:eastAsia="zh-CN"/>
          </w:rPr>
          <w:t>(五)、员工培训</w:t>
        </w:r>
        <w:r>
          <w:tab/>
        </w:r>
        <w:r>
          <w:fldChar w:fldCharType="begin"/>
        </w:r>
        <w:r>
          <w:instrText xml:space="preserve"> PAGEREF _Toc14213 \h </w:instrText>
        </w:r>
        <w:r>
          <w:fldChar w:fldCharType="separate"/>
        </w:r>
        <w:r>
          <w:t>60</w:t>
        </w:r>
        <w:r>
          <w:fldChar w:fldCharType="end"/>
        </w:r>
      </w:hyperlink>
    </w:p>
    <w:p>
      <w:pPr>
        <w:pStyle w:val="TOC2"/>
        <w:tabs>
          <w:tab w:val="right" w:leader="dot" w:pos="8306"/>
        </w:tabs>
      </w:pPr>
      <w:hyperlink w:anchor="_Toc11545" w:history="1">
        <w:r>
          <w:rPr>
            <w:rFonts w:ascii="仿宋" w:eastAsia="仿宋" w:hAnsi="仿宋" w:cs="仿宋" w:hint="eastAsia"/>
            <w:lang w:eastAsia="zh-CN"/>
          </w:rPr>
          <w:t>(六)、项目实施保障</w:t>
        </w:r>
        <w:r>
          <w:tab/>
        </w:r>
        <w:r>
          <w:fldChar w:fldCharType="begin"/>
        </w:r>
        <w:r>
          <w:instrText xml:space="preserve"> PAGEREF _Toc11545 \h </w:instrText>
        </w:r>
        <w:r>
          <w:fldChar w:fldCharType="separate"/>
        </w:r>
        <w:r>
          <w:t>61</w:t>
        </w:r>
        <w:r>
          <w:fldChar w:fldCharType="end"/>
        </w:r>
      </w:hyperlink>
    </w:p>
    <w:p>
      <w:pPr>
        <w:pStyle w:val="TOC2"/>
        <w:tabs>
          <w:tab w:val="right" w:leader="dot" w:pos="8306"/>
        </w:tabs>
      </w:pPr>
      <w:hyperlink w:anchor="_Toc11432" w:history="1">
        <w:r>
          <w:rPr>
            <w:rFonts w:ascii="仿宋" w:eastAsia="仿宋" w:hAnsi="仿宋" w:cs="仿宋" w:hint="eastAsia"/>
            <w:lang w:eastAsia="zh-CN"/>
          </w:rPr>
          <w:t>(七)、安全规范管理</w:t>
        </w:r>
        <w:r>
          <w:tab/>
        </w:r>
        <w:r>
          <w:fldChar w:fldCharType="begin"/>
        </w:r>
        <w:r>
          <w:instrText xml:space="preserve"> PAGEREF _Toc11432 \h </w:instrText>
        </w:r>
        <w:r>
          <w:fldChar w:fldCharType="separate"/>
        </w:r>
        <w:r>
          <w:t>62</w:t>
        </w:r>
        <w:r>
          <w:fldChar w:fldCharType="end"/>
        </w:r>
      </w:hyperlink>
    </w:p>
    <w:p>
      <w:pPr>
        <w:pStyle w:val="TOC1"/>
        <w:tabs>
          <w:tab w:val="right" w:leader="dot" w:pos="8306"/>
        </w:tabs>
      </w:pPr>
      <w:hyperlink w:anchor="_Toc14281" w:history="1">
        <w:r>
          <w:rPr>
            <w:rFonts w:ascii="仿宋" w:eastAsia="仿宋" w:hAnsi="仿宋" w:cs="仿宋" w:hint="eastAsia"/>
            <w:lang w:eastAsia="zh-CN"/>
          </w:rPr>
          <w:t>十一、项目实施与管理方案</w:t>
        </w:r>
        <w:r>
          <w:tab/>
        </w:r>
        <w:r>
          <w:fldChar w:fldCharType="begin"/>
        </w:r>
        <w:r>
          <w:instrText xml:space="preserve"> PAGEREF _Toc14281 \h </w:instrText>
        </w:r>
        <w:r>
          <w:fldChar w:fldCharType="separate"/>
        </w:r>
        <w:r>
          <w:t>63</w:t>
        </w:r>
        <w:r>
          <w:fldChar w:fldCharType="end"/>
        </w:r>
      </w:hyperlink>
    </w:p>
    <w:p>
      <w:pPr>
        <w:pStyle w:val="TOC2"/>
        <w:tabs>
          <w:tab w:val="right" w:leader="dot" w:pos="8306"/>
        </w:tabs>
      </w:pPr>
      <w:hyperlink w:anchor="_Toc14568" w:history="1">
        <w:r>
          <w:rPr>
            <w:rFonts w:ascii="仿宋" w:eastAsia="仿宋" w:hAnsi="仿宋" w:cs="仿宋" w:hint="eastAsia"/>
            <w:lang w:eastAsia="zh-CN"/>
          </w:rPr>
          <w:t>(一)、项目实施计划</w:t>
        </w:r>
        <w:r>
          <w:tab/>
        </w:r>
        <w:r>
          <w:fldChar w:fldCharType="begin"/>
        </w:r>
        <w:r>
          <w:instrText xml:space="preserve"> PAGEREF _Toc14568 \h </w:instrText>
        </w:r>
        <w:r>
          <w:fldChar w:fldCharType="separate"/>
        </w:r>
        <w:r>
          <w:t>63</w:t>
        </w:r>
        <w:r>
          <w:fldChar w:fldCharType="end"/>
        </w:r>
      </w:hyperlink>
    </w:p>
    <w:p>
      <w:pPr>
        <w:pStyle w:val="TOC2"/>
        <w:tabs>
          <w:tab w:val="right" w:leader="dot" w:pos="8306"/>
        </w:tabs>
      </w:pPr>
      <w:hyperlink w:anchor="_Toc20021" w:history="1">
        <w:r>
          <w:rPr>
            <w:rFonts w:ascii="仿宋" w:eastAsia="仿宋" w:hAnsi="仿宋" w:cs="仿宋" w:hint="eastAsia"/>
            <w:lang w:eastAsia="zh-CN"/>
          </w:rPr>
          <w:t>(二)、项目组织机构与职责</w:t>
        </w:r>
        <w:r>
          <w:tab/>
        </w:r>
        <w:r>
          <w:fldChar w:fldCharType="begin"/>
        </w:r>
        <w:r>
          <w:instrText xml:space="preserve"> PAGEREF _Toc20021 \h </w:instrText>
        </w:r>
        <w:r>
          <w:fldChar w:fldCharType="separate"/>
        </w:r>
        <w:r>
          <w:t>64</w:t>
        </w:r>
        <w:r>
          <w:fldChar w:fldCharType="end"/>
        </w:r>
      </w:hyperlink>
    </w:p>
    <w:p>
      <w:pPr>
        <w:pStyle w:val="TOC2"/>
        <w:tabs>
          <w:tab w:val="right" w:leader="dot" w:pos="8306"/>
        </w:tabs>
      </w:pPr>
      <w:hyperlink w:anchor="_Toc961" w:history="1">
        <w:r>
          <w:rPr>
            <w:rFonts w:ascii="仿宋" w:eastAsia="仿宋" w:hAnsi="仿宋" w:cs="仿宋" w:hint="eastAsia"/>
            <w:lang w:eastAsia="zh-CN"/>
          </w:rPr>
          <w:t>(三)、项目管理与监控体系</w:t>
        </w:r>
        <w:r>
          <w:tab/>
        </w:r>
        <w:r>
          <w:fldChar w:fldCharType="begin"/>
        </w:r>
        <w:r>
          <w:instrText xml:space="preserve"> PAGEREF _Toc961 \h </w:instrText>
        </w:r>
        <w:r>
          <w:fldChar w:fldCharType="separate"/>
        </w:r>
        <w:r>
          <w:t>67</w:t>
        </w:r>
        <w:r>
          <w:fldChar w:fldCharType="end"/>
        </w:r>
      </w:hyperlink>
    </w:p>
    <w:p>
      <w:pPr>
        <w:pStyle w:val="TOC1"/>
        <w:tabs>
          <w:tab w:val="right" w:leader="dot" w:pos="8306"/>
        </w:tabs>
      </w:pPr>
      <w:hyperlink w:anchor="_Toc1136" w:history="1">
        <w:r>
          <w:rPr>
            <w:rFonts w:ascii="仿宋" w:eastAsia="仿宋" w:hAnsi="仿宋" w:cs="仿宋" w:hint="eastAsia"/>
            <w:lang w:eastAsia="zh-CN"/>
          </w:rPr>
          <w:t>十二、环境保护与治理方案</w:t>
        </w:r>
        <w:r>
          <w:tab/>
        </w:r>
        <w:r>
          <w:fldChar w:fldCharType="begin"/>
        </w:r>
        <w:r>
          <w:instrText xml:space="preserve"> PAGEREF _Toc1136 \h </w:instrText>
        </w:r>
        <w:r>
          <w:fldChar w:fldCharType="separate"/>
        </w:r>
        <w:r>
          <w:t>68</w:t>
        </w:r>
        <w:r>
          <w:fldChar w:fldCharType="end"/>
        </w:r>
      </w:hyperlink>
    </w:p>
    <w:p>
      <w:pPr>
        <w:pStyle w:val="TOC2"/>
        <w:tabs>
          <w:tab w:val="right" w:leader="dot" w:pos="8306"/>
        </w:tabs>
      </w:pPr>
      <w:hyperlink w:anchor="_Toc22878" w:history="1">
        <w:r>
          <w:rPr>
            <w:rFonts w:ascii="仿宋" w:eastAsia="仿宋" w:hAnsi="仿宋" w:cs="仿宋" w:hint="eastAsia"/>
            <w:lang w:eastAsia="zh-CN"/>
          </w:rPr>
          <w:t>(一)、项目环境影响评估</w:t>
        </w:r>
        <w:r>
          <w:tab/>
        </w:r>
        <w:r>
          <w:fldChar w:fldCharType="begin"/>
        </w:r>
        <w:r>
          <w:instrText xml:space="preserve"> PAGEREF _Toc22878 \h </w:instrText>
        </w:r>
        <w:r>
          <w:fldChar w:fldCharType="separate"/>
        </w:r>
        <w:r>
          <w:t>68</w:t>
        </w:r>
        <w:r>
          <w:fldChar w:fldCharType="end"/>
        </w:r>
      </w:hyperlink>
    </w:p>
    <w:p>
      <w:pPr>
        <w:pStyle w:val="TOC2"/>
        <w:tabs>
          <w:tab w:val="right" w:leader="dot" w:pos="8306"/>
        </w:tabs>
      </w:pPr>
      <w:hyperlink w:anchor="_Toc25812" w:history="1">
        <w:r>
          <w:rPr>
            <w:rFonts w:ascii="仿宋" w:eastAsia="仿宋" w:hAnsi="仿宋" w:cs="仿宋" w:hint="eastAsia"/>
            <w:lang w:eastAsia="zh-CN"/>
          </w:rPr>
          <w:t>(二)、环境保护措施与治理方案</w:t>
        </w:r>
        <w:r>
          <w:tab/>
        </w:r>
        <w:r>
          <w:fldChar w:fldCharType="begin"/>
        </w:r>
        <w:r>
          <w:instrText xml:space="preserve"> PAGEREF _Toc25812 \h </w:instrText>
        </w:r>
        <w:r>
          <w:fldChar w:fldCharType="separate"/>
        </w:r>
        <w:r>
          <w:t>69</w:t>
        </w:r>
        <w:r>
          <w:fldChar w:fldCharType="end"/>
        </w:r>
      </w:hyperlink>
    </w:p>
    <w:p>
      <w:pPr>
        <w:pStyle w:val="TOC1"/>
        <w:tabs>
          <w:tab w:val="right" w:leader="dot" w:pos="8306"/>
        </w:tabs>
      </w:pPr>
      <w:hyperlink w:anchor="_Toc13852" w:history="1">
        <w:r>
          <w:rPr>
            <w:rFonts w:ascii="仿宋" w:eastAsia="仿宋" w:hAnsi="仿宋" w:cs="仿宋" w:hint="eastAsia"/>
            <w:lang w:eastAsia="zh-CN"/>
          </w:rPr>
          <w:t>十三、成果转化与推广应用</w:t>
        </w:r>
        <w:r>
          <w:tab/>
        </w:r>
        <w:r>
          <w:fldChar w:fldCharType="begin"/>
        </w:r>
        <w:r>
          <w:instrText xml:space="preserve"> PAGEREF _Toc13852 \h </w:instrText>
        </w:r>
        <w:r>
          <w:fldChar w:fldCharType="separate"/>
        </w:r>
        <w:r>
          <w:t>69</w:t>
        </w:r>
        <w:r>
          <w:fldChar w:fldCharType="end"/>
        </w:r>
      </w:hyperlink>
    </w:p>
    <w:p>
      <w:pPr>
        <w:pStyle w:val="TOC2"/>
        <w:tabs>
          <w:tab w:val="right" w:leader="dot" w:pos="8306"/>
        </w:tabs>
      </w:pPr>
      <w:hyperlink w:anchor="_Toc28661" w:history="1">
        <w:r>
          <w:rPr>
            <w:rFonts w:ascii="仿宋" w:eastAsia="仿宋" w:hAnsi="仿宋" w:cs="仿宋" w:hint="eastAsia"/>
            <w:lang w:eastAsia="zh-CN"/>
          </w:rPr>
          <w:t>(一)、成果转化策略制定</w:t>
        </w:r>
        <w:r>
          <w:tab/>
        </w:r>
        <w:r>
          <w:fldChar w:fldCharType="begin"/>
        </w:r>
        <w:r>
          <w:instrText xml:space="preserve"> PAGEREF _Toc28661 \h </w:instrText>
        </w:r>
        <w:r>
          <w:fldChar w:fldCharType="separate"/>
        </w:r>
        <w:r>
          <w:t>69</w:t>
        </w:r>
        <w:r>
          <w:fldChar w:fldCharType="end"/>
        </w:r>
      </w:hyperlink>
    </w:p>
    <w:p>
      <w:pPr>
        <w:pStyle w:val="TOC2"/>
        <w:tabs>
          <w:tab w:val="right" w:leader="dot" w:pos="8306"/>
        </w:tabs>
      </w:pPr>
      <w:hyperlink w:anchor="_Toc24392" w:history="1">
        <w:r>
          <w:rPr>
            <w:rFonts w:ascii="仿宋" w:eastAsia="仿宋" w:hAnsi="仿宋" w:cs="仿宋" w:hint="eastAsia"/>
            <w:lang w:eastAsia="zh-CN"/>
          </w:rPr>
          <w:t>(二)、成果推广应用方案</w:t>
        </w:r>
        <w:r>
          <w:tab/>
        </w:r>
        <w:r>
          <w:fldChar w:fldCharType="begin"/>
        </w:r>
        <w:r>
          <w:instrText xml:space="preserve"> PAGEREF _Toc24392 \h </w:instrText>
        </w:r>
        <w:r>
          <w:fldChar w:fldCharType="separate"/>
        </w:r>
        <w:r>
          <w:t>71</w:t>
        </w:r>
        <w:r>
          <w:fldChar w:fldCharType="end"/>
        </w:r>
      </w:hyperlink>
    </w:p>
    <w:p>
      <w:pPr>
        <w:pStyle w:val="TOC1"/>
        <w:tabs>
          <w:tab w:val="right" w:leader="dot" w:pos="8306"/>
        </w:tabs>
      </w:pPr>
      <w:hyperlink w:anchor="_Toc2279" w:history="1">
        <w:r>
          <w:rPr>
            <w:rFonts w:ascii="仿宋" w:eastAsia="仿宋" w:hAnsi="仿宋" w:cs="仿宋" w:hint="eastAsia"/>
            <w:lang w:eastAsia="zh-CN"/>
          </w:rPr>
          <w:t>十四、合作与交流机制建立</w:t>
        </w:r>
        <w:r>
          <w:tab/>
        </w:r>
        <w:r>
          <w:fldChar w:fldCharType="begin"/>
        </w:r>
        <w:r>
          <w:instrText xml:space="preserve"> PAGEREF _Toc2279 \h </w:instrText>
        </w:r>
        <w:r>
          <w:fldChar w:fldCharType="separate"/>
        </w:r>
        <w:r>
          <w:t>72</w:t>
        </w:r>
        <w:r>
          <w:fldChar w:fldCharType="end"/>
        </w:r>
      </w:hyperlink>
    </w:p>
    <w:p>
      <w:pPr>
        <w:pStyle w:val="TOC2"/>
        <w:tabs>
          <w:tab w:val="right" w:leader="dot" w:pos="8306"/>
        </w:tabs>
      </w:pPr>
      <w:hyperlink w:anchor="_Toc31413" w:history="1">
        <w:r>
          <w:rPr>
            <w:rFonts w:ascii="仿宋" w:eastAsia="仿宋" w:hAnsi="仿宋" w:cs="仿宋" w:hint="eastAsia"/>
            <w:lang w:eastAsia="zh-CN"/>
          </w:rPr>
          <w:t>(一)、合作伙伴选择与合作方式</w:t>
        </w:r>
        <w:r>
          <w:tab/>
        </w:r>
        <w:r>
          <w:fldChar w:fldCharType="begin"/>
        </w:r>
        <w:r>
          <w:instrText xml:space="preserve"> PAGEREF _Toc31413 \h </w:instrText>
        </w:r>
        <w:r>
          <w:fldChar w:fldCharType="separate"/>
        </w:r>
        <w:r>
          <w:t>72</w:t>
        </w:r>
        <w:r>
          <w:fldChar w:fldCharType="end"/>
        </w:r>
      </w:hyperlink>
    </w:p>
    <w:p>
      <w:pPr>
        <w:pStyle w:val="TOC2"/>
        <w:tabs>
          <w:tab w:val="right" w:leader="dot" w:pos="8306"/>
        </w:tabs>
      </w:pPr>
      <w:hyperlink w:anchor="_Toc6392" w:history="1">
        <w:r>
          <w:rPr>
            <w:rFonts w:ascii="仿宋" w:eastAsia="仿宋" w:hAnsi="仿宋" w:cs="仿宋" w:hint="eastAsia"/>
            <w:lang w:eastAsia="zh-CN"/>
          </w:rPr>
          <w:t>(二)、交流与合作平台搭建</w:t>
        </w:r>
        <w:r>
          <w:tab/>
        </w:r>
        <w:r>
          <w:fldChar w:fldCharType="begin"/>
        </w:r>
        <w:r>
          <w:instrText xml:space="preserve"> PAGEREF _Toc6392 \h </w:instrText>
        </w:r>
        <w:r>
          <w:fldChar w:fldCharType="separate"/>
        </w:r>
        <w:r>
          <w:t>74</w:t>
        </w:r>
        <w:r>
          <w:fldChar w:fldCharType="end"/>
        </w:r>
      </w:hyperlink>
    </w:p>
    <w:p>
      <w:pPr>
        <w:pStyle w:val="TOC1"/>
        <w:tabs>
          <w:tab w:val="right" w:leader="dot" w:pos="8306"/>
        </w:tabs>
      </w:pPr>
      <w:hyperlink w:anchor="_Toc25629" w:history="1">
        <w:r>
          <w:rPr>
            <w:rFonts w:ascii="仿宋" w:eastAsia="仿宋" w:hAnsi="仿宋" w:cs="仿宋" w:hint="eastAsia"/>
            <w:lang w:eastAsia="zh-CN"/>
          </w:rPr>
          <w:t>十五、创新驱动与持续发展</w:t>
        </w:r>
        <w:r>
          <w:tab/>
        </w:r>
        <w:r>
          <w:fldChar w:fldCharType="begin"/>
        </w:r>
        <w:r>
          <w:instrText xml:space="preserve"> PAGEREF _Toc25629 \h </w:instrText>
        </w:r>
        <w:r>
          <w:fldChar w:fldCharType="separate"/>
        </w:r>
        <w:r>
          <w:t>75</w:t>
        </w:r>
        <w:r>
          <w:fldChar w:fldCharType="end"/>
        </w:r>
      </w:hyperlink>
    </w:p>
    <w:p>
      <w:pPr>
        <w:pStyle w:val="TOC2"/>
        <w:tabs>
          <w:tab w:val="right" w:leader="dot" w:pos="8306"/>
        </w:tabs>
      </w:pPr>
      <w:hyperlink w:anchor="_Toc19988" w:history="1">
        <w:r>
          <w:rPr>
            <w:rFonts w:ascii="仿宋" w:eastAsia="仿宋" w:hAnsi="仿宋" w:cs="仿宋" w:hint="eastAsia"/>
            <w:lang w:eastAsia="zh-CN"/>
          </w:rPr>
          <w:t>(一)、创新驱动战略实施</w:t>
        </w:r>
        <w:r>
          <w:tab/>
        </w:r>
        <w:r>
          <w:fldChar w:fldCharType="begin"/>
        </w:r>
        <w:r>
          <w:instrText xml:space="preserve"> PAGEREF _Toc19988 \h </w:instrText>
        </w:r>
        <w:r>
          <w:fldChar w:fldCharType="separate"/>
        </w:r>
        <w:r>
          <w:t>75</w:t>
        </w:r>
        <w:r>
          <w:fldChar w:fldCharType="end"/>
        </w:r>
      </w:hyperlink>
    </w:p>
    <w:p>
      <w:pPr>
        <w:pStyle w:val="TOC2"/>
        <w:tabs>
          <w:tab w:val="right" w:leader="dot" w:pos="8306"/>
        </w:tabs>
      </w:pPr>
      <w:hyperlink w:anchor="_Toc13930" w:history="1">
        <w:r>
          <w:rPr>
            <w:rFonts w:ascii="仿宋" w:eastAsia="仿宋" w:hAnsi="仿宋" w:cs="仿宋" w:hint="eastAsia"/>
            <w:lang w:eastAsia="zh-CN"/>
          </w:rPr>
          <w:t>(二)、持续发展路径探索</w:t>
        </w:r>
        <w:r>
          <w:tab/>
        </w:r>
        <w:r>
          <w:fldChar w:fldCharType="begin"/>
        </w:r>
        <w:r>
          <w:instrText xml:space="preserve"> PAGEREF _Toc13930 \h </w:instrText>
        </w:r>
        <w:r>
          <w:fldChar w:fldCharType="separate"/>
        </w:r>
        <w:r>
          <w:t>77</w:t>
        </w:r>
        <w:r>
          <w:fldChar w:fldCharType="end"/>
        </w:r>
      </w:hyperlink>
    </w:p>
    <w:p>
      <w:pPr>
        <w:pStyle w:val="TOC1"/>
        <w:tabs>
          <w:tab w:val="right" w:leader="dot" w:pos="8306"/>
        </w:tabs>
      </w:pPr>
      <w:hyperlink w:anchor="_Toc12649" w:history="1">
        <w:r>
          <w:rPr>
            <w:rFonts w:ascii="仿宋" w:eastAsia="仿宋" w:hAnsi="仿宋" w:cs="仿宋" w:hint="eastAsia"/>
            <w:lang w:eastAsia="zh-CN"/>
          </w:rPr>
          <w:t>十六、质量管理与控制</w:t>
        </w:r>
        <w:r>
          <w:tab/>
        </w:r>
        <w:r>
          <w:fldChar w:fldCharType="begin"/>
        </w:r>
        <w:r>
          <w:instrText xml:space="preserve"> PAGEREF _Toc12649 \h </w:instrText>
        </w:r>
        <w:r>
          <w:fldChar w:fldCharType="separate"/>
        </w:r>
        <w:r>
          <w:t>81</w:t>
        </w:r>
        <w:r>
          <w:fldChar w:fldCharType="end"/>
        </w:r>
      </w:hyperlink>
    </w:p>
    <w:p>
      <w:pPr>
        <w:pStyle w:val="TOC2"/>
        <w:tabs>
          <w:tab w:val="right" w:leader="dot" w:pos="8306"/>
        </w:tabs>
      </w:pPr>
      <w:hyperlink w:anchor="_Toc28756" w:history="1">
        <w:r>
          <w:rPr>
            <w:rFonts w:ascii="仿宋" w:eastAsia="仿宋" w:hAnsi="仿宋" w:cs="仿宋" w:hint="eastAsia"/>
            <w:lang w:eastAsia="zh-CN"/>
          </w:rPr>
          <w:t>(一)、质量管理体系建设</w:t>
        </w:r>
        <w:r>
          <w:tab/>
        </w:r>
        <w:r>
          <w:fldChar w:fldCharType="begin"/>
        </w:r>
        <w:r>
          <w:instrText xml:space="preserve"> PAGEREF _Toc28756 \h </w:instrText>
        </w:r>
        <w:r>
          <w:fldChar w:fldCharType="separate"/>
        </w:r>
        <w:r>
          <w:t>81</w:t>
        </w:r>
        <w:r>
          <w:fldChar w:fldCharType="end"/>
        </w:r>
      </w:hyperlink>
    </w:p>
    <w:p>
      <w:pPr>
        <w:pStyle w:val="TOC2"/>
        <w:tabs>
          <w:tab w:val="right" w:leader="dot" w:pos="8306"/>
        </w:tabs>
      </w:pPr>
      <w:hyperlink w:anchor="_Toc8" w:history="1">
        <w:r>
          <w:rPr>
            <w:rFonts w:ascii="仿宋" w:eastAsia="仿宋" w:hAnsi="仿宋" w:cs="仿宋" w:hint="eastAsia"/>
            <w:lang w:eastAsia="zh-CN"/>
          </w:rPr>
          <w:t>(二)、质量控制措施</w:t>
        </w:r>
        <w:r>
          <w:tab/>
        </w:r>
        <w:r>
          <w:fldChar w:fldCharType="begin"/>
        </w:r>
        <w:r>
          <w:instrText xml:space="preserve"> PAGEREF _Toc8 \h </w:instrText>
        </w:r>
        <w:r>
          <w:fldChar w:fldCharType="separate"/>
        </w:r>
        <w:r>
          <w:t>82</w:t>
        </w:r>
        <w:r>
          <w:fldChar w:fldCharType="end"/>
        </w:r>
      </w:hyperlink>
    </w:p>
    <w:p>
      <w:pPr>
        <w:pStyle w:val="TOC1"/>
        <w:tabs>
          <w:tab w:val="right" w:leader="dot" w:pos="8306"/>
        </w:tabs>
      </w:pPr>
      <w:hyperlink w:anchor="_Toc5890" w:history="1">
        <w:r>
          <w:rPr>
            <w:rFonts w:ascii="仿宋" w:eastAsia="仿宋" w:hAnsi="仿宋" w:cs="仿宋" w:hint="eastAsia"/>
            <w:lang w:eastAsia="zh-CN"/>
          </w:rPr>
          <w:t>十七、法律法规与政策遵循</w:t>
        </w:r>
        <w:r>
          <w:tab/>
        </w:r>
        <w:r>
          <w:fldChar w:fldCharType="begin"/>
        </w:r>
        <w:r>
          <w:instrText xml:space="preserve"> PAGEREF _Toc5890 \h </w:instrText>
        </w:r>
        <w:r>
          <w:fldChar w:fldCharType="separate"/>
        </w:r>
        <w:r>
          <w:t>84</w:t>
        </w:r>
        <w:r>
          <w:fldChar w:fldCharType="end"/>
        </w:r>
      </w:hyperlink>
    </w:p>
    <w:p>
      <w:pPr>
        <w:pStyle w:val="TOC2"/>
        <w:tabs>
          <w:tab w:val="right" w:leader="dot" w:pos="8306"/>
        </w:tabs>
      </w:pPr>
      <w:hyperlink w:anchor="_Toc15753" w:history="1">
        <w:r>
          <w:rPr>
            <w:rFonts w:ascii="仿宋" w:eastAsia="仿宋" w:hAnsi="仿宋" w:cs="仿宋" w:hint="eastAsia"/>
            <w:lang w:eastAsia="zh-CN"/>
          </w:rPr>
          <w:t>(一)、法律法规遵守</w:t>
        </w:r>
        <w:r>
          <w:tab/>
        </w:r>
        <w:r>
          <w:fldChar w:fldCharType="begin"/>
        </w:r>
        <w:r>
          <w:instrText xml:space="preserve"> PAGEREF _Toc15753 \h </w:instrText>
        </w:r>
        <w:r>
          <w:fldChar w:fldCharType="separate"/>
        </w:r>
        <w:r>
          <w:t>84</w:t>
        </w:r>
        <w:r>
          <w:fldChar w:fldCharType="end"/>
        </w:r>
      </w:hyperlink>
    </w:p>
    <w:p>
      <w:pPr>
        <w:pStyle w:val="TOC2"/>
        <w:tabs>
          <w:tab w:val="right" w:leader="dot" w:pos="8306"/>
        </w:tabs>
      </w:pPr>
      <w:hyperlink w:anchor="_Toc3717" w:history="1">
        <w:r>
          <w:rPr>
            <w:rFonts w:ascii="仿宋" w:eastAsia="仿宋" w:hAnsi="仿宋" w:cs="仿宋" w:hint="eastAsia"/>
            <w:lang w:eastAsia="zh-CN"/>
          </w:rPr>
          <w:t>(二)、政策导向与利用</w:t>
        </w:r>
        <w:r>
          <w:tab/>
        </w:r>
        <w:r>
          <w:fldChar w:fldCharType="begin"/>
        </w:r>
        <w:r>
          <w:instrText xml:space="preserve"> PAGEREF _Toc3717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铝挤压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3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3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24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453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42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845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9405"/>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https://d.book118.com/196201220124010102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375CE"/>
    <w:rsid w:val="597375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0122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2024-02-27T04:17:00Z</dcterms:created>
  <dcterms:modified xsi:type="dcterms:W3CDTF">2024-02-27T04:18:05Z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289976DAD8FA4087BA86C869D9BA5753_11</vt:lpwstr>
  </property>
  <property fmtid="{D5CDD505-2E9C-101B-9397-08002B2CF9AE}" pid="3" name="KSOProductBuildVer">
    <vt:lpwstr>2052-12.1.0.16250</vt:lpwstr>
  </property>
</Properties>
</file>