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704DD" w14:paraId="15DFEE02" w14:textId="77777777">
      <w:pPr>
        <w:widowControl/>
        <w:jc w:val="left"/>
        <w:rPr>
          <w:rFonts w:ascii="仿宋" w:eastAsia="仿宋" w:hAnsi="仿宋"/>
          <w:b/>
          <w:sz w:val="40"/>
        </w:rPr>
      </w:pPr>
    </w:p>
    <w:p w:rsidR="00F704DD" w14:paraId="6EEDD3B5" w14:textId="77777777">
      <w:pPr>
        <w:widowControl/>
        <w:jc w:val="left"/>
        <w:rPr>
          <w:rFonts w:ascii="仿宋" w:eastAsia="仿宋" w:hAnsi="仿宋"/>
          <w:b/>
          <w:sz w:val="40"/>
        </w:rPr>
      </w:pPr>
    </w:p>
    <w:p w:rsidR="00F704DD" w14:paraId="03D2C584" w14:textId="77777777">
      <w:pPr>
        <w:widowControl/>
        <w:jc w:val="left"/>
        <w:rPr>
          <w:rFonts w:ascii="仿宋" w:eastAsia="仿宋" w:hAnsi="仿宋"/>
          <w:b/>
          <w:sz w:val="40"/>
        </w:rPr>
      </w:pPr>
    </w:p>
    <w:p w:rsidR="00F704DD" w:rsidRPr="00F704DD" w14:paraId="74FE53BA" w14:textId="52FB3BE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704DD">
        <w:rPr>
          <w:rFonts w:ascii="宋体" w:eastAsia="宋体" w:hAnsi="宋体" w:hint="eastAsia"/>
          <w:b/>
          <w:sz w:val="60"/>
        </w:rPr>
        <w:t>抗倍特板行业商业计划报告书</w:t>
      </w:r>
    </w:p>
    <w:p w:rsidR="00F704DD" w:rsidP="00F704DD" w14:paraId="1A74032C" w14:textId="74762F37">
      <w:pPr>
        <w:widowControl/>
        <w:jc w:val="center"/>
        <w:rPr>
          <w:rFonts w:ascii="仿宋" w:eastAsia="仿宋" w:hAnsi="仿宋" w:hint="eastAsia"/>
          <w:b/>
          <w:sz w:val="40"/>
        </w:rPr>
      </w:pPr>
      <w:r w:rsidRPr="00F704DD">
        <w:rPr>
          <w:rFonts w:ascii="仿宋" w:eastAsia="仿宋" w:hAnsi="仿宋" w:hint="eastAsia"/>
          <w:b/>
          <w:sz w:val="40"/>
        </w:rPr>
        <w:t>目录</w:t>
      </w:r>
    </w:p>
    <w:p w:rsidR="00F704DD" w14:paraId="4AAA2526" w14:textId="324D8A7D">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_Toc160624664 \h </w:instrText>
      </w:r>
      <w:r>
        <w:rPr>
          <w:noProof/>
        </w:rPr>
        <w:fldChar w:fldCharType="separate"/>
      </w:r>
      <w:r>
        <w:rPr>
          <w:noProof/>
        </w:rPr>
        <w:t>3</w:t>
      </w:r>
      <w:r>
        <w:rPr>
          <w:noProof/>
        </w:rPr>
        <w:fldChar w:fldCharType="end"/>
      </w:r>
    </w:p>
    <w:p w:rsidR="00F704DD" w14:paraId="7C5FF599" w14:textId="4FB98FF4">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_Toc160624665 \h </w:instrText>
      </w:r>
      <w:r>
        <w:rPr>
          <w:noProof/>
        </w:rPr>
        <w:fldChar w:fldCharType="separate"/>
      </w:r>
      <w:r>
        <w:rPr>
          <w:noProof/>
        </w:rPr>
        <w:t>4</w:t>
      </w:r>
      <w:r>
        <w:rPr>
          <w:noProof/>
        </w:rPr>
        <w:fldChar w:fldCharType="end"/>
      </w:r>
    </w:p>
    <w:p w:rsidR="00F704DD" w14:paraId="085DE3C6" w14:textId="1E302DA1">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_Toc160624666 \h </w:instrText>
      </w:r>
      <w:r>
        <w:rPr>
          <w:noProof/>
        </w:rPr>
        <w:fldChar w:fldCharType="separate"/>
      </w:r>
      <w:r>
        <w:rPr>
          <w:noProof/>
        </w:rPr>
        <w:t>4</w:t>
      </w:r>
      <w:r>
        <w:rPr>
          <w:noProof/>
        </w:rPr>
        <w:fldChar w:fldCharType="end"/>
      </w:r>
    </w:p>
    <w:p w:rsidR="00F704DD" w14:paraId="14F7D9B5" w14:textId="60536DA0">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_Toc160624667 \h </w:instrText>
      </w:r>
      <w:r>
        <w:rPr>
          <w:noProof/>
        </w:rPr>
        <w:fldChar w:fldCharType="separate"/>
      </w:r>
      <w:r>
        <w:rPr>
          <w:noProof/>
        </w:rPr>
        <w:t>4</w:t>
      </w:r>
      <w:r>
        <w:rPr>
          <w:noProof/>
        </w:rPr>
        <w:fldChar w:fldCharType="end"/>
      </w:r>
    </w:p>
    <w:p w:rsidR="00F704DD" w14:paraId="03679FC4" w14:textId="2662A7E7">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_Toc160624668 \h </w:instrText>
      </w:r>
      <w:r>
        <w:rPr>
          <w:noProof/>
        </w:rPr>
        <w:fldChar w:fldCharType="separate"/>
      </w:r>
      <w:r>
        <w:rPr>
          <w:noProof/>
        </w:rPr>
        <w:t>5</w:t>
      </w:r>
      <w:r>
        <w:rPr>
          <w:noProof/>
        </w:rPr>
        <w:fldChar w:fldCharType="end"/>
      </w:r>
    </w:p>
    <w:p w:rsidR="00F704DD" w14:paraId="3968DFB8" w14:textId="3B7107F0">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_Toc160624669 \h </w:instrText>
      </w:r>
      <w:r>
        <w:rPr>
          <w:noProof/>
        </w:rPr>
        <w:fldChar w:fldCharType="separate"/>
      </w:r>
      <w:r>
        <w:rPr>
          <w:noProof/>
        </w:rPr>
        <w:t>7</w:t>
      </w:r>
      <w:r>
        <w:rPr>
          <w:noProof/>
        </w:rPr>
        <w:fldChar w:fldCharType="end"/>
      </w:r>
    </w:p>
    <w:p w:rsidR="00F704DD" w14:paraId="075B748F" w14:textId="63583E24">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_Toc160624670 \h </w:instrText>
      </w:r>
      <w:r>
        <w:rPr>
          <w:noProof/>
        </w:rPr>
        <w:fldChar w:fldCharType="separate"/>
      </w:r>
      <w:r>
        <w:rPr>
          <w:noProof/>
        </w:rPr>
        <w:t>7</w:t>
      </w:r>
      <w:r>
        <w:rPr>
          <w:noProof/>
        </w:rPr>
        <w:fldChar w:fldCharType="end"/>
      </w:r>
    </w:p>
    <w:p w:rsidR="00F704DD" w14:paraId="5A9335D7" w14:textId="2A87EAB0">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_Toc160624671 \h </w:instrText>
      </w:r>
      <w:r>
        <w:rPr>
          <w:noProof/>
        </w:rPr>
        <w:fldChar w:fldCharType="separate"/>
      </w:r>
      <w:r>
        <w:rPr>
          <w:noProof/>
        </w:rPr>
        <w:t>7</w:t>
      </w:r>
      <w:r>
        <w:rPr>
          <w:noProof/>
        </w:rPr>
        <w:fldChar w:fldCharType="end"/>
      </w:r>
    </w:p>
    <w:p w:rsidR="00F704DD" w14:paraId="5C85532B" w14:textId="20EACD8E">
      <w:pPr>
        <w:pStyle w:val="TOC1"/>
        <w:tabs>
          <w:tab w:val="right" w:leader="dot" w:pos="8296"/>
        </w:tabs>
        <w:rPr>
          <w:noProof/>
        </w:rPr>
      </w:pPr>
      <w:r>
        <w:rPr>
          <w:noProof/>
        </w:rPr>
        <w:t>三、抗倍特板项目进度计划</w:t>
      </w:r>
      <w:r>
        <w:rPr>
          <w:noProof/>
        </w:rPr>
        <w:tab/>
      </w:r>
      <w:r>
        <w:rPr>
          <w:noProof/>
        </w:rPr>
        <w:fldChar w:fldCharType="begin"/>
      </w:r>
      <w:r>
        <w:rPr>
          <w:noProof/>
        </w:rPr>
        <w:instrText xml:space="preserve"> PAGEREF _Toc160624672 \h </w:instrText>
      </w:r>
      <w:r>
        <w:rPr>
          <w:noProof/>
        </w:rPr>
        <w:fldChar w:fldCharType="separate"/>
      </w:r>
      <w:r>
        <w:rPr>
          <w:noProof/>
        </w:rPr>
        <w:t>8</w:t>
      </w:r>
      <w:r>
        <w:rPr>
          <w:noProof/>
        </w:rPr>
        <w:fldChar w:fldCharType="end"/>
      </w:r>
    </w:p>
    <w:p w:rsidR="00F704DD" w14:paraId="01D47F34" w14:textId="6E07F0A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_Toc160624673 \h </w:instrText>
      </w:r>
      <w:r>
        <w:rPr>
          <w:noProof/>
        </w:rPr>
        <w:fldChar w:fldCharType="separate"/>
      </w:r>
      <w:r>
        <w:rPr>
          <w:noProof/>
        </w:rPr>
        <w:t>8</w:t>
      </w:r>
      <w:r>
        <w:rPr>
          <w:noProof/>
        </w:rPr>
        <w:fldChar w:fldCharType="end"/>
      </w:r>
    </w:p>
    <w:p w:rsidR="00F704DD" w14:paraId="5020948E" w14:textId="425DD73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_Toc160624674 \h </w:instrText>
      </w:r>
      <w:r>
        <w:rPr>
          <w:noProof/>
        </w:rPr>
        <w:fldChar w:fldCharType="separate"/>
      </w:r>
      <w:r>
        <w:rPr>
          <w:noProof/>
        </w:rPr>
        <w:t>8</w:t>
      </w:r>
      <w:r>
        <w:rPr>
          <w:noProof/>
        </w:rPr>
        <w:fldChar w:fldCharType="end"/>
      </w:r>
    </w:p>
    <w:p w:rsidR="00F704DD" w14:paraId="0CEFDAF1" w14:textId="36E820E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_Toc160624675 \h </w:instrText>
      </w:r>
      <w:r>
        <w:rPr>
          <w:noProof/>
        </w:rPr>
        <w:fldChar w:fldCharType="separate"/>
      </w:r>
      <w:r>
        <w:rPr>
          <w:noProof/>
        </w:rPr>
        <w:t>8</w:t>
      </w:r>
      <w:r>
        <w:rPr>
          <w:noProof/>
        </w:rPr>
        <w:fldChar w:fldCharType="end"/>
      </w:r>
    </w:p>
    <w:p w:rsidR="00F704DD" w14:paraId="68AF0160" w14:textId="357F191C">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_Toc160624676 \h </w:instrText>
      </w:r>
      <w:r>
        <w:rPr>
          <w:noProof/>
        </w:rPr>
        <w:fldChar w:fldCharType="separate"/>
      </w:r>
      <w:r>
        <w:rPr>
          <w:noProof/>
        </w:rPr>
        <w:t>9</w:t>
      </w:r>
      <w:r>
        <w:rPr>
          <w:noProof/>
        </w:rPr>
        <w:fldChar w:fldCharType="end"/>
      </w:r>
    </w:p>
    <w:p w:rsidR="00F704DD" w14:paraId="1CD4B810" w14:textId="0FB5350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_Toc160624677 \h </w:instrText>
      </w:r>
      <w:r>
        <w:rPr>
          <w:noProof/>
        </w:rPr>
        <w:fldChar w:fldCharType="separate"/>
      </w:r>
      <w:r>
        <w:rPr>
          <w:noProof/>
        </w:rPr>
        <w:t>10</w:t>
      </w:r>
      <w:r>
        <w:rPr>
          <w:noProof/>
        </w:rPr>
        <w:fldChar w:fldCharType="end"/>
      </w:r>
    </w:p>
    <w:p w:rsidR="00F704DD" w14:paraId="27A5FEC7" w14:textId="4F4B66D6">
      <w:pPr>
        <w:pStyle w:val="TOC2"/>
        <w:tabs>
          <w:tab w:val="right" w:leader="dot" w:pos="8296"/>
        </w:tabs>
        <w:rPr>
          <w:noProof/>
        </w:rPr>
      </w:pPr>
      <w:r>
        <w:rPr>
          <w:noProof/>
        </w:rPr>
        <w:t>(六)、抗倍特板项目实施保障</w:t>
      </w:r>
      <w:r>
        <w:rPr>
          <w:noProof/>
        </w:rPr>
        <w:tab/>
      </w:r>
      <w:r>
        <w:rPr>
          <w:noProof/>
        </w:rPr>
        <w:fldChar w:fldCharType="begin"/>
      </w:r>
      <w:r>
        <w:rPr>
          <w:noProof/>
        </w:rPr>
        <w:instrText xml:space="preserve"> PAGEREF _Toc160624678 \h </w:instrText>
      </w:r>
      <w:r>
        <w:rPr>
          <w:noProof/>
        </w:rPr>
        <w:fldChar w:fldCharType="separate"/>
      </w:r>
      <w:r>
        <w:rPr>
          <w:noProof/>
        </w:rPr>
        <w:t>11</w:t>
      </w:r>
      <w:r>
        <w:rPr>
          <w:noProof/>
        </w:rPr>
        <w:fldChar w:fldCharType="end"/>
      </w:r>
    </w:p>
    <w:p w:rsidR="00F704DD" w14:paraId="262BDE47" w14:textId="04F12A34">
      <w:pPr>
        <w:pStyle w:val="TOC1"/>
        <w:tabs>
          <w:tab w:val="right" w:leader="dot" w:pos="8296"/>
        </w:tabs>
        <w:rPr>
          <w:noProof/>
        </w:rPr>
      </w:pPr>
      <w:r>
        <w:rPr>
          <w:noProof/>
        </w:rPr>
        <w:t>四、职业安全与劳动卫生</w:t>
      </w:r>
      <w:r>
        <w:rPr>
          <w:noProof/>
        </w:rPr>
        <w:tab/>
      </w:r>
      <w:r>
        <w:rPr>
          <w:noProof/>
        </w:rPr>
        <w:fldChar w:fldCharType="begin"/>
      </w:r>
      <w:r>
        <w:rPr>
          <w:noProof/>
        </w:rPr>
        <w:instrText xml:space="preserve"> PAGEREF _Toc160624679 \h </w:instrText>
      </w:r>
      <w:r>
        <w:rPr>
          <w:noProof/>
        </w:rPr>
        <w:fldChar w:fldCharType="separate"/>
      </w:r>
      <w:r>
        <w:rPr>
          <w:noProof/>
        </w:rPr>
        <w:t>11</w:t>
      </w:r>
      <w:r>
        <w:rPr>
          <w:noProof/>
        </w:rPr>
        <w:fldChar w:fldCharType="end"/>
      </w:r>
    </w:p>
    <w:p w:rsidR="00F704DD" w14:paraId="7BFB164B" w14:textId="03868F48">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_Toc160624680 \h </w:instrText>
      </w:r>
      <w:r>
        <w:rPr>
          <w:noProof/>
        </w:rPr>
        <w:fldChar w:fldCharType="separate"/>
      </w:r>
      <w:r>
        <w:rPr>
          <w:noProof/>
        </w:rPr>
        <w:t>11</w:t>
      </w:r>
      <w:r>
        <w:rPr>
          <w:noProof/>
        </w:rPr>
        <w:fldChar w:fldCharType="end"/>
      </w:r>
    </w:p>
    <w:p w:rsidR="00F704DD" w14:paraId="6A93268B" w14:textId="500D8DFB">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_Toc160624681 \h </w:instrText>
      </w:r>
      <w:r>
        <w:rPr>
          <w:noProof/>
        </w:rPr>
        <w:fldChar w:fldCharType="separate"/>
      </w:r>
      <w:r>
        <w:rPr>
          <w:noProof/>
        </w:rPr>
        <w:t>13</w:t>
      </w:r>
      <w:r>
        <w:rPr>
          <w:noProof/>
        </w:rPr>
        <w:fldChar w:fldCharType="end"/>
      </w:r>
    </w:p>
    <w:p w:rsidR="00F704DD" w14:paraId="2A3A8088" w14:textId="29224228">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_Toc160624682 \h </w:instrText>
      </w:r>
      <w:r>
        <w:rPr>
          <w:noProof/>
        </w:rPr>
        <w:fldChar w:fldCharType="separate"/>
      </w:r>
      <w:r>
        <w:rPr>
          <w:noProof/>
        </w:rPr>
        <w:t>14</w:t>
      </w:r>
      <w:r>
        <w:rPr>
          <w:noProof/>
        </w:rPr>
        <w:fldChar w:fldCharType="end"/>
      </w:r>
    </w:p>
    <w:p w:rsidR="00F704DD" w14:paraId="2161B9AD" w14:textId="09BE8C3A">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_Toc160624683 \h </w:instrText>
      </w:r>
      <w:r>
        <w:rPr>
          <w:noProof/>
        </w:rPr>
        <w:fldChar w:fldCharType="separate"/>
      </w:r>
      <w:r>
        <w:rPr>
          <w:noProof/>
        </w:rPr>
        <w:t>14</w:t>
      </w:r>
      <w:r>
        <w:rPr>
          <w:noProof/>
        </w:rPr>
        <w:fldChar w:fldCharType="end"/>
      </w:r>
    </w:p>
    <w:p w:rsidR="00F704DD" w14:paraId="3D1CD446" w14:textId="50C0789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(五)、电气安全保障措施</w:t>
      </w:r>
      <w:r>
        <w:rPr>
          <w:noProof/>
        </w:rPr>
        <w:tab/>
      </w:r>
      <w:r>
        <w:rPr>
          <w:noProof/>
        </w:rPr>
        <w:fldChar w:fldCharType="begin"/>
      </w:r>
      <w:r>
        <w:rPr>
          <w:noProof/>
        </w:rPr>
        <w:instrText xml:space="preserve"> PAGEREF _Toc160624684 \h </w:instrText>
      </w:r>
      <w:r>
        <w:rPr>
          <w:noProof/>
        </w:rPr>
        <w:fldChar w:fldCharType="separate"/>
      </w:r>
      <w:r>
        <w:rPr>
          <w:noProof/>
        </w:rPr>
        <w:t>15</w:t>
      </w:r>
      <w:r>
        <w:rPr>
          <w:noProof/>
        </w:rPr>
        <w:fldChar w:fldCharType="end"/>
      </w:r>
    </w:p>
    <w:p w:rsidR="00F704DD" w14:paraId="160864A3" w14:textId="682F9867">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_Toc160624685 \h </w:instrText>
      </w:r>
      <w:r>
        <w:rPr>
          <w:noProof/>
        </w:rPr>
        <w:fldChar w:fldCharType="separate"/>
      </w:r>
      <w:r>
        <w:rPr>
          <w:noProof/>
        </w:rPr>
        <w:t>15</w:t>
      </w:r>
      <w:r>
        <w:rPr>
          <w:noProof/>
        </w:rPr>
        <w:fldChar w:fldCharType="end"/>
      </w:r>
    </w:p>
    <w:p w:rsidR="00F704DD" w14:paraId="5B098792" w14:textId="15E35E62">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_Toc160624686 \h </w:instrText>
      </w:r>
      <w:r>
        <w:rPr>
          <w:noProof/>
        </w:rPr>
        <w:fldChar w:fldCharType="separate"/>
      </w:r>
      <w:r>
        <w:rPr>
          <w:noProof/>
        </w:rPr>
        <w:t>16</w:t>
      </w:r>
      <w:r>
        <w:rPr>
          <w:noProof/>
        </w:rPr>
        <w:fldChar w:fldCharType="end"/>
      </w:r>
    </w:p>
    <w:p w:rsidR="00F704DD" w14:paraId="17A2DB63" w14:textId="726081E2">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_Toc160624687 \h </w:instrText>
      </w:r>
      <w:r>
        <w:rPr>
          <w:noProof/>
        </w:rPr>
        <w:fldChar w:fldCharType="separate"/>
      </w:r>
      <w:r>
        <w:rPr>
          <w:noProof/>
        </w:rPr>
        <w:t>16</w:t>
      </w:r>
      <w:r>
        <w:rPr>
          <w:noProof/>
        </w:rPr>
        <w:fldChar w:fldCharType="end"/>
      </w:r>
    </w:p>
    <w:p w:rsidR="00F704DD" w14:paraId="5DC7154B" w14:textId="3549AFB5">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_Toc160624688 \h </w:instrText>
      </w:r>
      <w:r>
        <w:rPr>
          <w:noProof/>
        </w:rPr>
        <w:fldChar w:fldCharType="separate"/>
      </w:r>
      <w:r>
        <w:rPr>
          <w:noProof/>
        </w:rPr>
        <w:t>16</w:t>
      </w:r>
      <w:r>
        <w:rPr>
          <w:noProof/>
        </w:rPr>
        <w:fldChar w:fldCharType="end"/>
      </w:r>
    </w:p>
    <w:p w:rsidR="00F704DD" w14:paraId="3988BE28" w14:textId="755DF191">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_Toc160624689 \h </w:instrText>
      </w:r>
      <w:r>
        <w:rPr>
          <w:noProof/>
        </w:rPr>
        <w:fldChar w:fldCharType="separate"/>
      </w:r>
      <w:r>
        <w:rPr>
          <w:noProof/>
        </w:rPr>
        <w:t>17</w:t>
      </w:r>
      <w:r>
        <w:rPr>
          <w:noProof/>
        </w:rPr>
        <w:fldChar w:fldCharType="end"/>
      </w:r>
    </w:p>
    <w:p w:rsidR="00F704DD" w14:paraId="4DF3CB30" w14:textId="08AA5B2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_Toc160624690 \h </w:instrText>
      </w:r>
      <w:r>
        <w:rPr>
          <w:noProof/>
        </w:rPr>
        <w:fldChar w:fldCharType="separate"/>
      </w:r>
      <w:r>
        <w:rPr>
          <w:noProof/>
        </w:rPr>
        <w:t>18</w:t>
      </w:r>
      <w:r>
        <w:rPr>
          <w:noProof/>
        </w:rPr>
        <w:fldChar w:fldCharType="end"/>
      </w:r>
    </w:p>
    <w:p w:rsidR="00F704DD" w14:paraId="1CC6D54B" w14:textId="7F7438F3">
      <w:pPr>
        <w:pStyle w:val="TOC1"/>
        <w:tabs>
          <w:tab w:val="right" w:leader="dot" w:pos="8296"/>
        </w:tabs>
        <w:rPr>
          <w:noProof/>
        </w:rPr>
      </w:pPr>
      <w:r>
        <w:rPr>
          <w:noProof/>
        </w:rPr>
        <w:t>五、风险应对说明</w:t>
      </w:r>
      <w:r>
        <w:rPr>
          <w:noProof/>
        </w:rPr>
        <w:tab/>
      </w:r>
      <w:r>
        <w:rPr>
          <w:noProof/>
        </w:rPr>
        <w:fldChar w:fldCharType="begin"/>
      </w:r>
      <w:r>
        <w:rPr>
          <w:noProof/>
        </w:rPr>
        <w:instrText xml:space="preserve"> PAGEREF _Toc160624691 \h </w:instrText>
      </w:r>
      <w:r>
        <w:rPr>
          <w:noProof/>
        </w:rPr>
        <w:fldChar w:fldCharType="separate"/>
      </w:r>
      <w:r>
        <w:rPr>
          <w:noProof/>
        </w:rPr>
        <w:t>19</w:t>
      </w:r>
      <w:r>
        <w:rPr>
          <w:noProof/>
        </w:rPr>
        <w:fldChar w:fldCharType="end"/>
      </w:r>
    </w:p>
    <w:p w:rsidR="00F704DD" w14:paraId="12F16475" w14:textId="0ACDA6E7">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_Toc160624692 \h </w:instrText>
      </w:r>
      <w:r>
        <w:rPr>
          <w:noProof/>
        </w:rPr>
        <w:fldChar w:fldCharType="separate"/>
      </w:r>
      <w:r>
        <w:rPr>
          <w:noProof/>
        </w:rPr>
        <w:t>19</w:t>
      </w:r>
      <w:r>
        <w:rPr>
          <w:noProof/>
        </w:rPr>
        <w:fldChar w:fldCharType="end"/>
      </w:r>
    </w:p>
    <w:p w:rsidR="00F704DD" w14:paraId="51A7978C" w14:textId="13BCBD2E">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_Toc160624693 \h </w:instrText>
      </w:r>
      <w:r>
        <w:rPr>
          <w:noProof/>
        </w:rPr>
        <w:fldChar w:fldCharType="separate"/>
      </w:r>
      <w:r>
        <w:rPr>
          <w:noProof/>
        </w:rPr>
        <w:t>20</w:t>
      </w:r>
      <w:r>
        <w:rPr>
          <w:noProof/>
        </w:rPr>
        <w:fldChar w:fldCharType="end"/>
      </w:r>
    </w:p>
    <w:p w:rsidR="00F704DD" w14:paraId="256DB4CC" w14:textId="3C1C6B8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_Toc160624694 \h </w:instrText>
      </w:r>
      <w:r>
        <w:rPr>
          <w:noProof/>
        </w:rPr>
        <w:fldChar w:fldCharType="separate"/>
      </w:r>
      <w:r>
        <w:rPr>
          <w:noProof/>
        </w:rPr>
        <w:t>20</w:t>
      </w:r>
      <w:r>
        <w:rPr>
          <w:noProof/>
        </w:rPr>
        <w:fldChar w:fldCharType="end"/>
      </w:r>
    </w:p>
    <w:p w:rsidR="00F704DD" w14:paraId="7CBDAEE7" w14:textId="14CAAE0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_Toc160624695 \h </w:instrText>
      </w:r>
      <w:r>
        <w:rPr>
          <w:noProof/>
        </w:rPr>
        <w:fldChar w:fldCharType="separate"/>
      </w:r>
      <w:r>
        <w:rPr>
          <w:noProof/>
        </w:rPr>
        <w:t>22</w:t>
      </w:r>
      <w:r>
        <w:rPr>
          <w:noProof/>
        </w:rPr>
        <w:fldChar w:fldCharType="end"/>
      </w:r>
    </w:p>
    <w:p w:rsidR="00F704DD" w14:paraId="13EBC7FC" w14:textId="7CB6604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_Toc160624696 \h </w:instrText>
      </w:r>
      <w:r>
        <w:rPr>
          <w:noProof/>
        </w:rPr>
        <w:fldChar w:fldCharType="separate"/>
      </w:r>
      <w:r>
        <w:rPr>
          <w:noProof/>
        </w:rPr>
        <w:t>22</w:t>
      </w:r>
      <w:r>
        <w:rPr>
          <w:noProof/>
        </w:rPr>
        <w:fldChar w:fldCharType="end"/>
      </w:r>
    </w:p>
    <w:p w:rsidR="00F704DD" w14:paraId="5763CFF5" w14:textId="3033589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_Toc160624697 \h </w:instrText>
      </w:r>
      <w:r>
        <w:rPr>
          <w:noProof/>
        </w:rPr>
        <w:fldChar w:fldCharType="separate"/>
      </w:r>
      <w:r>
        <w:rPr>
          <w:noProof/>
        </w:rPr>
        <w:t>23</w:t>
      </w:r>
      <w:r>
        <w:rPr>
          <w:noProof/>
        </w:rPr>
        <w:fldChar w:fldCharType="end"/>
      </w:r>
    </w:p>
    <w:p w:rsidR="00F704DD" w14:paraId="2B2DD9CC" w14:textId="6C94B5B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_Toc160624698 \h </w:instrText>
      </w:r>
      <w:r>
        <w:rPr>
          <w:noProof/>
        </w:rPr>
        <w:fldChar w:fldCharType="separate"/>
      </w:r>
      <w:r>
        <w:rPr>
          <w:noProof/>
        </w:rPr>
        <w:t>24</w:t>
      </w:r>
      <w:r>
        <w:rPr>
          <w:noProof/>
        </w:rPr>
        <w:fldChar w:fldCharType="end"/>
      </w:r>
    </w:p>
    <w:p w:rsidR="00F704DD" w14:paraId="19094140" w14:textId="2416C6E0">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_Toc160624699 \h </w:instrText>
      </w:r>
      <w:r>
        <w:rPr>
          <w:noProof/>
        </w:rPr>
        <w:fldChar w:fldCharType="separate"/>
      </w:r>
      <w:r>
        <w:rPr>
          <w:noProof/>
        </w:rPr>
        <w:t>25</w:t>
      </w:r>
      <w:r>
        <w:rPr>
          <w:noProof/>
        </w:rPr>
        <w:fldChar w:fldCharType="end"/>
      </w:r>
    </w:p>
    <w:p w:rsidR="00F704DD" w14:paraId="1318FB6F" w14:textId="6FD7F9E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_Toc160624700 \h </w:instrText>
      </w:r>
      <w:r>
        <w:rPr>
          <w:noProof/>
        </w:rPr>
        <w:fldChar w:fldCharType="separate"/>
      </w:r>
      <w:r>
        <w:rPr>
          <w:noProof/>
        </w:rPr>
        <w:t>26</w:t>
      </w:r>
      <w:r>
        <w:rPr>
          <w:noProof/>
        </w:rPr>
        <w:fldChar w:fldCharType="end"/>
      </w:r>
    </w:p>
    <w:p w:rsidR="00F704DD" w14:paraId="40729A3B" w14:textId="659F2B15">
      <w:pPr>
        <w:pStyle w:val="TOC1"/>
        <w:tabs>
          <w:tab w:val="right" w:leader="dot" w:pos="8296"/>
        </w:tabs>
        <w:rPr>
          <w:noProof/>
        </w:rPr>
      </w:pPr>
      <w:r>
        <w:rPr>
          <w:noProof/>
        </w:rPr>
        <w:t>六、公司治理结构</w:t>
      </w:r>
      <w:r>
        <w:rPr>
          <w:noProof/>
        </w:rPr>
        <w:tab/>
      </w:r>
      <w:r>
        <w:rPr>
          <w:noProof/>
        </w:rPr>
        <w:fldChar w:fldCharType="begin"/>
      </w:r>
      <w:r>
        <w:rPr>
          <w:noProof/>
        </w:rPr>
        <w:instrText xml:space="preserve"> PAGEREF _Toc160624701 \h </w:instrText>
      </w:r>
      <w:r>
        <w:rPr>
          <w:noProof/>
        </w:rPr>
        <w:fldChar w:fldCharType="separate"/>
      </w:r>
      <w:r>
        <w:rPr>
          <w:noProof/>
        </w:rPr>
        <w:t>28</w:t>
      </w:r>
      <w:r>
        <w:rPr>
          <w:noProof/>
        </w:rPr>
        <w:fldChar w:fldCharType="end"/>
      </w:r>
    </w:p>
    <w:p w:rsidR="00F704DD" w14:paraId="07939929" w14:textId="43192CF3">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_Toc160624702 \h </w:instrText>
      </w:r>
      <w:r>
        <w:rPr>
          <w:noProof/>
        </w:rPr>
        <w:fldChar w:fldCharType="separate"/>
      </w:r>
      <w:r>
        <w:rPr>
          <w:noProof/>
        </w:rPr>
        <w:t>28</w:t>
      </w:r>
      <w:r>
        <w:rPr>
          <w:noProof/>
        </w:rPr>
        <w:fldChar w:fldCharType="end"/>
      </w:r>
    </w:p>
    <w:p w:rsidR="00F704DD" w14:paraId="44677790" w14:textId="0243A099">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_Toc160624703 \h </w:instrText>
      </w:r>
      <w:r>
        <w:rPr>
          <w:noProof/>
        </w:rPr>
        <w:fldChar w:fldCharType="separate"/>
      </w:r>
      <w:r>
        <w:rPr>
          <w:noProof/>
        </w:rPr>
        <w:t>30</w:t>
      </w:r>
      <w:r>
        <w:rPr>
          <w:noProof/>
        </w:rPr>
        <w:fldChar w:fldCharType="end"/>
      </w:r>
    </w:p>
    <w:p w:rsidR="00F704DD" w14:paraId="50629598" w14:textId="7F4FAD87">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_Toc160624704 \h </w:instrText>
      </w:r>
      <w:r>
        <w:rPr>
          <w:noProof/>
        </w:rPr>
        <w:fldChar w:fldCharType="separate"/>
      </w:r>
      <w:r>
        <w:rPr>
          <w:noProof/>
        </w:rPr>
        <w:t>32</w:t>
      </w:r>
      <w:r>
        <w:rPr>
          <w:noProof/>
        </w:rPr>
        <w:fldChar w:fldCharType="end"/>
      </w:r>
    </w:p>
    <w:p w:rsidR="00F704DD" w14:paraId="7111D097" w14:textId="72F6846C">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_Toc160624705 \h </w:instrText>
      </w:r>
      <w:r>
        <w:rPr>
          <w:noProof/>
        </w:rPr>
        <w:fldChar w:fldCharType="separate"/>
      </w:r>
      <w:r>
        <w:rPr>
          <w:noProof/>
        </w:rPr>
        <w:t>34</w:t>
      </w:r>
      <w:r>
        <w:rPr>
          <w:noProof/>
        </w:rPr>
        <w:fldChar w:fldCharType="end"/>
      </w:r>
    </w:p>
    <w:p w:rsidR="00F704DD" w14:paraId="537C3208" w14:textId="1FEA0E1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(一)、行业现状与未来发展趋势</w:t>
      </w:r>
      <w:r>
        <w:rPr>
          <w:noProof/>
        </w:rPr>
        <w:tab/>
      </w:r>
      <w:r>
        <w:rPr>
          <w:noProof/>
        </w:rPr>
        <w:fldChar w:fldCharType="begin"/>
      </w:r>
      <w:r>
        <w:rPr>
          <w:noProof/>
        </w:rPr>
        <w:instrText xml:space="preserve"> PAGEREF _Toc160624706 \h </w:instrText>
      </w:r>
      <w:r>
        <w:rPr>
          <w:noProof/>
        </w:rPr>
        <w:fldChar w:fldCharType="separate"/>
      </w:r>
      <w:r>
        <w:rPr>
          <w:noProof/>
        </w:rPr>
        <w:t>34</w:t>
      </w:r>
      <w:r>
        <w:rPr>
          <w:noProof/>
        </w:rPr>
        <w:fldChar w:fldCharType="end"/>
      </w:r>
    </w:p>
    <w:p w:rsidR="00F704DD" w14:paraId="5E983C70" w14:textId="6A291AB7">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_Toc160624707 \h </w:instrText>
      </w:r>
      <w:r>
        <w:rPr>
          <w:noProof/>
        </w:rPr>
        <w:fldChar w:fldCharType="separate"/>
      </w:r>
      <w:r>
        <w:rPr>
          <w:noProof/>
        </w:rPr>
        <w:t>37</w:t>
      </w:r>
      <w:r>
        <w:rPr>
          <w:noProof/>
        </w:rPr>
        <w:fldChar w:fldCharType="end"/>
      </w:r>
    </w:p>
    <w:p w:rsidR="00F704DD" w14:paraId="1153853C" w14:textId="3D996EA0">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_Toc160624708 \h </w:instrText>
      </w:r>
      <w:r>
        <w:rPr>
          <w:noProof/>
        </w:rPr>
        <w:fldChar w:fldCharType="separate"/>
      </w:r>
      <w:r>
        <w:rPr>
          <w:noProof/>
        </w:rPr>
        <w:t>39</w:t>
      </w:r>
      <w:r>
        <w:rPr>
          <w:noProof/>
        </w:rPr>
        <w:fldChar w:fldCharType="end"/>
      </w:r>
    </w:p>
    <w:p w:rsidR="00F704DD" w14:paraId="4C2AFB87" w14:textId="02D8EA8E">
      <w:pPr>
        <w:pStyle w:val="TOC2"/>
        <w:tabs>
          <w:tab w:val="right" w:leader="dot" w:pos="8296"/>
        </w:tabs>
        <w:rPr>
          <w:noProof/>
        </w:rPr>
      </w:pPr>
      <w:r>
        <w:rPr>
          <w:noProof/>
        </w:rPr>
        <w:t>(一)、抗倍特板项目管理计划</w:t>
      </w:r>
      <w:r>
        <w:rPr>
          <w:noProof/>
        </w:rPr>
        <w:tab/>
      </w:r>
      <w:r>
        <w:rPr>
          <w:noProof/>
        </w:rPr>
        <w:fldChar w:fldCharType="begin"/>
      </w:r>
      <w:r>
        <w:rPr>
          <w:noProof/>
        </w:rPr>
        <w:instrText xml:space="preserve"> PAGEREF _Toc160624709 \h </w:instrText>
      </w:r>
      <w:r>
        <w:rPr>
          <w:noProof/>
        </w:rPr>
        <w:fldChar w:fldCharType="separate"/>
      </w:r>
      <w:r>
        <w:rPr>
          <w:noProof/>
        </w:rPr>
        <w:t>39</w:t>
      </w:r>
      <w:r>
        <w:rPr>
          <w:noProof/>
        </w:rPr>
        <w:fldChar w:fldCharType="end"/>
      </w:r>
    </w:p>
    <w:p w:rsidR="00F704DD" w14:paraId="280054BE" w14:textId="6CD5C725">
      <w:pPr>
        <w:pStyle w:val="TOC2"/>
        <w:tabs>
          <w:tab w:val="right" w:leader="dot" w:pos="8296"/>
        </w:tabs>
        <w:rPr>
          <w:noProof/>
        </w:rPr>
      </w:pPr>
      <w:r>
        <w:rPr>
          <w:noProof/>
        </w:rPr>
        <w:t>(二)、抗倍特板项目资源分配</w:t>
      </w:r>
      <w:r>
        <w:rPr>
          <w:noProof/>
        </w:rPr>
        <w:tab/>
      </w:r>
      <w:r>
        <w:rPr>
          <w:noProof/>
        </w:rPr>
        <w:fldChar w:fldCharType="begin"/>
      </w:r>
      <w:r>
        <w:rPr>
          <w:noProof/>
        </w:rPr>
        <w:instrText xml:space="preserve"> PAGEREF _Toc160624710 \h </w:instrText>
      </w:r>
      <w:r>
        <w:rPr>
          <w:noProof/>
        </w:rPr>
        <w:fldChar w:fldCharType="separate"/>
      </w:r>
      <w:r>
        <w:rPr>
          <w:noProof/>
        </w:rPr>
        <w:t>43</w:t>
      </w:r>
      <w:r>
        <w:rPr>
          <w:noProof/>
        </w:rPr>
        <w:fldChar w:fldCharType="end"/>
      </w:r>
    </w:p>
    <w:p w:rsidR="00F704DD" w14:paraId="2FBFC9AD" w14:textId="42B265E3">
      <w:pPr>
        <w:pStyle w:val="TOC2"/>
        <w:tabs>
          <w:tab w:val="right" w:leader="dot" w:pos="8296"/>
        </w:tabs>
        <w:rPr>
          <w:noProof/>
        </w:rPr>
      </w:pPr>
      <w:r>
        <w:rPr>
          <w:noProof/>
        </w:rPr>
        <w:t>(三)、抗倍特板项目风险管理</w:t>
      </w:r>
      <w:r>
        <w:rPr>
          <w:noProof/>
        </w:rPr>
        <w:tab/>
      </w:r>
      <w:r>
        <w:rPr>
          <w:noProof/>
        </w:rPr>
        <w:fldChar w:fldCharType="begin"/>
      </w:r>
      <w:r>
        <w:rPr>
          <w:noProof/>
        </w:rPr>
        <w:instrText xml:space="preserve"> PAGEREF _Toc160624711 \h </w:instrText>
      </w:r>
      <w:r>
        <w:rPr>
          <w:noProof/>
        </w:rPr>
        <w:fldChar w:fldCharType="separate"/>
      </w:r>
      <w:r>
        <w:rPr>
          <w:noProof/>
        </w:rPr>
        <w:t>45</w:t>
      </w:r>
      <w:r>
        <w:rPr>
          <w:noProof/>
        </w:rPr>
        <w:fldChar w:fldCharType="end"/>
      </w:r>
    </w:p>
    <w:p w:rsidR="00F704DD" w14:paraId="6BA8C4B7" w14:textId="36A4B50F">
      <w:pPr>
        <w:pStyle w:val="TOC2"/>
        <w:tabs>
          <w:tab w:val="right" w:leader="dot" w:pos="8296"/>
        </w:tabs>
        <w:rPr>
          <w:noProof/>
        </w:rPr>
      </w:pPr>
      <w:r>
        <w:rPr>
          <w:noProof/>
        </w:rPr>
        <w:t>(四)、抗倍特板项目进度控制</w:t>
      </w:r>
      <w:r>
        <w:rPr>
          <w:noProof/>
        </w:rPr>
        <w:tab/>
      </w:r>
      <w:r>
        <w:rPr>
          <w:noProof/>
        </w:rPr>
        <w:fldChar w:fldCharType="begin"/>
      </w:r>
      <w:r>
        <w:rPr>
          <w:noProof/>
        </w:rPr>
        <w:instrText xml:space="preserve"> PAGEREF _Toc160624712 \h </w:instrText>
      </w:r>
      <w:r>
        <w:rPr>
          <w:noProof/>
        </w:rPr>
        <w:fldChar w:fldCharType="separate"/>
      </w:r>
      <w:r>
        <w:rPr>
          <w:noProof/>
        </w:rPr>
        <w:t>47</w:t>
      </w:r>
      <w:r>
        <w:rPr>
          <w:noProof/>
        </w:rPr>
        <w:fldChar w:fldCharType="end"/>
      </w:r>
    </w:p>
    <w:p w:rsidR="00F704DD" w14:paraId="448F9CA3" w14:textId="4D40F39C">
      <w:pPr>
        <w:pStyle w:val="TOC2"/>
        <w:tabs>
          <w:tab w:val="right" w:leader="dot" w:pos="8296"/>
        </w:tabs>
        <w:rPr>
          <w:noProof/>
        </w:rPr>
      </w:pPr>
      <w:r>
        <w:rPr>
          <w:noProof/>
        </w:rPr>
        <w:t>(五)、抗倍特板项目质量管理</w:t>
      </w:r>
      <w:r>
        <w:rPr>
          <w:noProof/>
        </w:rPr>
        <w:tab/>
      </w:r>
      <w:r>
        <w:rPr>
          <w:noProof/>
        </w:rPr>
        <w:fldChar w:fldCharType="begin"/>
      </w:r>
      <w:r>
        <w:rPr>
          <w:noProof/>
        </w:rPr>
        <w:instrText xml:space="preserve"> PAGEREF _Toc160624713 \h </w:instrText>
      </w:r>
      <w:r>
        <w:rPr>
          <w:noProof/>
        </w:rPr>
        <w:fldChar w:fldCharType="separate"/>
      </w:r>
      <w:r>
        <w:rPr>
          <w:noProof/>
        </w:rPr>
        <w:t>51</w:t>
      </w:r>
      <w:r>
        <w:rPr>
          <w:noProof/>
        </w:rPr>
        <w:fldChar w:fldCharType="end"/>
      </w:r>
    </w:p>
    <w:p w:rsidR="00F704DD" w14:paraId="5478F24E" w14:textId="22AA49E2">
      <w:pPr>
        <w:pStyle w:val="TOC2"/>
        <w:tabs>
          <w:tab w:val="right" w:leader="dot" w:pos="8296"/>
        </w:tabs>
        <w:rPr>
          <w:noProof/>
        </w:rPr>
      </w:pPr>
      <w:r>
        <w:rPr>
          <w:noProof/>
        </w:rPr>
        <w:t>(六)、抗倍特板项目沟通管理</w:t>
      </w:r>
      <w:r>
        <w:rPr>
          <w:noProof/>
        </w:rPr>
        <w:tab/>
      </w:r>
      <w:r>
        <w:rPr>
          <w:noProof/>
        </w:rPr>
        <w:fldChar w:fldCharType="begin"/>
      </w:r>
      <w:r>
        <w:rPr>
          <w:noProof/>
        </w:rPr>
        <w:instrText xml:space="preserve"> PAGEREF _Toc160624714 \h </w:instrText>
      </w:r>
      <w:r>
        <w:rPr>
          <w:noProof/>
        </w:rPr>
        <w:fldChar w:fldCharType="separate"/>
      </w:r>
      <w:r>
        <w:rPr>
          <w:noProof/>
        </w:rPr>
        <w:t>54</w:t>
      </w:r>
      <w:r>
        <w:rPr>
          <w:noProof/>
        </w:rPr>
        <w:fldChar w:fldCharType="end"/>
      </w:r>
    </w:p>
    <w:p w:rsidR="00F704DD" w14:paraId="3EF4730D" w14:textId="3E60ACE3">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_Toc160624715 \h </w:instrText>
      </w:r>
      <w:r>
        <w:rPr>
          <w:noProof/>
        </w:rPr>
        <w:fldChar w:fldCharType="separate"/>
      </w:r>
      <w:r>
        <w:rPr>
          <w:noProof/>
        </w:rPr>
        <w:t>57</w:t>
      </w:r>
      <w:r>
        <w:rPr>
          <w:noProof/>
        </w:rPr>
        <w:fldChar w:fldCharType="end"/>
      </w:r>
    </w:p>
    <w:p w:rsidR="00F704DD" w14:paraId="42EE95F6" w14:textId="76CB0D92">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_Toc160624716 \h </w:instrText>
      </w:r>
      <w:r>
        <w:rPr>
          <w:noProof/>
        </w:rPr>
        <w:fldChar w:fldCharType="separate"/>
      </w:r>
      <w:r>
        <w:rPr>
          <w:noProof/>
        </w:rPr>
        <w:t>57</w:t>
      </w:r>
      <w:r>
        <w:rPr>
          <w:noProof/>
        </w:rPr>
        <w:fldChar w:fldCharType="end"/>
      </w:r>
    </w:p>
    <w:p w:rsidR="00F704DD" w14:paraId="55FBC8D8" w14:textId="765979A4">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_Toc160624717 \h </w:instrText>
      </w:r>
      <w:r>
        <w:rPr>
          <w:noProof/>
        </w:rPr>
        <w:fldChar w:fldCharType="separate"/>
      </w:r>
      <w:r>
        <w:rPr>
          <w:noProof/>
        </w:rPr>
        <w:t>59</w:t>
      </w:r>
      <w:r>
        <w:rPr>
          <w:noProof/>
        </w:rPr>
        <w:fldChar w:fldCharType="end"/>
      </w:r>
    </w:p>
    <w:p w:rsidR="00F704DD" w14:paraId="3754F570" w14:textId="3B6F79D5">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_Toc160624718 \h </w:instrText>
      </w:r>
      <w:r>
        <w:rPr>
          <w:noProof/>
        </w:rPr>
        <w:fldChar w:fldCharType="separate"/>
      </w:r>
      <w:r>
        <w:rPr>
          <w:noProof/>
        </w:rPr>
        <w:t>61</w:t>
      </w:r>
      <w:r>
        <w:rPr>
          <w:noProof/>
        </w:rPr>
        <w:fldChar w:fldCharType="end"/>
      </w:r>
    </w:p>
    <w:p w:rsidR="00F704DD" w14:paraId="5158A3E7" w14:textId="3E68CE1D">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_Toc160624719 \h </w:instrText>
      </w:r>
      <w:r>
        <w:rPr>
          <w:noProof/>
        </w:rPr>
        <w:fldChar w:fldCharType="separate"/>
      </w:r>
      <w:r>
        <w:rPr>
          <w:noProof/>
        </w:rPr>
        <w:t>62</w:t>
      </w:r>
      <w:r>
        <w:rPr>
          <w:noProof/>
        </w:rPr>
        <w:fldChar w:fldCharType="end"/>
      </w:r>
    </w:p>
    <w:p w:rsidR="00F704DD" w14:paraId="5094A311" w14:textId="05A7BB9C">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_Toc160624720 \h </w:instrText>
      </w:r>
      <w:r>
        <w:rPr>
          <w:noProof/>
        </w:rPr>
        <w:fldChar w:fldCharType="separate"/>
      </w:r>
      <w:r>
        <w:rPr>
          <w:noProof/>
        </w:rPr>
        <w:t>64</w:t>
      </w:r>
      <w:r>
        <w:rPr>
          <w:noProof/>
        </w:rPr>
        <w:fldChar w:fldCharType="end"/>
      </w:r>
    </w:p>
    <w:p w:rsidR="00F704DD" w14:paraId="7140AE52" w14:textId="148F6778">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_Toc160624721 \h </w:instrText>
      </w:r>
      <w:r>
        <w:rPr>
          <w:noProof/>
        </w:rPr>
        <w:fldChar w:fldCharType="separate"/>
      </w:r>
      <w:r>
        <w:rPr>
          <w:noProof/>
        </w:rPr>
        <w:t>66</w:t>
      </w:r>
      <w:r>
        <w:rPr>
          <w:noProof/>
        </w:rPr>
        <w:fldChar w:fldCharType="end"/>
      </w:r>
    </w:p>
    <w:p w:rsidR="00F704DD" w14:paraId="596C7640" w14:textId="7D710CB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_Toc160624722 \h </w:instrText>
      </w:r>
      <w:r>
        <w:rPr>
          <w:noProof/>
        </w:rPr>
        <w:fldChar w:fldCharType="separate"/>
      </w:r>
      <w:r>
        <w:rPr>
          <w:noProof/>
        </w:rPr>
        <w:t>66</w:t>
      </w:r>
      <w:r>
        <w:rPr>
          <w:noProof/>
        </w:rPr>
        <w:fldChar w:fldCharType="end"/>
      </w:r>
    </w:p>
    <w:p w:rsidR="00F704DD" w14:paraId="310155D5" w14:textId="578738A0">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_Toc160624723 \h </w:instrText>
      </w:r>
      <w:r>
        <w:rPr>
          <w:noProof/>
        </w:rPr>
        <w:fldChar w:fldCharType="separate"/>
      </w:r>
      <w:r>
        <w:rPr>
          <w:noProof/>
        </w:rPr>
        <w:t>68</w:t>
      </w:r>
      <w:r>
        <w:rPr>
          <w:noProof/>
        </w:rPr>
        <w:fldChar w:fldCharType="end"/>
      </w:r>
    </w:p>
    <w:p w:rsidR="00F704DD" w14:paraId="1B46AB64" w14:textId="22967507">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_Toc160624724 \h </w:instrText>
      </w:r>
      <w:r>
        <w:rPr>
          <w:noProof/>
        </w:rPr>
        <w:fldChar w:fldCharType="separate"/>
      </w:r>
      <w:r>
        <w:rPr>
          <w:noProof/>
        </w:rPr>
        <w:t>70</w:t>
      </w:r>
      <w:r>
        <w:rPr>
          <w:noProof/>
        </w:rPr>
        <w:fldChar w:fldCharType="end"/>
      </w:r>
    </w:p>
    <w:p w:rsidR="00F704DD" w14:paraId="0129DB19" w14:textId="26CACE4A">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_Toc160624725 \h </w:instrText>
      </w:r>
      <w:r>
        <w:rPr>
          <w:noProof/>
        </w:rPr>
        <w:fldChar w:fldCharType="separate"/>
      </w:r>
      <w:r>
        <w:rPr>
          <w:noProof/>
        </w:rPr>
        <w:t>73</w:t>
      </w:r>
      <w:r>
        <w:rPr>
          <w:noProof/>
        </w:rPr>
        <w:fldChar w:fldCharType="end"/>
      </w:r>
    </w:p>
    <w:p w:rsidR="00F704DD" w14:paraId="3DC6F14C" w14:textId="5037DB70">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_Toc160624726 \h </w:instrText>
      </w:r>
      <w:r>
        <w:rPr>
          <w:noProof/>
        </w:rPr>
        <w:fldChar w:fldCharType="separate"/>
      </w:r>
      <w:r>
        <w:rPr>
          <w:noProof/>
        </w:rPr>
        <w:t>75</w:t>
      </w:r>
      <w:r>
        <w:rPr>
          <w:noProof/>
        </w:rPr>
        <w:fldChar w:fldCharType="end"/>
      </w:r>
    </w:p>
    <w:p w:rsidR="00F704DD" w14:paraId="1423D8B0" w14:textId="50CE85E0">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_Toc160624727 \h </w:instrText>
      </w:r>
      <w:r>
        <w:rPr>
          <w:noProof/>
        </w:rPr>
        <w:fldChar w:fldCharType="separate"/>
      </w:r>
      <w:r>
        <w:rPr>
          <w:noProof/>
        </w:rPr>
        <w:t>77</w:t>
      </w:r>
      <w:r>
        <w:rPr>
          <w:noProof/>
        </w:rPr>
        <w:fldChar w:fldCharType="end"/>
      </w:r>
    </w:p>
    <w:p w:rsidR="00F704DD" w14:paraId="3E3CA257" w14:textId="33458AE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(一)、抗倍特板项目招标依据</w:t>
      </w:r>
      <w:r>
        <w:rPr>
          <w:noProof/>
        </w:rPr>
        <w:tab/>
      </w:r>
      <w:r>
        <w:rPr>
          <w:noProof/>
        </w:rPr>
        <w:fldChar w:fldCharType="begin"/>
      </w:r>
      <w:r>
        <w:rPr>
          <w:noProof/>
        </w:rPr>
        <w:instrText xml:space="preserve"> PAGEREF _Toc160624728 \h </w:instrText>
      </w:r>
      <w:r>
        <w:rPr>
          <w:noProof/>
        </w:rPr>
        <w:fldChar w:fldCharType="separate"/>
      </w:r>
      <w:r>
        <w:rPr>
          <w:noProof/>
        </w:rPr>
        <w:t>77</w:t>
      </w:r>
      <w:r>
        <w:rPr>
          <w:noProof/>
        </w:rPr>
        <w:fldChar w:fldCharType="end"/>
      </w:r>
    </w:p>
    <w:p w:rsidR="00F704DD" w14:paraId="372CCB9B" w14:textId="631F6E6A">
      <w:pPr>
        <w:pStyle w:val="TOC2"/>
        <w:tabs>
          <w:tab w:val="right" w:leader="dot" w:pos="8296"/>
        </w:tabs>
        <w:rPr>
          <w:noProof/>
        </w:rPr>
      </w:pPr>
      <w:r>
        <w:rPr>
          <w:noProof/>
        </w:rPr>
        <w:t>(二)、抗倍特板项目招标范围</w:t>
      </w:r>
      <w:r>
        <w:rPr>
          <w:noProof/>
        </w:rPr>
        <w:tab/>
      </w:r>
      <w:r>
        <w:rPr>
          <w:noProof/>
        </w:rPr>
        <w:fldChar w:fldCharType="begin"/>
      </w:r>
      <w:r>
        <w:rPr>
          <w:noProof/>
        </w:rPr>
        <w:instrText xml:space="preserve"> PAGEREF _Toc160624729 \h </w:instrText>
      </w:r>
      <w:r>
        <w:rPr>
          <w:noProof/>
        </w:rPr>
        <w:fldChar w:fldCharType="separate"/>
      </w:r>
      <w:r>
        <w:rPr>
          <w:noProof/>
        </w:rPr>
        <w:t>77</w:t>
      </w:r>
      <w:r>
        <w:rPr>
          <w:noProof/>
        </w:rPr>
        <w:fldChar w:fldCharType="end"/>
      </w:r>
    </w:p>
    <w:p w:rsidR="00F704DD" w14:paraId="4C8BD7A5" w14:textId="25507394">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_Toc160624730 \h </w:instrText>
      </w:r>
      <w:r>
        <w:rPr>
          <w:noProof/>
        </w:rPr>
        <w:fldChar w:fldCharType="separate"/>
      </w:r>
      <w:r>
        <w:rPr>
          <w:noProof/>
        </w:rPr>
        <w:t>78</w:t>
      </w:r>
      <w:r>
        <w:rPr>
          <w:noProof/>
        </w:rPr>
        <w:fldChar w:fldCharType="end"/>
      </w:r>
    </w:p>
    <w:p w:rsidR="00F704DD" w14:paraId="2BDCA2B8" w14:textId="1A778F94">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_Toc160624731 \h </w:instrText>
      </w:r>
      <w:r>
        <w:rPr>
          <w:noProof/>
        </w:rPr>
        <w:fldChar w:fldCharType="separate"/>
      </w:r>
      <w:r>
        <w:rPr>
          <w:noProof/>
        </w:rPr>
        <w:t>80</w:t>
      </w:r>
      <w:r>
        <w:rPr>
          <w:noProof/>
        </w:rPr>
        <w:fldChar w:fldCharType="end"/>
      </w:r>
    </w:p>
    <w:p w:rsidR="00F704DD" w14:paraId="4A5B3526" w14:textId="09C9C69A">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_Toc160624732 \h </w:instrText>
      </w:r>
      <w:r>
        <w:rPr>
          <w:noProof/>
        </w:rPr>
        <w:fldChar w:fldCharType="separate"/>
      </w:r>
      <w:r>
        <w:rPr>
          <w:noProof/>
        </w:rPr>
        <w:t>80</w:t>
      </w:r>
      <w:r>
        <w:rPr>
          <w:noProof/>
        </w:rPr>
        <w:fldChar w:fldCharType="end"/>
      </w:r>
    </w:p>
    <w:p w:rsidR="00F704DD" w14:paraId="2812D783" w14:textId="0C1550C9">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_Toc160624733 \h </w:instrText>
      </w:r>
      <w:r>
        <w:rPr>
          <w:noProof/>
        </w:rPr>
        <w:fldChar w:fldCharType="separate"/>
      </w:r>
      <w:r>
        <w:rPr>
          <w:noProof/>
        </w:rPr>
        <w:t>81</w:t>
      </w:r>
      <w:r>
        <w:rPr>
          <w:noProof/>
        </w:rPr>
        <w:fldChar w:fldCharType="end"/>
      </w:r>
    </w:p>
    <w:p w:rsidR="00F704DD" w14:paraId="75E274DC" w14:textId="3684F715">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_Toc160624734 \h </w:instrText>
      </w:r>
      <w:r>
        <w:rPr>
          <w:noProof/>
        </w:rPr>
        <w:fldChar w:fldCharType="separate"/>
      </w:r>
      <w:r>
        <w:rPr>
          <w:noProof/>
        </w:rPr>
        <w:t>81</w:t>
      </w:r>
      <w:r>
        <w:rPr>
          <w:noProof/>
        </w:rPr>
        <w:fldChar w:fldCharType="end"/>
      </w:r>
    </w:p>
    <w:p w:rsidR="00F704DD" w14:paraId="0BAA0593" w14:textId="1713178D">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_Toc160624735 \h </w:instrText>
      </w:r>
      <w:r>
        <w:rPr>
          <w:noProof/>
        </w:rPr>
        <w:fldChar w:fldCharType="separate"/>
      </w:r>
      <w:r>
        <w:rPr>
          <w:noProof/>
        </w:rPr>
        <w:t>83</w:t>
      </w:r>
      <w:r>
        <w:rPr>
          <w:noProof/>
        </w:rPr>
        <w:fldChar w:fldCharType="end"/>
      </w:r>
    </w:p>
    <w:p w:rsidR="00F704DD" w14:paraId="14A49060" w14:textId="7893BEA4">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_Toc160624736 \h </w:instrText>
      </w:r>
      <w:r>
        <w:rPr>
          <w:noProof/>
        </w:rPr>
        <w:fldChar w:fldCharType="separate"/>
      </w:r>
      <w:r>
        <w:rPr>
          <w:noProof/>
        </w:rPr>
        <w:t>86</w:t>
      </w:r>
      <w:r>
        <w:rPr>
          <w:noProof/>
        </w:rPr>
        <w:fldChar w:fldCharType="end"/>
      </w:r>
    </w:p>
    <w:p w:rsidR="00F704DD" w14:paraId="084380A7" w14:textId="4B03F9AF">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_Toc160624737 \h </w:instrText>
      </w:r>
      <w:r>
        <w:rPr>
          <w:noProof/>
        </w:rPr>
        <w:fldChar w:fldCharType="separate"/>
      </w:r>
      <w:r>
        <w:rPr>
          <w:noProof/>
        </w:rPr>
        <w:t>89</w:t>
      </w:r>
      <w:r>
        <w:rPr>
          <w:noProof/>
        </w:rPr>
        <w:fldChar w:fldCharType="end"/>
      </w:r>
    </w:p>
    <w:p w:rsidR="00F704DD" w14:paraId="20AB4EFA" w14:textId="22320853">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_Toc160624738 \h </w:instrText>
      </w:r>
      <w:r>
        <w:rPr>
          <w:noProof/>
        </w:rPr>
        <w:fldChar w:fldCharType="separate"/>
      </w:r>
      <w:r>
        <w:rPr>
          <w:noProof/>
        </w:rPr>
        <w:t>92</w:t>
      </w:r>
      <w:r>
        <w:rPr>
          <w:noProof/>
        </w:rPr>
        <w:fldChar w:fldCharType="end"/>
      </w:r>
    </w:p>
    <w:p w:rsidR="00F704DD" w:rsidP="00F704DD" w14:paraId="67F35608" w14:textId="67018B29">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704DD" w:rsidP="00F704DD" w14:paraId="632DD441" w14:textId="6E63063D">
      <w:pPr>
        <w:pStyle w:val="Heading1"/>
        <w:jc w:val="center"/>
        <w:rPr>
          <w:rFonts w:hint="eastAsia"/>
        </w:rPr>
      </w:pPr>
      <w:bookmarkStart w:id="0" w:name="_Toc160624664"/>
      <w:r w:rsidRPr="00F704DD">
        <w:rPr>
          <w:rFonts w:hint="eastAsia"/>
        </w:rPr>
        <w:t>绪论</w:t>
      </w:r>
      <w:bookmarkEnd w:id="0"/>
    </w:p>
    <w:p w:rsidR="00F704DD" w:rsidRPr="00F704DD" w:rsidP="00F704DD" w14:paraId="63886958" w14:textId="77777777">
      <w:pPr>
        <w:ind w:firstLine="560" w:firstLineChars="200"/>
        <w:rPr>
          <w:rFonts w:ascii="仿宋" w:eastAsia="仿宋" w:hAnsi="仿宋"/>
          <w:sz w:val="28"/>
        </w:rPr>
      </w:pPr>
      <w:r w:rsidRPr="00F704DD">
        <w:rPr>
          <w:rFonts w:ascii="仿宋" w:eastAsia="仿宋" w:hAnsi="仿宋" w:hint="eastAsia"/>
          <w:sz w:val="28"/>
        </w:rPr>
        <w:t>我们将向您介绍我们的公司及其愿景、目标与战略。同时，我们将概述我们的市场分析、竞争优势和运营计划。</w:t>
      </w:r>
    </w:p>
    <w:p w:rsidR="00F704DD" w:rsidRPr="00F704DD" w:rsidP="00F704DD" w14:paraId="48972461" w14:textId="77777777">
      <w:pPr>
        <w:ind w:firstLine="560" w:firstLineChars="200"/>
        <w:rPr>
          <w:rFonts w:ascii="仿宋" w:eastAsia="仿宋" w:hAnsi="仿宋"/>
          <w:sz w:val="28"/>
        </w:rPr>
      </w:pPr>
      <w:r w:rsidRPr="00F704DD">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F704DD" w:rsidRPr="00F704DD" w:rsidP="00F704DD" w14:paraId="21C74EEA" w14:textId="77777777">
      <w:pPr>
        <w:ind w:firstLine="560" w:firstLineChars="200"/>
        <w:rPr>
          <w:rFonts w:ascii="仿宋" w:eastAsia="仿宋" w:hAnsi="仿宋"/>
          <w:sz w:val="28"/>
        </w:rPr>
      </w:pPr>
      <w:r w:rsidRPr="00F704DD">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F704DD" w:rsidRPr="00F704DD" w:rsidP="00F704DD" w14:paraId="55DE3C4C" w14:textId="77777777">
      <w:pPr>
        <w:ind w:firstLine="560" w:firstLineChars="200"/>
        <w:rPr>
          <w:rFonts w:ascii="仿宋" w:eastAsia="仿宋" w:hAnsi="仿宋"/>
          <w:sz w:val="28"/>
        </w:rPr>
      </w:pPr>
      <w:r w:rsidRPr="00F704DD">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F704DD" w:rsidP="00F704DD" w14:paraId="677684DC" w14:textId="49BC25D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704DD">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F704DD" w:rsidP="00F704DD" w14:paraId="1B7DA3BB" w14:textId="3DFEFFB2">
      <w:pPr>
        <w:pStyle w:val="Heading1"/>
        <w:rPr>
          <w:rFonts w:hint="eastAsia"/>
        </w:rPr>
      </w:pPr>
      <w:bookmarkStart w:id="1" w:name="_Toc160624665"/>
      <w:r w:rsidRPr="00F704DD">
        <w:rPr>
          <w:rFonts w:hint="eastAsia"/>
        </w:rPr>
        <w:t>一、节能方案分析</w:t>
      </w:r>
      <w:bookmarkEnd w:id="1"/>
    </w:p>
    <w:p w:rsidR="00F704DD" w:rsidP="00F704DD" w14:paraId="05F03604" w14:textId="6B54DF16">
      <w:pPr>
        <w:pStyle w:val="Heading2"/>
      </w:pPr>
      <w:bookmarkStart w:id="2" w:name="_Toc160624666"/>
      <w:r w:rsidRPr="00F704DD">
        <w:t>(一)、用能标准和节能规范</w:t>
      </w:r>
      <w:bookmarkEnd w:id="2"/>
    </w:p>
    <w:p w:rsidR="00F704DD" w:rsidP="00F704DD" w14:paraId="2B0F5D05" w14:textId="78A8F0B3">
      <w:pPr>
        <w:ind w:firstLine="560" w:firstLineChars="200"/>
        <w:rPr>
          <w:rFonts w:ascii="仿宋" w:eastAsia="仿宋" w:hAnsi="仿宋" w:hint="eastAsia"/>
          <w:sz w:val="28"/>
        </w:rPr>
      </w:pPr>
      <w:r w:rsidRPr="00F704DD">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F704DD" w:rsidP="00F704DD" w14:paraId="64D6C115" w14:textId="1DBA2B15">
      <w:pPr>
        <w:pStyle w:val="Heading2"/>
      </w:pPr>
      <w:bookmarkStart w:id="3" w:name="_Toc160624667"/>
      <w:r w:rsidRPr="00F704DD">
        <w:t>(二)、能耗状况和能耗指标分析</w:t>
      </w:r>
      <w:bookmarkEnd w:id="3"/>
    </w:p>
    <w:p w:rsidR="00F704DD" w:rsidRPr="00F704DD" w:rsidP="00F704DD" w14:paraId="07056702" w14:textId="77777777">
      <w:pPr>
        <w:ind w:firstLine="560" w:firstLineChars="200"/>
        <w:rPr>
          <w:rFonts w:ascii="仿宋" w:eastAsia="仿宋" w:hAnsi="仿宋"/>
          <w:sz w:val="28"/>
        </w:rPr>
      </w:pPr>
      <w:r w:rsidRPr="00F704DD">
        <w:rPr>
          <w:rFonts w:ascii="仿宋" w:eastAsia="仿宋" w:hAnsi="仿宋" w:hint="eastAsia"/>
          <w:sz w:val="28"/>
        </w:rPr>
        <w:t>根据抗倍特板项目计划，我们预测全年用电量将达到</w:t>
      </w:r>
      <w:r w:rsidRPr="00F704DD">
        <w:rPr>
          <w:rFonts w:ascii="仿宋" w:eastAsia="仿宋" w:hAnsi="仿宋"/>
          <w:sz w:val="28"/>
        </w:rPr>
        <w:t>XXX千瓦时。通过电能转换系数，我们可以计算出这些电力将消耗XXX标准煤。</w:t>
      </w:r>
    </w:p>
    <w:p w:rsidR="00F704DD" w:rsidRPr="00F704DD" w:rsidP="00F704DD" w14:paraId="367B1709" w14:textId="77777777">
      <w:pPr>
        <w:ind w:firstLine="560" w:firstLineChars="200"/>
        <w:rPr>
          <w:rFonts w:ascii="仿宋" w:eastAsia="仿宋" w:hAnsi="仿宋"/>
          <w:sz w:val="28"/>
        </w:rPr>
      </w:pPr>
      <w:r w:rsidRPr="00F704DD">
        <w:rPr>
          <w:rFonts w:ascii="仿宋" w:eastAsia="仿宋" w:hAnsi="仿宋"/>
          <w:sz w:val="28"/>
        </w:rPr>
        <w:t>(b) 抗倍特板项目用水量测算：</w:t>
      </w:r>
    </w:p>
    <w:p w:rsidR="00F704DD" w:rsidRPr="00F704DD" w:rsidP="00F704DD" w14:paraId="416E9BF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704DD">
        <w:rPr>
          <w:rFonts w:ascii="仿宋" w:eastAsia="仿宋" w:hAnsi="仿宋" w:hint="eastAsia"/>
          <w:sz w:val="28"/>
        </w:rPr>
        <w:t>抗倍特板项目实施后，预计每年总用水量将达到</w:t>
      </w:r>
    </w:p>
    <w:p w:rsidR="00F704DD" w:rsidRPr="00F704DD" w:rsidP="00F704DD" w14:textId="77777777">
      <w:pPr>
        <w:ind w:firstLine="560" w:firstLineChars="200"/>
        <w:rPr>
          <w:rFonts w:ascii="仿宋" w:eastAsia="仿宋" w:hAnsi="仿宋"/>
          <w:sz w:val="28"/>
        </w:rPr>
      </w:pPr>
      <w:r w:rsidRPr="00F704DD">
        <w:rPr>
          <w:rFonts w:ascii="仿宋" w:eastAsia="仿宋" w:hAnsi="仿宋"/>
          <w:sz w:val="28"/>
        </w:rPr>
        <w:t>XXX立方米。通过水能转换系数，我们可以计算出这些用水量将消耗XXX吨标准</w:t>
      </w:r>
      <w:r w:rsidRPr="00F704DD">
        <w:rPr>
          <w:rFonts w:ascii="仿宋" w:eastAsia="仿宋" w:hAnsi="仿宋"/>
          <w:sz w:val="28"/>
        </w:rPr>
        <w:t>煤。</w:t>
      </w:r>
    </w:p>
    <w:p w:rsidR="00F704DD" w:rsidRPr="00F704DD" w:rsidP="00F704DD" w14:paraId="03F7DD1A" w14:textId="77777777">
      <w:pPr>
        <w:ind w:firstLine="560" w:firstLineChars="200"/>
        <w:rPr>
          <w:rFonts w:ascii="仿宋" w:eastAsia="仿宋" w:hAnsi="仿宋"/>
          <w:sz w:val="28"/>
        </w:rPr>
      </w:pPr>
      <w:r w:rsidRPr="00F704DD">
        <w:rPr>
          <w:rFonts w:ascii="仿宋" w:eastAsia="仿宋" w:hAnsi="仿宋"/>
          <w:sz w:val="28"/>
        </w:rPr>
        <w:t>(c) 能耗指标分析：</w:t>
      </w:r>
    </w:p>
    <w:p w:rsidR="00F704DD" w:rsidP="00F704DD" w14:paraId="292427C6" w14:textId="670B3B34">
      <w:pPr>
        <w:ind w:firstLine="560" w:firstLineChars="200"/>
        <w:rPr>
          <w:rFonts w:ascii="仿宋" w:eastAsia="仿宋" w:hAnsi="仿宋"/>
          <w:sz w:val="28"/>
        </w:rPr>
      </w:pPr>
      <w:r w:rsidRPr="00F704DD">
        <w:rPr>
          <w:rFonts w:ascii="仿宋" w:eastAsia="仿宋" w:hAnsi="仿宋" w:hint="eastAsia"/>
          <w:sz w:val="28"/>
        </w:rPr>
        <w:t>本抗倍特板项目位于</w:t>
      </w:r>
      <w:r w:rsidRPr="00F704DD">
        <w:rPr>
          <w:rFonts w:ascii="仿宋" w:eastAsia="仿宋" w:hAnsi="仿宋"/>
          <w:sz w:val="28"/>
        </w:rPr>
        <w:t>XX工业园区，抗倍特板项目建成后，预计每年消耗的能源总量将折合标煤XXX吨。同时，我们计划采用节能措施，预计每年可节约能源折合标煤XXX吨。</w:t>
      </w:r>
    </w:p>
    <w:p w:rsidR="00F704DD" w:rsidP="00F704DD" w14:paraId="3D68B02E" w14:textId="743B9871">
      <w:pPr>
        <w:pStyle w:val="Heading2"/>
      </w:pPr>
      <w:bookmarkStart w:id="4" w:name="_Toc160624668"/>
      <w:r w:rsidRPr="00F704DD">
        <w:t>(三)、节能措施和节能效果分析</w:t>
      </w:r>
      <w:bookmarkEnd w:id="4"/>
    </w:p>
    <w:p w:rsidR="00F704DD" w:rsidRPr="00F704DD" w:rsidP="00F704DD" w14:paraId="2356C6DA" w14:textId="77777777">
      <w:pPr>
        <w:ind w:firstLine="560" w:firstLineChars="200"/>
        <w:rPr>
          <w:rFonts w:ascii="仿宋" w:eastAsia="仿宋" w:hAnsi="仿宋"/>
          <w:sz w:val="28"/>
        </w:rPr>
      </w:pPr>
      <w:r w:rsidRPr="00F704DD">
        <w:rPr>
          <w:rFonts w:ascii="仿宋" w:eastAsia="仿宋" w:hAnsi="仿宋"/>
          <w:sz w:val="28"/>
        </w:rPr>
        <w:t>(一) 外墙设计</w:t>
      </w:r>
    </w:p>
    <w:p w:rsidR="00F704DD" w:rsidRPr="00F704DD" w:rsidP="00F704DD" w14:paraId="40720DD2" w14:textId="77777777">
      <w:pPr>
        <w:ind w:firstLine="560" w:firstLineChars="200"/>
        <w:rPr>
          <w:rFonts w:ascii="仿宋" w:eastAsia="仿宋" w:hAnsi="仿宋"/>
          <w:sz w:val="28"/>
        </w:rPr>
      </w:pPr>
    </w:p>
    <w:p w:rsidR="00F704DD" w:rsidRPr="00F704DD" w:rsidP="00F704DD" w14:paraId="267C5447" w14:textId="77777777">
      <w:pPr>
        <w:ind w:firstLine="560" w:firstLineChars="200"/>
        <w:rPr>
          <w:rFonts w:ascii="仿宋" w:eastAsia="仿宋" w:hAnsi="仿宋"/>
          <w:sz w:val="28"/>
        </w:rPr>
      </w:pPr>
      <w:r w:rsidRPr="00F704DD">
        <w:rPr>
          <w:rFonts w:ascii="仿宋" w:eastAsia="仿宋" w:hAnsi="仿宋" w:hint="eastAsia"/>
          <w:sz w:val="28"/>
        </w:rPr>
        <w:t>外墙的保温是提高建筑节能性能的关键。我们采用了外墙保温体系，根据各单体的节能计算数据，确定了保温层的厚度。投资抗倍特板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F704DD" w:rsidRPr="00F704DD" w:rsidP="00F704DD" w14:paraId="1A007681" w14:textId="77777777">
      <w:pPr>
        <w:ind w:firstLine="560" w:firstLineChars="200"/>
        <w:rPr>
          <w:rFonts w:ascii="仿宋" w:eastAsia="仿宋" w:hAnsi="仿宋"/>
          <w:sz w:val="28"/>
        </w:rPr>
      </w:pPr>
    </w:p>
    <w:p w:rsidR="00F704DD" w:rsidRPr="00F704DD" w:rsidP="00F704DD" w14:paraId="0497F010" w14:textId="77777777">
      <w:pPr>
        <w:ind w:firstLine="560" w:firstLineChars="200"/>
        <w:rPr>
          <w:rFonts w:ascii="仿宋" w:eastAsia="仿宋" w:hAnsi="仿宋"/>
          <w:sz w:val="28"/>
        </w:rPr>
      </w:pPr>
      <w:r w:rsidRPr="00F704DD">
        <w:rPr>
          <w:rFonts w:ascii="仿宋" w:eastAsia="仿宋" w:hAnsi="仿宋"/>
          <w:sz w:val="28"/>
        </w:rPr>
        <w:t>(二) 屋顶设计</w:t>
      </w:r>
    </w:p>
    <w:p w:rsidR="00F704DD" w:rsidRPr="00F704DD" w:rsidP="00F704DD" w14:paraId="0501CAD8" w14:textId="77777777">
      <w:pPr>
        <w:ind w:firstLine="560" w:firstLineChars="200"/>
        <w:rPr>
          <w:rFonts w:ascii="仿宋" w:eastAsia="仿宋" w:hAnsi="仿宋"/>
          <w:sz w:val="28"/>
        </w:rPr>
      </w:pPr>
    </w:p>
    <w:p w:rsidR="00F704DD" w:rsidRPr="00F704DD" w:rsidP="00F704DD" w14:paraId="016EA38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704DD">
        <w:rPr>
          <w:rFonts w:ascii="仿宋" w:eastAsia="仿宋" w:hAnsi="仿宋" w:hint="eastAsia"/>
          <w:sz w:val="28"/>
        </w:rPr>
        <w:t>屋顶也是能源损失的重要部分。为了减少热量的散失，我们在屋顶采用了发泡聚氨脂板，保温层的厚度根据各单体的计算数据确定。在本抗倍特板项目中，屋顶采用了</w:t>
      </w:r>
    </w:p>
    <w:p w:rsidR="00F704DD" w:rsidRPr="00F704DD" w:rsidP="00F704DD" w14:textId="77777777">
      <w:pPr>
        <w:ind w:firstLine="560" w:firstLineChars="200"/>
        <w:rPr>
          <w:rFonts w:ascii="仿宋" w:eastAsia="仿宋" w:hAnsi="仿宋"/>
          <w:sz w:val="28"/>
        </w:rPr>
      </w:pPr>
      <w:r w:rsidRPr="00F704DD">
        <w:rPr>
          <w:rFonts w:ascii="仿宋" w:eastAsia="仿宋" w:hAnsi="仿宋"/>
          <w:sz w:val="28"/>
        </w:rPr>
        <w:t>45.00毫米厚的硬质发泡聚氨酯保温板，以确保屋顶的传热系数满足标准要求，从而减少热量的损失。</w:t>
      </w:r>
    </w:p>
    <w:p w:rsidR="00F704DD" w:rsidRPr="00F704DD" w:rsidP="00F704DD" w14:paraId="685235DC" w14:textId="77777777">
      <w:pPr>
        <w:ind w:firstLine="560" w:firstLineChars="200"/>
        <w:rPr>
          <w:rFonts w:ascii="仿宋" w:eastAsia="仿宋" w:hAnsi="仿宋"/>
          <w:sz w:val="28"/>
        </w:rPr>
      </w:pPr>
    </w:p>
    <w:p w:rsidR="00F704DD" w:rsidRPr="00F704DD" w:rsidP="00F704DD" w14:paraId="71120FE7" w14:textId="77777777">
      <w:pPr>
        <w:ind w:firstLine="560" w:firstLineChars="200"/>
        <w:rPr>
          <w:rFonts w:ascii="仿宋" w:eastAsia="仿宋" w:hAnsi="仿宋"/>
          <w:sz w:val="28"/>
        </w:rPr>
      </w:pPr>
      <w:r w:rsidRPr="00F704DD">
        <w:rPr>
          <w:rFonts w:ascii="仿宋" w:eastAsia="仿宋" w:hAnsi="仿宋"/>
          <w:sz w:val="28"/>
        </w:rPr>
        <w:t>(三) 室内照明和路灯</w:t>
      </w:r>
    </w:p>
    <w:p w:rsidR="00F704DD" w:rsidRPr="00F704DD" w:rsidP="00F704DD" w14:paraId="55A616F6" w14:textId="77777777">
      <w:pPr>
        <w:ind w:firstLine="560" w:firstLineChars="200"/>
        <w:rPr>
          <w:rFonts w:ascii="仿宋" w:eastAsia="仿宋" w:hAnsi="仿宋"/>
          <w:sz w:val="28"/>
        </w:rPr>
      </w:pPr>
    </w:p>
    <w:p w:rsidR="00F704DD" w:rsidRPr="00F704DD" w:rsidP="00F704DD" w14:paraId="28AF9AD4" w14:textId="77777777">
      <w:pPr>
        <w:ind w:firstLine="560" w:firstLineChars="200"/>
        <w:rPr>
          <w:rFonts w:ascii="仿宋" w:eastAsia="仿宋" w:hAnsi="仿宋"/>
          <w:sz w:val="28"/>
        </w:rPr>
      </w:pPr>
      <w:r w:rsidRPr="00F704DD">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F704DD" w:rsidRPr="00F704DD" w:rsidP="00F704DD" w14:paraId="11A06A54" w14:textId="77777777">
      <w:pPr>
        <w:ind w:firstLine="560" w:firstLineChars="200"/>
        <w:rPr>
          <w:rFonts w:ascii="仿宋" w:eastAsia="仿宋" w:hAnsi="仿宋"/>
          <w:sz w:val="28"/>
        </w:rPr>
      </w:pPr>
    </w:p>
    <w:p w:rsidR="00F704DD" w:rsidRPr="00F704DD" w:rsidP="00F704DD" w14:paraId="0DFDB181" w14:textId="77777777">
      <w:pPr>
        <w:ind w:firstLine="560" w:firstLineChars="200"/>
        <w:rPr>
          <w:rFonts w:ascii="仿宋" w:eastAsia="仿宋" w:hAnsi="仿宋"/>
          <w:sz w:val="28"/>
        </w:rPr>
      </w:pPr>
      <w:r w:rsidRPr="00F704DD">
        <w:rPr>
          <w:rFonts w:ascii="仿宋" w:eastAsia="仿宋" w:hAnsi="仿宋"/>
          <w:sz w:val="28"/>
        </w:rPr>
        <w:t>(四) 水资源节约</w:t>
      </w:r>
    </w:p>
    <w:p w:rsidR="00F704DD" w:rsidRPr="00F704DD" w:rsidP="00F704DD" w14:paraId="0C488D9C" w14:textId="77777777">
      <w:pPr>
        <w:ind w:firstLine="560" w:firstLineChars="200"/>
        <w:rPr>
          <w:rFonts w:ascii="仿宋" w:eastAsia="仿宋" w:hAnsi="仿宋"/>
          <w:sz w:val="28"/>
        </w:rPr>
      </w:pPr>
    </w:p>
    <w:p w:rsidR="00F704DD" w:rsidRPr="00F704DD" w:rsidP="00F704DD" w14:paraId="047F790C" w14:textId="77777777">
      <w:pPr>
        <w:ind w:firstLine="560" w:firstLineChars="200"/>
        <w:rPr>
          <w:rFonts w:ascii="仿宋" w:eastAsia="仿宋" w:hAnsi="仿宋"/>
          <w:sz w:val="28"/>
        </w:rPr>
      </w:pPr>
      <w:r w:rsidRPr="00F704DD">
        <w:rPr>
          <w:rFonts w:ascii="仿宋" w:eastAsia="仿宋" w:hAnsi="仿宋" w:hint="eastAsia"/>
          <w:sz w:val="28"/>
        </w:rPr>
        <w:t>我们采用了多种水资源节约措施。首先，根据使用水质的不同要求，我们实施了</w:t>
      </w:r>
      <w:r w:rsidRPr="00F704DD">
        <w:rPr>
          <w:rFonts w:ascii="仿宋" w:eastAsia="仿宋" w:hAnsi="仿宋"/>
          <w:sz w:val="28"/>
        </w:rPr>
        <w:t>"循环用水、一水多</w:t>
      </w:r>
      <w:r w:rsidRPr="00F704DD">
        <w:rPr>
          <w:rFonts w:ascii="仿宋" w:eastAsia="仿宋" w:hAnsi="仿宋" w:hint="eastAsia"/>
          <w:sz w:val="28"/>
        </w:rPr>
        <w:t>用</w:t>
      </w:r>
      <w:r w:rsidRPr="00F704DD">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F704DD" w:rsidRPr="00F704DD" w:rsidP="00F704DD" w14:paraId="03CF8F3C" w14:textId="77777777">
      <w:pPr>
        <w:ind w:firstLine="560" w:firstLineChars="200"/>
        <w:rPr>
          <w:rFonts w:ascii="仿宋" w:eastAsia="仿宋" w:hAnsi="仿宋"/>
          <w:sz w:val="28"/>
        </w:rPr>
      </w:pPr>
    </w:p>
    <w:p w:rsidR="00F704DD" w:rsidRPr="00F704DD" w:rsidP="00F704DD" w14:paraId="153649B3" w14:textId="77777777">
      <w:pPr>
        <w:ind w:firstLine="560" w:firstLineChars="200"/>
        <w:rPr>
          <w:rFonts w:ascii="仿宋" w:eastAsia="仿宋" w:hAnsi="仿宋"/>
          <w:sz w:val="28"/>
        </w:rPr>
      </w:pPr>
      <w:r w:rsidRPr="00F704DD">
        <w:rPr>
          <w:rFonts w:ascii="仿宋" w:eastAsia="仿宋" w:hAnsi="仿宋"/>
          <w:sz w:val="28"/>
        </w:rPr>
        <w:t>(五) 办公和生活设施的节能措施</w:t>
      </w:r>
    </w:p>
    <w:p w:rsidR="00F704DD" w:rsidRPr="00F704DD" w:rsidP="00F704DD" w14:paraId="0B9326A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F704DD" w:rsidP="00F704DD" w14:paraId="119DACEA" w14:textId="273DAE08">
      <w:pPr>
        <w:ind w:firstLine="560" w:firstLineChars="200"/>
        <w:rPr>
          <w:rFonts w:ascii="仿宋" w:eastAsia="仿宋" w:hAnsi="仿宋" w:hint="eastAsia"/>
          <w:sz w:val="28"/>
        </w:rPr>
      </w:pPr>
      <w:r w:rsidRPr="00F704DD">
        <w:rPr>
          <w:rFonts w:ascii="仿宋" w:eastAsia="仿宋" w:hAnsi="仿宋" w:hint="eastAsia"/>
          <w:sz w:val="28"/>
        </w:rPr>
        <w:t>在办公和生活设施方面，我们采用了多种节能措施。例如，我们选用了节水水嘴等产品，以减少用水量。此外，为了避免不必要</w:t>
      </w:r>
      <w:r w:rsidRPr="00F704DD">
        <w:rPr>
          <w:rFonts w:ascii="仿宋" w:eastAsia="仿宋" w:hAnsi="仿宋" w:hint="eastAsia"/>
          <w:sz w:val="28"/>
        </w:rPr>
        <w:t>的能源浪费，我们要求人走灯灭，确保空调机、计算机、饮水机等设施必须做到无人时全部关闭。这些措施有助于减少不必要的能源消耗，提高资源利用效率。</w:t>
      </w:r>
    </w:p>
    <w:p w:rsidR="00F704DD" w:rsidP="00F704DD" w14:paraId="2A5DAB35" w14:textId="667DCE11">
      <w:pPr>
        <w:pStyle w:val="Heading1"/>
        <w:rPr>
          <w:rFonts w:hint="eastAsia"/>
        </w:rPr>
      </w:pPr>
      <w:bookmarkStart w:id="5" w:name="_Toc160624669"/>
      <w:r w:rsidRPr="00F704DD">
        <w:rPr>
          <w:rFonts w:hint="eastAsia"/>
        </w:rPr>
        <w:t>二、建设规模分析</w:t>
      </w:r>
      <w:bookmarkEnd w:id="5"/>
    </w:p>
    <w:p w:rsidR="00F704DD" w:rsidP="00F704DD" w14:paraId="498E5E9C" w14:textId="75D0623B">
      <w:pPr>
        <w:pStyle w:val="Heading2"/>
      </w:pPr>
      <w:bookmarkStart w:id="6" w:name="_Toc160624670"/>
      <w:r w:rsidRPr="00F704DD">
        <w:t>(一)、建设规模</w:t>
      </w:r>
      <w:bookmarkEnd w:id="6"/>
    </w:p>
    <w:p w:rsidR="00F704DD" w:rsidRPr="00F704DD" w:rsidP="00F704DD" w14:paraId="56ABD555" w14:textId="77777777">
      <w:pPr>
        <w:ind w:firstLine="560" w:firstLineChars="200"/>
        <w:rPr>
          <w:rFonts w:ascii="仿宋" w:eastAsia="仿宋" w:hAnsi="仿宋"/>
          <w:sz w:val="28"/>
        </w:rPr>
      </w:pPr>
      <w:r w:rsidRPr="00F704DD">
        <w:rPr>
          <w:rFonts w:ascii="仿宋" w:eastAsia="仿宋" w:hAnsi="仿宋" w:hint="eastAsia"/>
          <w:sz w:val="28"/>
        </w:rPr>
        <w:t>该抗倍特板项目总征地面积达到</w:t>
      </w:r>
      <w:r w:rsidRPr="00F704DD">
        <w:rPr>
          <w:rFonts w:ascii="仿宋" w:eastAsia="仿宋" w:hAnsi="仿宋"/>
          <w:sz w:val="28"/>
        </w:rPr>
        <w:t>XXX平方米，大约折合XXX亩。其中，净用地面积与红线范围折合约XXX亩。抗倍特板项目规划总建筑面积达到XXX平方米，这其中，规划建设主体工程为XXX平方米，而计容建筑面积则为XXXX平方米。预计建筑工程投资将达到XXXX万元。</w:t>
      </w:r>
    </w:p>
    <w:p w:rsidR="00F704DD" w:rsidRPr="00F704DD" w:rsidP="00F704DD" w14:paraId="151F514B" w14:textId="77777777">
      <w:pPr>
        <w:ind w:firstLine="560" w:firstLineChars="200"/>
        <w:rPr>
          <w:rFonts w:ascii="仿宋" w:eastAsia="仿宋" w:hAnsi="仿宋"/>
          <w:sz w:val="28"/>
        </w:rPr>
      </w:pPr>
    </w:p>
    <w:p w:rsidR="00F704DD" w:rsidP="00F704DD" w14:paraId="26C18E4B" w14:textId="24DB4880">
      <w:pPr>
        <w:ind w:firstLine="560" w:firstLineChars="200"/>
        <w:rPr>
          <w:rFonts w:ascii="仿宋" w:eastAsia="仿宋" w:hAnsi="仿宋"/>
          <w:sz w:val="28"/>
        </w:rPr>
      </w:pPr>
      <w:r w:rsidRPr="00F704DD">
        <w:rPr>
          <w:rFonts w:ascii="仿宋" w:eastAsia="仿宋" w:hAnsi="仿宋" w:hint="eastAsia"/>
          <w:sz w:val="28"/>
        </w:rPr>
        <w:t>在设备购置方面，该抗倍特板项目计划购置设备共计</w:t>
      </w:r>
      <w:r w:rsidRPr="00F704DD">
        <w:rPr>
          <w:rFonts w:ascii="仿宋" w:eastAsia="仿宋" w:hAnsi="仿宋"/>
          <w:sz w:val="28"/>
        </w:rPr>
        <w:t>XXX台（套），设备购置费高达XXX万元。这些设备的购置将为抗倍特板项目的建设和运营提供必要的支持和保障。</w:t>
      </w:r>
    </w:p>
    <w:p w:rsidR="00F704DD" w:rsidP="00F704DD" w14:paraId="4099E9CC" w14:textId="6BAB1DFC">
      <w:pPr>
        <w:pStyle w:val="Heading2"/>
      </w:pPr>
      <w:bookmarkStart w:id="7" w:name="_Toc160624671"/>
      <w:r w:rsidRPr="00F704DD">
        <w:t>(二)、产值规模</w:t>
      </w:r>
      <w:bookmarkEnd w:id="7"/>
    </w:p>
    <w:p w:rsidR="00F704DD" w:rsidRPr="00F704DD" w:rsidP="00F704DD" w14:paraId="18D8AAB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704DD">
        <w:rPr>
          <w:rFonts w:ascii="仿宋" w:eastAsia="仿宋" w:hAnsi="仿宋" w:hint="eastAsia"/>
          <w:sz w:val="28"/>
        </w:rPr>
        <w:t>抗倍特板项目计划总投资</w:t>
      </w:r>
      <w:r w:rsidRPr="00F704DD">
        <w:rPr>
          <w:rFonts w:ascii="仿宋" w:eastAsia="仿宋" w:hAnsi="仿宋"/>
          <w:sz w:val="28"/>
        </w:rPr>
        <w:t>XXXXXXX万元；预计年实现营业收入XXXX万</w:t>
      </w:r>
    </w:p>
    <w:p w:rsidR="00F704DD" w:rsidRPr="00F704DD" w:rsidP="00F704DD" w14:paraId="5010D452" w14:textId="77777777">
      <w:pPr>
        <w:ind w:firstLine="560" w:firstLineChars="200"/>
        <w:rPr>
          <w:rFonts w:ascii="仿宋" w:eastAsia="仿宋" w:hAnsi="仿宋"/>
          <w:sz w:val="28"/>
        </w:rPr>
      </w:pPr>
      <w:r w:rsidRPr="00F704DD">
        <w:rPr>
          <w:rFonts w:ascii="仿宋" w:eastAsia="仿宋" w:hAnsi="仿宋" w:hint="eastAsia"/>
          <w:sz w:val="28"/>
        </w:rPr>
        <w:t>元。</w:t>
      </w:r>
    </w:p>
    <w:p w:rsidR="00F704DD" w:rsidP="00F704DD" w14:paraId="02D13BA5" w14:textId="20CC1365">
      <w:pPr>
        <w:ind w:firstLine="560" w:firstLineChars="200"/>
        <w:rPr>
          <w:rFonts w:ascii="仿宋" w:eastAsia="仿宋" w:hAnsi="仿宋"/>
          <w:sz w:val="28"/>
        </w:rPr>
      </w:pPr>
    </w:p>
    <w:p w:rsidR="00F704DD" w:rsidP="00F704DD" w14:paraId="23B4A2DA" w14:textId="63D85418">
      <w:pPr>
        <w:pStyle w:val="Heading1"/>
        <w:rPr>
          <w:rFonts w:hint="eastAsia"/>
        </w:rPr>
      </w:pPr>
      <w:bookmarkStart w:id="8" w:name="_Toc160624672"/>
      <w:r w:rsidRPr="00F704DD">
        <w:rPr>
          <w:rFonts w:hint="eastAsia"/>
        </w:rPr>
        <w:t>三、抗倍特板项目进度计划</w:t>
      </w:r>
      <w:bookmarkEnd w:id="8"/>
    </w:p>
    <w:p w:rsidR="00F704DD" w:rsidP="00F704DD" w14:paraId="296F6BE8" w14:textId="328B6140">
      <w:pPr>
        <w:pStyle w:val="Heading2"/>
      </w:pPr>
      <w:bookmarkStart w:id="9" w:name="_Toc160624673"/>
      <w:r w:rsidRPr="00F704DD">
        <w:t>(一)、建设周期</w:t>
      </w:r>
      <w:bookmarkEnd w:id="9"/>
    </w:p>
    <w:p w:rsidR="00F704DD" w:rsidRPr="00F704DD" w:rsidP="00F704DD" w14:paraId="4DDA5582" w14:textId="77777777">
      <w:pPr>
        <w:ind w:firstLine="560" w:firstLineChars="200"/>
        <w:rPr>
          <w:rFonts w:ascii="仿宋" w:eastAsia="仿宋" w:hAnsi="仿宋"/>
          <w:sz w:val="28"/>
        </w:rPr>
      </w:pPr>
      <w:r w:rsidRPr="00F704DD">
        <w:rPr>
          <w:rFonts w:ascii="仿宋" w:eastAsia="仿宋" w:hAnsi="仿宋" w:hint="eastAsia"/>
          <w:sz w:val="28"/>
        </w:rPr>
        <w:t>抗倍特板项目建设周期</w:t>
      </w:r>
      <w:r w:rsidRPr="00F704DD">
        <w:rPr>
          <w:rFonts w:ascii="仿宋" w:eastAsia="仿宋" w:hAnsi="仿宋"/>
          <w:sz w:val="28"/>
        </w:rPr>
        <w:t>XXX个月，其工作内容包括：抗倍特板项目前期准备、工程勘</w:t>
      </w:r>
    </w:p>
    <w:p w:rsidR="00F704DD" w:rsidP="00F704DD" w14:paraId="3788CDE3" w14:textId="7EBC7A4B">
      <w:pPr>
        <w:ind w:firstLine="560" w:firstLineChars="200"/>
        <w:rPr>
          <w:rFonts w:ascii="仿宋" w:eastAsia="仿宋" w:hAnsi="仿宋"/>
          <w:sz w:val="28"/>
        </w:rPr>
      </w:pPr>
      <w:r w:rsidRPr="00F704DD">
        <w:rPr>
          <w:rFonts w:ascii="仿宋" w:eastAsia="仿宋" w:hAnsi="仿宋" w:hint="eastAsia"/>
          <w:sz w:val="28"/>
        </w:rPr>
        <w:t>察与设计、土建工程施工、设备采购、设备安装调试、</w:t>
      </w:r>
      <w:r w:rsidRPr="00F704DD">
        <w:rPr>
          <w:rFonts w:ascii="仿宋" w:eastAsia="仿宋" w:hAnsi="仿宋"/>
          <w:sz w:val="28"/>
        </w:rPr>
        <w:t>XXX等。</w:t>
      </w:r>
    </w:p>
    <w:p w:rsidR="00F704DD" w:rsidP="00F704DD" w14:paraId="384D5471" w14:textId="09AD41E1">
      <w:pPr>
        <w:pStyle w:val="Heading2"/>
      </w:pPr>
      <w:bookmarkStart w:id="10" w:name="_Toc160624674"/>
      <w:r w:rsidRPr="00F704DD">
        <w:t>(二)、建设进度</w:t>
      </w:r>
      <w:bookmarkEnd w:id="10"/>
    </w:p>
    <w:p w:rsidR="00F704DD" w:rsidRPr="00F704DD" w:rsidP="00F704DD" w14:paraId="2B8328D6" w14:textId="77777777">
      <w:pPr>
        <w:ind w:firstLine="560" w:firstLineChars="200"/>
        <w:rPr>
          <w:rFonts w:ascii="仿宋" w:eastAsia="仿宋" w:hAnsi="仿宋"/>
          <w:sz w:val="28"/>
        </w:rPr>
      </w:pPr>
      <w:r w:rsidRPr="00F704DD">
        <w:rPr>
          <w:rFonts w:ascii="仿宋" w:eastAsia="仿宋" w:hAnsi="仿宋" w:hint="eastAsia"/>
          <w:sz w:val="28"/>
        </w:rPr>
        <w:t>该抗倍特板项目采取分期建设，目前抗倍特板项目实际完成投资</w:t>
      </w:r>
      <w:r w:rsidRPr="00F704DD">
        <w:rPr>
          <w:rFonts w:ascii="仿宋" w:eastAsia="仿宋" w:hAnsi="仿宋"/>
          <w:sz w:val="28"/>
        </w:rPr>
        <w:t>xxx万元，占 计划投资的xxx%。其中：完成固定资产投资xxx万元， 占总投</w:t>
      </w:r>
    </w:p>
    <w:p w:rsidR="00F704DD" w:rsidP="00F704DD" w14:paraId="605771F6" w14:textId="7BE18C69">
      <w:pPr>
        <w:ind w:firstLine="560" w:firstLineChars="200"/>
        <w:rPr>
          <w:rFonts w:ascii="仿宋" w:eastAsia="仿宋" w:hAnsi="仿宋"/>
          <w:sz w:val="28"/>
        </w:rPr>
      </w:pPr>
      <w:r w:rsidRPr="00F704DD">
        <w:rPr>
          <w:rFonts w:ascii="仿宋" w:eastAsia="仿宋" w:hAnsi="仿宋" w:hint="eastAsia"/>
          <w:sz w:val="28"/>
        </w:rPr>
        <w:t>资的</w:t>
      </w:r>
      <w:r w:rsidRPr="00F704DD">
        <w:rPr>
          <w:rFonts w:ascii="仿宋" w:eastAsia="仿宋" w:hAnsi="仿宋"/>
          <w:sz w:val="28"/>
        </w:rPr>
        <w:t>xxx%;完成流动资金投资xxx,占总投资的xxx%。</w:t>
      </w:r>
    </w:p>
    <w:p w:rsidR="00F704DD" w:rsidP="00F704DD" w14:paraId="72F9D61E" w14:textId="75982472">
      <w:pPr>
        <w:pStyle w:val="Heading2"/>
      </w:pPr>
      <w:bookmarkStart w:id="11" w:name="_Toc160624675"/>
      <w:r w:rsidRPr="00F704DD">
        <w:t>(三)、进度安排注意事项</w:t>
      </w:r>
      <w:bookmarkEnd w:id="11"/>
    </w:p>
    <w:p w:rsidR="00F704DD" w:rsidRPr="00F704DD" w:rsidP="00F704DD" w14:paraId="2EFF608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704DD" w:rsidRPr="00F704DD" w:rsidP="00F704DD" w14:textId="77777777">
      <w:pPr>
        <w:ind w:firstLine="560" w:firstLineChars="200"/>
        <w:rPr>
          <w:rFonts w:ascii="仿宋" w:eastAsia="仿宋" w:hAnsi="仿宋"/>
          <w:sz w:val="28"/>
        </w:rPr>
      </w:pPr>
      <w:r w:rsidRPr="00F704DD">
        <w:rPr>
          <w:rFonts w:ascii="仿宋" w:eastAsia="仿宋" w:hAnsi="仿宋" w:hint="eastAsia"/>
          <w:sz w:val="28"/>
        </w:rPr>
        <w:t>投资抗倍特板项目的执行由抗倍特板项目承办单位担任，作为业主在抗倍特板项目获得批准后，应设立抗倍特板项目建设办公室。该办公室主任即抗倍特板项目经理，负责具体实施抗倍特板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F704DD" w:rsidRPr="00F704DD" w:rsidP="00F704DD" w14:paraId="390E70C6" w14:textId="77777777">
      <w:pPr>
        <w:ind w:firstLine="560" w:firstLineChars="200"/>
        <w:rPr>
          <w:rFonts w:ascii="仿宋" w:eastAsia="仿宋" w:hAnsi="仿宋"/>
          <w:sz w:val="28"/>
        </w:rPr>
      </w:pPr>
      <w:r w:rsidRPr="00F704DD">
        <w:rPr>
          <w:rFonts w:ascii="仿宋" w:eastAsia="仿宋" w:hAnsi="仿宋" w:hint="eastAsia"/>
          <w:sz w:val="28"/>
        </w:rPr>
        <w:t>对于投资抗倍特板项目，要积极推行企业法人责任制、招标投标制、工程监理制等现代化管理方法。抗倍特板项目由抗倍特板项</w:t>
      </w:r>
      <w:r w:rsidRPr="00F704DD">
        <w:rPr>
          <w:rFonts w:ascii="仿宋" w:eastAsia="仿宋" w:hAnsi="仿宋" w:hint="eastAsia"/>
          <w:sz w:val="28"/>
        </w:rPr>
        <w:t>目承办单位总经理亲自负责，选派专业会计和专业技术人员参与，抽调专业人员组成抗倍特板项目建设办公室，全面负责抗倍特板项目建设工作。这将涵盖从抗倍特板项目实施准备、配套资金筹集、勘察设计、施工准备直到竣工验收和交付使用等各个工作阶段。</w:t>
      </w:r>
    </w:p>
    <w:p w:rsidR="00F704DD" w:rsidRPr="00F704DD" w:rsidP="00F704DD" w14:paraId="571CBB73" w14:textId="77777777">
      <w:pPr>
        <w:ind w:firstLine="560" w:firstLineChars="200"/>
        <w:rPr>
          <w:rFonts w:ascii="仿宋" w:eastAsia="仿宋" w:hAnsi="仿宋"/>
          <w:sz w:val="28"/>
        </w:rPr>
      </w:pPr>
      <w:r w:rsidRPr="00F704DD">
        <w:rPr>
          <w:rFonts w:ascii="仿宋" w:eastAsia="仿宋" w:hAnsi="仿宋" w:hint="eastAsia"/>
          <w:sz w:val="28"/>
        </w:rPr>
        <w:t>在抗倍特板项目实施过程中，各项投资活动和各个工作环节可以相互交叉进行。我们将对抗倍特板项目实施的各个工作阶段进行统一规划，以便对抗倍特板项目实施进度做出合理且切实可行的安排，确保按时按质完成任务并顺利投入使用。</w:t>
      </w:r>
    </w:p>
    <w:p w:rsidR="00F704DD" w:rsidP="00F704DD" w14:paraId="6F666213" w14:textId="0FE46F82">
      <w:pPr>
        <w:ind w:firstLine="560" w:firstLineChars="200"/>
        <w:rPr>
          <w:rFonts w:ascii="仿宋" w:eastAsia="仿宋" w:hAnsi="仿宋" w:hint="eastAsia"/>
          <w:sz w:val="28"/>
        </w:rPr>
      </w:pPr>
      <w:r w:rsidRPr="00F704DD">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F704DD" w:rsidP="00F704DD" w14:paraId="308CEA73" w14:textId="290B002A">
      <w:pPr>
        <w:pStyle w:val="Heading2"/>
      </w:pPr>
      <w:bookmarkStart w:id="12" w:name="_Toc160624676"/>
      <w:r w:rsidRPr="00F704DD">
        <w:t>(四)、人力资源配置</w:t>
      </w:r>
      <w:bookmarkEnd w:id="12"/>
    </w:p>
    <w:p w:rsidR="00F704DD" w:rsidRPr="00F704DD" w:rsidP="00F704DD" w14:paraId="28550C9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704DD" w:rsidRPr="00F704DD" w:rsidP="00F704DD" w14:textId="77777777">
      <w:pPr>
        <w:ind w:firstLine="560" w:firstLineChars="200"/>
        <w:rPr>
          <w:rFonts w:ascii="仿宋" w:eastAsia="仿宋" w:hAnsi="仿宋"/>
          <w:sz w:val="28"/>
        </w:rPr>
      </w:pPr>
      <w:r w:rsidRPr="00F704DD">
        <w:rPr>
          <w:rFonts w:ascii="仿宋" w:eastAsia="仿宋" w:hAnsi="仿宋" w:hint="eastAsia"/>
          <w:sz w:val="28"/>
        </w:rPr>
        <w:t>根据《中华人民共和国劳动法》的规定，本期工程抗倍特板项目的劳动定员是以所需的基本生产工人为基数，按照生产岗位和劳动定额来计算配备相关人员。根据生产工艺、供应保障和经营管理的需求，充分利用企业人力资源，抗倍特板项目招聘人员实行全员聘任合同制，生产车间管理工作人员按一班制配置，操作人员按照“四班三运转”配置定员，每班八小时，达产年劳动定员</w:t>
      </w:r>
      <w:r w:rsidRPr="00F704DD">
        <w:rPr>
          <w:rFonts w:ascii="仿宋" w:eastAsia="仿宋" w:hAnsi="仿宋"/>
          <w:sz w:val="28"/>
        </w:rPr>
        <w:t>XXXX人。</w:t>
      </w:r>
    </w:p>
    <w:p w:rsidR="00F704DD" w:rsidRPr="00F704DD" w:rsidP="00F704DD" w14:paraId="7AF8726F" w14:textId="77777777">
      <w:pPr>
        <w:ind w:firstLine="560" w:firstLineChars="200"/>
        <w:rPr>
          <w:rFonts w:ascii="仿宋" w:eastAsia="仿宋" w:hAnsi="仿宋"/>
          <w:sz w:val="28"/>
        </w:rPr>
      </w:pPr>
    </w:p>
    <w:p w:rsidR="00F704DD" w:rsidP="00F704DD" w14:paraId="20C44627" w14:textId="43A8E176">
      <w:pPr>
        <w:ind w:firstLine="560" w:firstLineChars="200"/>
        <w:rPr>
          <w:rFonts w:ascii="仿宋" w:eastAsia="仿宋" w:hAnsi="仿宋" w:hint="eastAsia"/>
          <w:sz w:val="28"/>
        </w:rPr>
      </w:pPr>
      <w:r w:rsidRPr="00F704DD">
        <w:rPr>
          <w:rFonts w:ascii="仿宋" w:eastAsia="仿宋" w:hAnsi="仿宋" w:hint="eastAsia"/>
          <w:sz w:val="28"/>
        </w:rPr>
        <w:t>抗倍特板项目所需的核心管理人员和技术人员全部由</w:t>
      </w:r>
      <w:r w:rsidRPr="00F704DD">
        <w:rPr>
          <w:rFonts w:ascii="仿宋" w:eastAsia="仿宋" w:hAnsi="仿宋"/>
          <w:sz w:val="28"/>
        </w:rPr>
        <w:t>xxx投资公司领导层调派任命，中层技术人员和管理人员主要通过面向社会公开择优选聘，采用外聘、企业培养等方式招聘。</w:t>
      </w:r>
      <w:r w:rsidRPr="00F704DD">
        <w:rPr>
          <w:rFonts w:ascii="仿宋" w:eastAsia="仿宋" w:hAnsi="仿宋" w:hint="eastAsia"/>
          <w:sz w:val="28"/>
        </w:rPr>
        <w:t>其余人员则面向社会招聘有经验的专业人员。生产所需工人则从当地的毕业生、下岗人员及待业人员中通过考试择优录用。</w:t>
      </w:r>
    </w:p>
    <w:p w:rsidR="00F704DD" w:rsidP="00F704DD" w14:paraId="2916CE96" w14:textId="6B000743">
      <w:pPr>
        <w:pStyle w:val="Heading2"/>
      </w:pPr>
      <w:bookmarkStart w:id="13" w:name="_Toc160624677"/>
      <w:r w:rsidRPr="00F704DD">
        <w:t>(五)、员工培训</w:t>
      </w:r>
      <w:bookmarkEnd w:id="13"/>
    </w:p>
    <w:p w:rsidR="00F704DD" w:rsidRPr="00F704DD" w:rsidP="00F704DD" w14:paraId="004C4BC8" w14:textId="77777777">
      <w:pPr>
        <w:ind w:firstLine="560" w:firstLineChars="200"/>
        <w:rPr>
          <w:rFonts w:ascii="仿宋" w:eastAsia="仿宋" w:hAnsi="仿宋"/>
          <w:sz w:val="28"/>
        </w:rPr>
      </w:pPr>
      <w:r w:rsidRPr="00F704DD">
        <w:rPr>
          <w:rFonts w:ascii="仿宋" w:eastAsia="仿宋" w:hAnsi="仿宋" w:hint="eastAsia"/>
          <w:sz w:val="28"/>
        </w:rPr>
        <w:t>员工培训与素质提升</w:t>
      </w:r>
    </w:p>
    <w:p w:rsidR="00F704DD" w:rsidRPr="00F704DD" w:rsidP="00F704DD" w14:paraId="54491E8C" w14:textId="77777777">
      <w:pPr>
        <w:ind w:firstLine="560" w:firstLineChars="200"/>
        <w:rPr>
          <w:rFonts w:ascii="仿宋" w:eastAsia="仿宋" w:hAnsi="仿宋"/>
          <w:sz w:val="28"/>
        </w:rPr>
      </w:pPr>
    </w:p>
    <w:p w:rsidR="00F704DD" w:rsidRPr="00F704DD" w:rsidP="00F704DD" w14:paraId="464BA22A" w14:textId="77777777">
      <w:pPr>
        <w:ind w:firstLine="560" w:firstLineChars="200"/>
        <w:rPr>
          <w:rFonts w:ascii="仿宋" w:eastAsia="仿宋" w:hAnsi="仿宋"/>
          <w:sz w:val="28"/>
        </w:rPr>
      </w:pPr>
      <w:r w:rsidRPr="00F704DD">
        <w:rPr>
          <w:rFonts w:ascii="仿宋" w:eastAsia="仿宋" w:hAnsi="仿宋" w:hint="eastAsia"/>
          <w:sz w:val="28"/>
        </w:rPr>
        <w:t>抗倍特板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F704DD" w:rsidRPr="00F704DD" w:rsidP="00F704DD" w14:paraId="2E0C38EE" w14:textId="77777777">
      <w:pPr>
        <w:ind w:firstLine="560" w:firstLineChars="200"/>
        <w:rPr>
          <w:rFonts w:ascii="仿宋" w:eastAsia="仿宋" w:hAnsi="仿宋"/>
          <w:sz w:val="28"/>
        </w:rPr>
      </w:pPr>
    </w:p>
    <w:p w:rsidR="00F704DD" w:rsidP="00F704DD" w14:paraId="1DE7F5EF" w14:textId="202436F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704DD" w:rsidP="00F704DD" w14:textId="202436FB">
      <w:pPr>
        <w:ind w:firstLine="560" w:firstLineChars="200"/>
        <w:rPr>
          <w:rFonts w:ascii="仿宋" w:eastAsia="仿宋" w:hAnsi="仿宋" w:hint="eastAsia"/>
          <w:sz w:val="28"/>
        </w:rPr>
      </w:pPr>
      <w:r w:rsidRPr="00F704DD">
        <w:rPr>
          <w:rFonts w:ascii="仿宋" w:eastAsia="仿宋" w:hAnsi="仿宋" w:hint="eastAsia"/>
          <w:sz w:val="28"/>
        </w:rPr>
        <w:t>特别是在人员培训方面，抗倍特板项目承办单位不遗余力地加强了工作。目的在于提高员工的风险意识和技术水平。抗倍特板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F704DD" w:rsidP="00F704DD" w14:paraId="385A06E4" w14:textId="70C73B82">
      <w:pPr>
        <w:pStyle w:val="Heading2"/>
      </w:pPr>
      <w:bookmarkStart w:id="14" w:name="_Toc160624678"/>
      <w:r w:rsidRPr="00F704DD">
        <w:t>(六)、抗倍特板项目实施保障</w:t>
      </w:r>
      <w:bookmarkEnd w:id="14"/>
    </w:p>
    <w:p w:rsidR="00F704DD" w:rsidRPr="00F704DD" w:rsidP="00F704DD" w14:paraId="495E0817" w14:textId="77777777">
      <w:pPr>
        <w:ind w:firstLine="560" w:firstLineChars="200"/>
        <w:rPr>
          <w:rFonts w:ascii="仿宋" w:eastAsia="仿宋" w:hAnsi="仿宋"/>
          <w:sz w:val="28"/>
        </w:rPr>
      </w:pPr>
      <w:r w:rsidRPr="00F704DD">
        <w:rPr>
          <w:rFonts w:ascii="仿宋" w:eastAsia="仿宋" w:hAnsi="仿宋" w:hint="eastAsia"/>
          <w:sz w:val="28"/>
        </w:rPr>
        <w:t>动态进度管理与施工策略优化</w:t>
      </w:r>
    </w:p>
    <w:p w:rsidR="00F704DD" w:rsidRPr="00F704DD" w:rsidP="00F704DD" w14:paraId="5982D9A8" w14:textId="77777777">
      <w:pPr>
        <w:ind w:firstLine="560" w:firstLineChars="200"/>
        <w:rPr>
          <w:rFonts w:ascii="仿宋" w:eastAsia="仿宋" w:hAnsi="仿宋"/>
          <w:sz w:val="28"/>
        </w:rPr>
      </w:pPr>
    </w:p>
    <w:p w:rsidR="00F704DD" w:rsidRPr="00F704DD" w:rsidP="00F704DD" w14:paraId="56322DEA" w14:textId="77777777">
      <w:pPr>
        <w:ind w:firstLine="560" w:firstLineChars="200"/>
        <w:rPr>
          <w:rFonts w:ascii="仿宋" w:eastAsia="仿宋" w:hAnsi="仿宋"/>
          <w:sz w:val="28"/>
        </w:rPr>
      </w:pPr>
      <w:r w:rsidRPr="00F704DD">
        <w:rPr>
          <w:rFonts w:ascii="仿宋" w:eastAsia="仿宋" w:hAnsi="仿宋" w:hint="eastAsia"/>
          <w:sz w:val="28"/>
        </w:rPr>
        <w:t>抗倍特板项目承办单位采用动态计划管理，以强化施工进度的监测与分析。根据实际施工进展情况，我们灵活地进行施工进度计划的调整，以随时了解关键工程线路的变化状态。</w:t>
      </w:r>
    </w:p>
    <w:p w:rsidR="00F704DD" w:rsidRPr="00F704DD" w:rsidP="00F704DD" w14:paraId="62D5FA2D" w14:textId="77777777">
      <w:pPr>
        <w:ind w:firstLine="560" w:firstLineChars="200"/>
        <w:rPr>
          <w:rFonts w:ascii="仿宋" w:eastAsia="仿宋" w:hAnsi="仿宋"/>
          <w:sz w:val="28"/>
        </w:rPr>
      </w:pPr>
    </w:p>
    <w:p w:rsidR="00F704DD" w:rsidP="00F704DD" w14:paraId="6BAD633B" w14:textId="45EB7DF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704DD">
        <w:rPr>
          <w:rFonts w:ascii="仿宋" w:eastAsia="仿宋" w:hAnsi="仿宋" w:hint="eastAsia"/>
          <w:sz w:val="28"/>
        </w:rPr>
        <w:t>在时间安排方面，抗倍特板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抗倍特板项目的整体建设进程，确保抗倍特板项目按计划高效推进。</w:t>
      </w:r>
    </w:p>
    <w:p w:rsidR="00F704DD" w:rsidP="00F704DD" w14:paraId="6B7D8FB2" w14:textId="4AFE8424">
      <w:pPr>
        <w:pStyle w:val="Heading1"/>
        <w:rPr>
          <w:rFonts w:hint="eastAsia"/>
        </w:rPr>
      </w:pPr>
      <w:bookmarkStart w:id="15" w:name="_Toc160624679"/>
      <w:r w:rsidRPr="00F704DD">
        <w:rPr>
          <w:rFonts w:hint="eastAsia"/>
        </w:rPr>
        <w:t>四、职业安全与劳动卫生</w:t>
      </w:r>
      <w:bookmarkEnd w:id="15"/>
    </w:p>
    <w:p w:rsidR="00F704DD" w:rsidP="00F704DD" w14:paraId="6EA6CC80" w14:textId="100049CE">
      <w:pPr>
        <w:pStyle w:val="Heading2"/>
      </w:pPr>
      <w:bookmarkStart w:id="16" w:name="_Toc160624680"/>
      <w:r w:rsidRPr="00F704DD">
        <w:t>(一)、消防安全</w:t>
      </w:r>
      <w:bookmarkEnd w:id="16"/>
    </w:p>
    <w:p w:rsidR="00F704DD" w:rsidRPr="00F704DD" w:rsidP="00F704DD" w14:paraId="5D37D5EB" w14:textId="77777777">
      <w:pPr>
        <w:ind w:firstLine="560" w:firstLineChars="200"/>
        <w:rPr>
          <w:rFonts w:ascii="仿宋" w:eastAsia="仿宋" w:hAnsi="仿宋"/>
          <w:sz w:val="28"/>
        </w:rPr>
      </w:pPr>
      <w:r w:rsidRPr="00F704DD">
        <w:rPr>
          <w:rFonts w:ascii="仿宋" w:eastAsia="仿宋" w:hAnsi="仿宋" w:hint="eastAsia"/>
          <w:sz w:val="28"/>
        </w:rPr>
        <w:t>消防安全</w:t>
      </w:r>
    </w:p>
    <w:p w:rsidR="00F704DD" w:rsidRPr="00F704DD" w:rsidP="00F704DD" w14:paraId="729E2DFC" w14:textId="77777777">
      <w:pPr>
        <w:ind w:firstLine="560" w:firstLineChars="200"/>
        <w:rPr>
          <w:rFonts w:ascii="仿宋" w:eastAsia="仿宋" w:hAnsi="仿宋"/>
          <w:sz w:val="28"/>
        </w:rPr>
      </w:pPr>
    </w:p>
    <w:p w:rsidR="00F704DD" w:rsidRPr="00F704DD" w:rsidP="00F704DD" w14:paraId="1E2384A8" w14:textId="77777777">
      <w:pPr>
        <w:ind w:firstLine="560" w:firstLineChars="200"/>
        <w:rPr>
          <w:rFonts w:ascii="仿宋" w:eastAsia="仿宋" w:hAnsi="仿宋"/>
          <w:sz w:val="28"/>
        </w:rPr>
      </w:pPr>
      <w:r w:rsidRPr="00F704DD">
        <w:rPr>
          <w:rFonts w:ascii="仿宋" w:eastAsia="仿宋" w:hAnsi="仿宋" w:hint="eastAsia"/>
          <w:sz w:val="28"/>
        </w:rPr>
        <w:t>消防设计原则</w:t>
      </w:r>
    </w:p>
    <w:p w:rsidR="00F704DD" w:rsidRPr="00F704DD" w:rsidP="00F704DD" w14:paraId="77C97641" w14:textId="77777777">
      <w:pPr>
        <w:ind w:firstLine="560" w:firstLineChars="200"/>
        <w:rPr>
          <w:rFonts w:ascii="仿宋" w:eastAsia="仿宋" w:hAnsi="仿宋"/>
          <w:sz w:val="28"/>
        </w:rPr>
      </w:pPr>
    </w:p>
    <w:p w:rsidR="00F704DD" w:rsidRPr="00F704DD" w:rsidP="00F704DD" w14:paraId="24F97BFC" w14:textId="77777777">
      <w:pPr>
        <w:ind w:firstLine="560" w:firstLineChars="200"/>
        <w:rPr>
          <w:rFonts w:ascii="仿宋" w:eastAsia="仿宋" w:hAnsi="仿宋"/>
          <w:sz w:val="28"/>
        </w:rPr>
      </w:pPr>
      <w:r w:rsidRPr="00F704DD">
        <w:rPr>
          <w:rFonts w:ascii="仿宋" w:eastAsia="仿宋" w:hAnsi="仿宋"/>
          <w:sz w:val="28"/>
        </w:rPr>
        <w:t>1. 在抗倍特板项目建设中，承办单位应全部采用阻燃性建筑材</w:t>
      </w:r>
      <w:r w:rsidRPr="00F704DD">
        <w:rPr>
          <w:rFonts w:ascii="仿宋" w:eastAsia="仿宋" w:hAnsi="仿宋"/>
          <w:sz w:val="28"/>
        </w:rPr>
        <w:t>料，坚持"预防为主"的原则，明确定义重点消防对象，并采取适当的安全消防措施，以确保在火灾发生时能够迅速扑灭火源、安全疏散相关人员，将损失降至最低。</w:t>
      </w:r>
    </w:p>
    <w:p w:rsidR="00F704DD" w:rsidRPr="00F704DD" w:rsidP="00F704DD" w14:paraId="7BF069F8" w14:textId="77777777">
      <w:pPr>
        <w:ind w:firstLine="560" w:firstLineChars="200"/>
        <w:rPr>
          <w:rFonts w:ascii="仿宋" w:eastAsia="仿宋" w:hAnsi="仿宋"/>
          <w:sz w:val="28"/>
        </w:rPr>
      </w:pPr>
    </w:p>
    <w:p w:rsidR="00F704DD" w:rsidRPr="00F704DD" w:rsidP="00F704DD" w14:paraId="1447B79A" w14:textId="77777777">
      <w:pPr>
        <w:ind w:firstLine="560" w:firstLineChars="200"/>
        <w:rPr>
          <w:rFonts w:ascii="仿宋" w:eastAsia="仿宋" w:hAnsi="仿宋"/>
          <w:sz w:val="28"/>
        </w:rPr>
      </w:pPr>
      <w:r w:rsidRPr="00F704DD">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F704DD" w:rsidRPr="00F704DD" w:rsidP="00F704DD" w14:paraId="2ED0923E" w14:textId="77777777">
      <w:pPr>
        <w:ind w:firstLine="560" w:firstLineChars="200"/>
        <w:rPr>
          <w:rFonts w:ascii="仿宋" w:eastAsia="仿宋" w:hAnsi="仿宋"/>
          <w:sz w:val="28"/>
        </w:rPr>
      </w:pPr>
    </w:p>
    <w:p w:rsidR="00F704DD" w:rsidRPr="00F704DD" w:rsidP="00F704DD" w14:paraId="00275A99" w14:textId="77777777">
      <w:pPr>
        <w:ind w:firstLine="560" w:firstLineChars="200"/>
        <w:rPr>
          <w:rFonts w:ascii="仿宋" w:eastAsia="仿宋" w:hAnsi="仿宋"/>
          <w:sz w:val="28"/>
        </w:rPr>
      </w:pPr>
      <w:r w:rsidRPr="00F704DD">
        <w:rPr>
          <w:rFonts w:ascii="仿宋" w:eastAsia="仿宋" w:hAnsi="仿宋" w:hint="eastAsia"/>
          <w:sz w:val="28"/>
        </w:rPr>
        <w:t>消防设计</w:t>
      </w:r>
    </w:p>
    <w:p w:rsidR="00F704DD" w:rsidRPr="00F704DD" w:rsidP="00F704DD" w14:paraId="113E8F25" w14:textId="77777777">
      <w:pPr>
        <w:ind w:firstLine="560" w:firstLineChars="200"/>
        <w:rPr>
          <w:rFonts w:ascii="仿宋" w:eastAsia="仿宋" w:hAnsi="仿宋"/>
          <w:sz w:val="28"/>
        </w:rPr>
      </w:pPr>
    </w:p>
    <w:p w:rsidR="00F704DD" w:rsidRPr="00F704DD" w:rsidP="00F704DD" w14:paraId="2FA0480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704DD">
        <w:rPr>
          <w:rFonts w:ascii="仿宋" w:eastAsia="仿宋" w:hAnsi="仿宋"/>
          <w:sz w:val="28"/>
        </w:rPr>
        <w:t>- 防雷和防静电：所有工艺</w:t>
      </w:r>
    </w:p>
    <w:p w:rsidR="00F704DD" w:rsidRPr="00F704DD" w:rsidP="00F704DD" w14:textId="77777777">
      <w:pPr>
        <w:ind w:firstLine="560" w:firstLineChars="200"/>
        <w:rPr>
          <w:rFonts w:ascii="仿宋" w:eastAsia="仿宋" w:hAnsi="仿宋"/>
          <w:sz w:val="28"/>
        </w:rPr>
      </w:pPr>
      <w:r w:rsidRPr="00F704DD">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生产设备及其管线都应根据工艺要求进行防静电接地保护。爆炸危险场所的工艺生产设备和建筑物应属于第Ⅱ类防雷，以考虑防直击雷和感应雷。其他构筑物应属于第Ⅲ类防雷，应装有防直击雷装置。</w:t>
      </w:r>
    </w:p>
    <w:p w:rsidR="00F704DD" w:rsidRPr="00F704DD" w:rsidP="00F704DD" w14:paraId="7EFF797E" w14:textId="77777777">
      <w:pPr>
        <w:ind w:firstLine="560" w:firstLineChars="200"/>
        <w:rPr>
          <w:rFonts w:ascii="仿宋" w:eastAsia="仿宋" w:hAnsi="仿宋"/>
          <w:sz w:val="28"/>
        </w:rPr>
      </w:pPr>
    </w:p>
    <w:p w:rsidR="00F704DD" w:rsidRPr="00F704DD" w:rsidP="00F704DD" w14:paraId="4AB64AF7" w14:textId="77777777">
      <w:pPr>
        <w:ind w:firstLine="560" w:firstLineChars="200"/>
        <w:rPr>
          <w:rFonts w:ascii="仿宋" w:eastAsia="仿宋" w:hAnsi="仿宋"/>
          <w:sz w:val="28"/>
        </w:rPr>
      </w:pPr>
      <w:r w:rsidRPr="00F704DD">
        <w:rPr>
          <w:rFonts w:ascii="仿宋" w:eastAsia="仿宋" w:hAnsi="仿宋"/>
          <w:sz w:val="28"/>
        </w:rPr>
        <w:t>- 消防给水系统：抗倍特板项目应配置稳高压消防给水系统，以确保供水能力和压力。地上房间需要设计自然排烟系统，自然排烟口的设置应符合相关规范。</w:t>
      </w:r>
    </w:p>
    <w:p w:rsidR="00F704DD" w:rsidRPr="00F704DD" w:rsidP="00F704DD" w14:paraId="55CA817B" w14:textId="77777777">
      <w:pPr>
        <w:ind w:firstLine="560" w:firstLineChars="200"/>
        <w:rPr>
          <w:rFonts w:ascii="仿宋" w:eastAsia="仿宋" w:hAnsi="仿宋"/>
          <w:sz w:val="28"/>
        </w:rPr>
      </w:pPr>
    </w:p>
    <w:p w:rsidR="00F704DD" w:rsidRPr="00F704DD" w:rsidP="00F704DD" w14:paraId="095DE451" w14:textId="77777777">
      <w:pPr>
        <w:ind w:firstLine="560" w:firstLineChars="200"/>
        <w:rPr>
          <w:rFonts w:ascii="仿宋" w:eastAsia="仿宋" w:hAnsi="仿宋"/>
          <w:sz w:val="28"/>
        </w:rPr>
      </w:pPr>
      <w:r w:rsidRPr="00F704DD">
        <w:rPr>
          <w:rFonts w:ascii="仿宋" w:eastAsia="仿宋" w:hAnsi="仿宋" w:hint="eastAsia"/>
          <w:sz w:val="28"/>
        </w:rPr>
        <w:t>消防总体要求</w:t>
      </w:r>
    </w:p>
    <w:p w:rsidR="00F704DD" w:rsidRPr="00F704DD" w:rsidP="00F704DD" w14:paraId="6DFC0F72" w14:textId="77777777">
      <w:pPr>
        <w:ind w:firstLine="560" w:firstLineChars="200"/>
        <w:rPr>
          <w:rFonts w:ascii="仿宋" w:eastAsia="仿宋" w:hAnsi="仿宋"/>
          <w:sz w:val="28"/>
        </w:rPr>
      </w:pPr>
    </w:p>
    <w:p w:rsidR="00F704DD" w:rsidRPr="00F704DD" w:rsidP="00F704DD" w14:paraId="0D0E7F76" w14:textId="77777777">
      <w:pPr>
        <w:ind w:firstLine="560" w:firstLineChars="200"/>
        <w:rPr>
          <w:rFonts w:ascii="仿宋" w:eastAsia="仿宋" w:hAnsi="仿宋"/>
          <w:sz w:val="28"/>
        </w:rPr>
      </w:pPr>
      <w:r w:rsidRPr="00F704DD">
        <w:rPr>
          <w:rFonts w:ascii="仿宋" w:eastAsia="仿宋" w:hAnsi="仿宋"/>
          <w:sz w:val="28"/>
        </w:rPr>
        <w:t>- 建筑消防：主体工程和库房内应设有消防栓，并配备便携式灭火器。库房根据《建筑灭火器配置设计规范》设置手推式或便携式化学灭火器。</w:t>
      </w:r>
    </w:p>
    <w:p w:rsidR="00F704DD" w:rsidRPr="00F704DD" w:rsidP="00F704DD" w14:paraId="2EF0BA54" w14:textId="77777777">
      <w:pPr>
        <w:ind w:firstLine="560" w:firstLineChars="200"/>
        <w:rPr>
          <w:rFonts w:ascii="仿宋" w:eastAsia="仿宋" w:hAnsi="仿宋"/>
          <w:sz w:val="28"/>
        </w:rPr>
      </w:pPr>
    </w:p>
    <w:p w:rsidR="00F704DD" w:rsidRPr="00F704DD" w:rsidP="00F704DD" w14:paraId="22A9A416" w14:textId="77777777">
      <w:pPr>
        <w:ind w:firstLine="560" w:firstLineChars="200"/>
        <w:rPr>
          <w:rFonts w:ascii="仿宋" w:eastAsia="仿宋" w:hAnsi="仿宋"/>
          <w:sz w:val="28"/>
        </w:rPr>
      </w:pPr>
      <w:r w:rsidRPr="00F704DD">
        <w:rPr>
          <w:rFonts w:ascii="仿宋" w:eastAsia="仿宋" w:hAnsi="仿宋"/>
          <w:sz w:val="28"/>
        </w:rPr>
        <w:t>- 消防通道：厂房四周应设置宽度为10.00米的环形消防车道，以满足消防车通行要求。</w:t>
      </w:r>
    </w:p>
    <w:p w:rsidR="00F704DD" w:rsidRPr="00F704DD" w:rsidP="00F704DD" w14:paraId="2144D1D0" w14:textId="77777777">
      <w:pPr>
        <w:ind w:firstLine="560" w:firstLineChars="200"/>
        <w:rPr>
          <w:rFonts w:ascii="仿宋" w:eastAsia="仿宋" w:hAnsi="仿宋"/>
          <w:sz w:val="28"/>
        </w:rPr>
      </w:pPr>
    </w:p>
    <w:p w:rsidR="00F704DD" w:rsidRPr="00F704DD" w:rsidP="00F704DD" w14:paraId="3499F7AE" w14:textId="77777777">
      <w:pPr>
        <w:ind w:firstLine="560" w:firstLineChars="200"/>
        <w:rPr>
          <w:rFonts w:ascii="仿宋" w:eastAsia="仿宋" w:hAnsi="仿宋"/>
          <w:sz w:val="28"/>
        </w:rPr>
      </w:pPr>
      <w:r w:rsidRPr="00F704DD">
        <w:rPr>
          <w:rFonts w:ascii="仿宋" w:eastAsia="仿宋" w:hAnsi="仿宋" w:hint="eastAsia"/>
          <w:sz w:val="28"/>
        </w:rPr>
        <w:t>消防措施</w:t>
      </w:r>
    </w:p>
    <w:p w:rsidR="00F704DD" w:rsidRPr="00F704DD" w:rsidP="00F704DD" w14:paraId="7D5D31E5" w14:textId="77777777">
      <w:pPr>
        <w:ind w:firstLine="560" w:firstLineChars="200"/>
        <w:rPr>
          <w:rFonts w:ascii="仿宋" w:eastAsia="仿宋" w:hAnsi="仿宋"/>
          <w:sz w:val="28"/>
        </w:rPr>
      </w:pPr>
    </w:p>
    <w:p w:rsidR="00F704DD" w:rsidP="00F704DD" w14:paraId="32380163" w14:textId="7B5023C9">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704DD">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F704DD" w:rsidP="00F704DD" w14:paraId="7858A33F" w14:textId="7B7B93EE">
      <w:pPr>
        <w:pStyle w:val="Heading2"/>
      </w:pPr>
      <w:bookmarkStart w:id="17" w:name="_Toc160624681"/>
      <w:r w:rsidRPr="00F704DD">
        <w:t>(二)、防火防爆总图布置措施</w:t>
      </w:r>
      <w:bookmarkEnd w:id="17"/>
    </w:p>
    <w:p w:rsidR="00F704DD" w:rsidRPr="00F704DD" w:rsidP="00F704DD" w14:paraId="12032769" w14:textId="77777777">
      <w:pPr>
        <w:ind w:firstLine="560" w:firstLineChars="200"/>
        <w:rPr>
          <w:rFonts w:ascii="仿宋" w:eastAsia="仿宋" w:hAnsi="仿宋"/>
          <w:sz w:val="28"/>
        </w:rPr>
      </w:pPr>
      <w:r w:rsidRPr="00F704DD">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F704DD" w:rsidRPr="00F704DD" w:rsidP="00F704DD" w14:paraId="3D8B1F32" w14:textId="77777777">
      <w:pPr>
        <w:ind w:firstLine="560" w:firstLineChars="200"/>
        <w:rPr>
          <w:rFonts w:ascii="仿宋" w:eastAsia="仿宋" w:hAnsi="仿宋"/>
          <w:sz w:val="28"/>
        </w:rPr>
      </w:pPr>
    </w:p>
    <w:p w:rsidR="00F704DD" w:rsidRPr="00F704DD" w:rsidP="00F704DD" w14:paraId="50B1095E" w14:textId="77777777">
      <w:pPr>
        <w:ind w:firstLine="560" w:firstLineChars="200"/>
        <w:rPr>
          <w:rFonts w:ascii="仿宋" w:eastAsia="仿宋" w:hAnsi="仿宋"/>
          <w:sz w:val="28"/>
        </w:rPr>
      </w:pPr>
      <w:r w:rsidRPr="00F704DD">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w:t>
      </w:r>
      <w:r w:rsidRPr="00F704DD">
        <w:rPr>
          <w:rFonts w:ascii="仿宋" w:eastAsia="仿宋" w:hAnsi="仿宋" w:hint="eastAsia"/>
          <w:sz w:val="28"/>
        </w:rPr>
        <w:t>备相连。</w:t>
      </w:r>
    </w:p>
    <w:p w:rsidR="00F704DD" w:rsidRPr="00F704DD" w:rsidP="00F704DD" w14:paraId="38544882" w14:textId="77777777">
      <w:pPr>
        <w:ind w:firstLine="560" w:firstLineChars="200"/>
        <w:rPr>
          <w:rFonts w:ascii="仿宋" w:eastAsia="仿宋" w:hAnsi="仿宋"/>
          <w:sz w:val="28"/>
        </w:rPr>
      </w:pPr>
    </w:p>
    <w:p w:rsidR="00F704DD" w:rsidP="00F704DD" w14:paraId="1135FD2A" w14:textId="59284FC9">
      <w:pPr>
        <w:ind w:firstLine="560" w:firstLineChars="200"/>
        <w:rPr>
          <w:rFonts w:ascii="仿宋" w:eastAsia="仿宋" w:hAnsi="仿宋" w:hint="eastAsia"/>
          <w:sz w:val="28"/>
        </w:rPr>
      </w:pPr>
      <w:r w:rsidRPr="00F704DD">
        <w:rPr>
          <w:rFonts w:ascii="仿宋" w:eastAsia="仿宋" w:hAnsi="仿宋" w:hint="eastAsia"/>
          <w:sz w:val="28"/>
        </w:rPr>
        <w:t>为防止直击雷的冲击，接地设备的电阻不能大于</w:t>
      </w:r>
      <w:r w:rsidRPr="00F704DD">
        <w:rPr>
          <w:rFonts w:ascii="仿宋" w:eastAsia="仿宋" w:hAnsi="仿宋"/>
          <w:sz w:val="28"/>
        </w:rPr>
        <w:t>10.00欧姆。这一标准的设立，可以有</w:t>
      </w:r>
      <w:r w:rsidRPr="00F704DD">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F704DD" w:rsidP="00F704DD" w14:paraId="1297FA4C" w14:textId="6B69FD77">
      <w:pPr>
        <w:pStyle w:val="Heading2"/>
      </w:pPr>
      <w:bookmarkStart w:id="18" w:name="_Toc160624682"/>
      <w:r w:rsidRPr="00F704DD">
        <w:t>(三)、自然灾害防范措施</w:t>
      </w:r>
      <w:bookmarkEnd w:id="18"/>
    </w:p>
    <w:p w:rsidR="00F704DD" w:rsidP="00F704DD" w14:paraId="5D4C4F8E" w14:textId="13C51BCF">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704DD">
        <w:rPr>
          <w:rFonts w:ascii="仿宋" w:eastAsia="仿宋" w:hAnsi="仿宋" w:hint="eastAsia"/>
          <w:sz w:val="28"/>
        </w:rPr>
        <w:t>按照《建筑抗震设计规范》（</w:t>
      </w:r>
    </w:p>
    <w:p w:rsidR="00F704DD" w:rsidP="00F704DD" w14:textId="13C51BCF">
      <w:pPr>
        <w:ind w:firstLine="560" w:firstLineChars="200"/>
        <w:rPr>
          <w:rFonts w:ascii="仿宋" w:eastAsia="仿宋" w:hAnsi="仿宋"/>
          <w:sz w:val="28"/>
        </w:rPr>
      </w:pPr>
      <w:r w:rsidRPr="00F704DD">
        <w:rPr>
          <w:rFonts w:ascii="仿宋" w:eastAsia="仿宋" w:hAnsi="仿宋"/>
          <w:sz w:val="28"/>
        </w:rPr>
        <w:t>GB50011）的标准，我们明确了抗倍特板项目所在地区的抗震设防烈度为VIII度，设计基本地震加速度值为0.20g。在该规范中，还明确提及了本工程所在地的地震基本烈度为VI度。在考虑到地震烈度设防要求后，我们将抗倍特板项目的房屋建设标准设定为按照地震基本烈度VIII度的标准进行设防。这样做可以更好地确保抗倍特板项目在遭遇地震时的稳定性与安全性，从而保障了抗倍特板项目及周边环境的稳定与安全。</w:t>
      </w:r>
    </w:p>
    <w:p w:rsidR="00F704DD" w:rsidP="00F704DD" w14:paraId="2A488425" w14:textId="3B02571C">
      <w:pPr>
        <w:pStyle w:val="Heading2"/>
      </w:pPr>
      <w:bookmarkStart w:id="19" w:name="_Toc160624683"/>
      <w:r w:rsidRPr="00F704DD">
        <w:t>(四)、安全标志使用要求</w:t>
      </w:r>
      <w:bookmarkEnd w:id="19"/>
    </w:p>
    <w:p w:rsidR="00F704DD" w:rsidRPr="00F704DD" w:rsidP="00F704DD" w14:paraId="7B76C83E" w14:textId="77777777">
      <w:pPr>
        <w:ind w:firstLine="560" w:firstLineChars="200"/>
        <w:rPr>
          <w:rFonts w:ascii="仿宋" w:eastAsia="仿宋" w:hAnsi="仿宋"/>
          <w:sz w:val="28"/>
        </w:rPr>
      </w:pPr>
      <w:r w:rsidRPr="00F704DD">
        <w:rPr>
          <w:rFonts w:ascii="仿宋" w:eastAsia="仿宋" w:hAnsi="仿宋" w:hint="eastAsia"/>
          <w:sz w:val="28"/>
        </w:rPr>
        <w:t>安全标志的使用要求主要包括以下几点：</w:t>
      </w:r>
    </w:p>
    <w:p w:rsidR="00F704DD" w:rsidRPr="00F704DD" w:rsidP="00F704DD" w14:paraId="193471D3" w14:textId="77777777">
      <w:pPr>
        <w:ind w:firstLine="560" w:firstLineChars="200"/>
        <w:rPr>
          <w:rFonts w:ascii="仿宋" w:eastAsia="仿宋" w:hAnsi="仿宋"/>
          <w:sz w:val="28"/>
        </w:rPr>
      </w:pPr>
    </w:p>
    <w:p w:rsidR="00F704DD" w:rsidRPr="00F704DD" w:rsidP="00F704DD" w14:paraId="5E252FD7" w14:textId="77777777">
      <w:pPr>
        <w:ind w:firstLine="560" w:firstLineChars="200"/>
        <w:rPr>
          <w:rFonts w:ascii="仿宋" w:eastAsia="仿宋" w:hAnsi="仿宋"/>
          <w:sz w:val="28"/>
        </w:rPr>
      </w:pPr>
      <w:r w:rsidRPr="00F704DD">
        <w:rPr>
          <w:rFonts w:ascii="仿宋" w:eastAsia="仿宋" w:hAnsi="仿宋"/>
          <w:sz w:val="28"/>
        </w:rPr>
        <w:t>1. 必须设置在所涉及的相应危险地点或设备最容易被观察到的地方，保证受众能注意到。</w:t>
      </w:r>
    </w:p>
    <w:p w:rsidR="00F704DD" w:rsidRPr="00F704DD" w:rsidP="00F704DD" w14:paraId="1E84A0DA" w14:textId="77777777">
      <w:pPr>
        <w:ind w:firstLine="560" w:firstLineChars="200"/>
        <w:rPr>
          <w:rFonts w:ascii="仿宋" w:eastAsia="仿宋" w:hAnsi="仿宋"/>
          <w:sz w:val="28"/>
        </w:rPr>
      </w:pPr>
      <w:r w:rsidRPr="00F704DD">
        <w:rPr>
          <w:rFonts w:ascii="仿宋" w:eastAsia="仿宋" w:hAnsi="仿宋"/>
          <w:sz w:val="28"/>
        </w:rPr>
        <w:t>2. 应牢固地固定在依托物上，不能产生倾斜、卷翘、摆动等现象，高度应尽量与人眼的视线高度一致。</w:t>
      </w:r>
    </w:p>
    <w:p w:rsidR="00F704DD" w:rsidRPr="00F704DD" w:rsidP="00F704DD" w14:paraId="77B4B432" w14:textId="77777777">
      <w:pPr>
        <w:ind w:firstLine="560" w:firstLineChars="200"/>
        <w:rPr>
          <w:rFonts w:ascii="仿宋" w:eastAsia="仿宋" w:hAnsi="仿宋"/>
          <w:sz w:val="28"/>
        </w:rPr>
      </w:pPr>
      <w:r w:rsidRPr="00F704DD">
        <w:rPr>
          <w:rFonts w:ascii="仿宋" w:eastAsia="仿宋" w:hAnsi="仿宋"/>
          <w:sz w:val="28"/>
        </w:rPr>
        <w:t>3. 不应设置在门、窗、架等可移动的物体上，警示牌的正面或其邻近不得有妨碍人们视线的固定障碍物，并尽量避免被其他临时性物体所遮挡。</w:t>
      </w:r>
    </w:p>
    <w:p w:rsidR="00F704DD" w:rsidRPr="00F704DD" w:rsidP="00F704DD" w14:paraId="2C6534B9" w14:textId="77777777">
      <w:pPr>
        <w:ind w:firstLine="560" w:firstLineChars="200"/>
        <w:rPr>
          <w:rFonts w:ascii="仿宋" w:eastAsia="仿宋" w:hAnsi="仿宋"/>
          <w:sz w:val="28"/>
        </w:rPr>
      </w:pPr>
      <w:r w:rsidRPr="00F704DD">
        <w:rPr>
          <w:rFonts w:ascii="仿宋" w:eastAsia="仿宋" w:hAnsi="仿宋"/>
          <w:sz w:val="28"/>
        </w:rPr>
        <w:t>4. 安全标识牌的使用基本要求还应根据《建筑抗震设计规范》（GB50011）的标准，针对抗倍特板项目所在地区的地震烈度设防要求进行具体设置。</w:t>
      </w:r>
    </w:p>
    <w:p w:rsidR="00F704DD" w:rsidRPr="00F704DD" w:rsidP="00F704DD" w14:paraId="5D0D7DD1" w14:textId="77777777">
      <w:pPr>
        <w:ind w:firstLine="560" w:firstLineChars="200"/>
        <w:rPr>
          <w:rFonts w:ascii="仿宋" w:eastAsia="仿宋" w:hAnsi="仿宋"/>
          <w:sz w:val="28"/>
        </w:rPr>
      </w:pPr>
    </w:p>
    <w:p w:rsidR="00F704DD" w:rsidP="00F704DD" w14:paraId="6D54CF93" w14:textId="5041575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704DD">
        <w:rPr>
          <w:rFonts w:ascii="仿宋" w:eastAsia="仿宋" w:hAnsi="仿宋" w:hint="eastAsia"/>
          <w:sz w:val="28"/>
        </w:rPr>
        <w:t>对于安全标志牌的具体使用要求，最好参考相关的安全规范和标准，以确保安全标志牌能发挥其应有的作用。</w:t>
      </w:r>
    </w:p>
    <w:p w:rsidR="00F704DD" w:rsidP="00F704DD" w14:paraId="696B4F93" w14:textId="54D8A2C7">
      <w:pPr>
        <w:pStyle w:val="Heading2"/>
      </w:pPr>
      <w:bookmarkStart w:id="20" w:name="_Toc160624684"/>
      <w:r w:rsidRPr="00F704DD">
        <w:t>(五)、电气安全保障措施</w:t>
      </w:r>
      <w:bookmarkEnd w:id="20"/>
    </w:p>
    <w:p w:rsidR="00F704DD" w:rsidP="00F704DD" w14:paraId="3AF0F658" w14:textId="49275826">
      <w:pPr>
        <w:ind w:firstLine="560" w:firstLineChars="200"/>
        <w:rPr>
          <w:rFonts w:ascii="仿宋" w:eastAsia="仿宋" w:hAnsi="仿宋" w:hint="eastAsia"/>
          <w:sz w:val="28"/>
        </w:rPr>
      </w:pPr>
      <w:r w:rsidRPr="00F704DD">
        <w:rPr>
          <w:rFonts w:ascii="仿宋" w:eastAsia="仿宋" w:hAnsi="仿宋" w:hint="eastAsia"/>
          <w:sz w:val="28"/>
        </w:rPr>
        <w:t>抗倍特板项目承办单位不仅要为所有电气设备设置防触电接地，以保护员工和设备免受电击的伤害，还要在抗倍特板项目建设区域高处的建筑物和设备上安装避雷装置。这些避雷装置能够有效地将突发的雷电引入地下，避免雷电对建筑物和设备造成损坏，保证抗倍特板项目的顺利进行。同时，这些措施也符合国家相关安全法规和标准的要求，为抗倍特板项目的安全和质量提供了有力保障。</w:t>
      </w:r>
    </w:p>
    <w:p w:rsidR="00F704DD" w:rsidP="00F704DD" w14:paraId="545D6E40" w14:textId="1F5B8044">
      <w:pPr>
        <w:pStyle w:val="Heading2"/>
      </w:pPr>
      <w:bookmarkStart w:id="21" w:name="_Toc160624685"/>
      <w:r w:rsidRPr="00F704DD">
        <w:t>(六)、防尘防毒措施</w:t>
      </w:r>
      <w:bookmarkEnd w:id="21"/>
    </w:p>
    <w:p w:rsidR="00F704DD" w:rsidRPr="00F704DD" w:rsidP="00F704DD" w14:paraId="738919DC" w14:textId="77777777">
      <w:pPr>
        <w:ind w:firstLine="560" w:firstLineChars="200"/>
        <w:rPr>
          <w:rFonts w:ascii="仿宋" w:eastAsia="仿宋" w:hAnsi="仿宋"/>
          <w:sz w:val="28"/>
        </w:rPr>
      </w:pPr>
      <w:r w:rsidRPr="00F704DD">
        <w:rPr>
          <w:rFonts w:ascii="仿宋" w:eastAsia="仿宋" w:hAnsi="仿宋" w:hint="eastAsia"/>
          <w:sz w:val="28"/>
        </w:rPr>
        <w:t>接触有毒有害物的工作岗位应配备空气呼吸器及防毒面具等防护</w:t>
      </w:r>
    </w:p>
    <w:p w:rsidR="00F704DD" w:rsidP="00F704DD" w14:paraId="09487433" w14:textId="6DB1FD63">
      <w:pPr>
        <w:ind w:firstLine="560" w:firstLineChars="200"/>
        <w:rPr>
          <w:rFonts w:ascii="仿宋" w:eastAsia="仿宋" w:hAnsi="仿宋" w:hint="eastAsia"/>
          <w:sz w:val="28"/>
        </w:rPr>
      </w:pPr>
      <w:r w:rsidRPr="00F704DD">
        <w:rPr>
          <w:rFonts w:ascii="仿宋" w:eastAsia="仿宋" w:hAnsi="仿宋" w:hint="eastAsia"/>
          <w:sz w:val="28"/>
        </w:rPr>
        <w:t>器材，确保操作工的人身安全</w:t>
      </w:r>
    </w:p>
    <w:p w:rsidR="00F704DD" w:rsidP="00F704DD" w14:paraId="5F717DE7" w14:textId="1FF7FC68">
      <w:pPr>
        <w:pStyle w:val="Heading2"/>
      </w:pPr>
      <w:bookmarkStart w:id="22" w:name="_Toc160624686"/>
      <w:r w:rsidRPr="00F704DD">
        <w:t>(七)、防静电、触电、防护及防雷措施</w:t>
      </w:r>
      <w:bookmarkEnd w:id="22"/>
    </w:p>
    <w:p w:rsidR="00F704DD" w:rsidRPr="00F704DD" w:rsidP="00F704DD" w14:paraId="6027F115" w14:textId="77777777">
      <w:pPr>
        <w:ind w:firstLine="560" w:firstLineChars="200"/>
        <w:rPr>
          <w:rFonts w:ascii="仿宋" w:eastAsia="仿宋" w:hAnsi="仿宋"/>
          <w:sz w:val="28"/>
        </w:rPr>
      </w:pPr>
      <w:r w:rsidRPr="00F704DD">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F704DD" w:rsidRPr="00F704DD" w:rsidP="00F704DD" w14:paraId="1C39BBF3" w14:textId="77777777">
      <w:pPr>
        <w:ind w:firstLine="560" w:firstLineChars="200"/>
        <w:rPr>
          <w:rFonts w:ascii="仿宋" w:eastAsia="仿宋" w:hAnsi="仿宋"/>
          <w:sz w:val="28"/>
        </w:rPr>
      </w:pPr>
    </w:p>
    <w:p w:rsidR="00F704DD" w:rsidP="00F704DD" w14:paraId="5E9FE0D9" w14:textId="1344DEB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F704DD" w:rsidP="00F704DD" w14:textId="1344DEB4">
      <w:pPr>
        <w:ind w:firstLine="560" w:firstLineChars="200"/>
        <w:rPr>
          <w:rFonts w:ascii="仿宋" w:eastAsia="仿宋" w:hAnsi="仿宋" w:hint="eastAsia"/>
          <w:sz w:val="28"/>
        </w:rPr>
      </w:pPr>
      <w:r w:rsidRPr="00F704DD">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F704DD" w:rsidP="00F704DD" w14:paraId="777F5BA9" w14:textId="6BEC673D">
      <w:pPr>
        <w:pStyle w:val="Heading2"/>
      </w:pPr>
      <w:bookmarkStart w:id="23" w:name="_Toc160624687"/>
      <w:r w:rsidRPr="00F704DD">
        <w:t>(八)、机械设备安全保障措施</w:t>
      </w:r>
      <w:bookmarkEnd w:id="23"/>
    </w:p>
    <w:p w:rsidR="00F704DD" w:rsidP="00F704DD" w14:paraId="5970712B" w14:textId="49B266EC">
      <w:pPr>
        <w:ind w:firstLine="560" w:firstLineChars="200"/>
        <w:rPr>
          <w:rFonts w:ascii="仿宋" w:eastAsia="仿宋" w:hAnsi="仿宋" w:hint="eastAsia"/>
          <w:sz w:val="28"/>
        </w:rPr>
      </w:pPr>
      <w:r w:rsidRPr="00F704DD">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F704DD" w:rsidP="00F704DD" w14:paraId="4F4AF46B" w14:textId="098F9D0B">
      <w:pPr>
        <w:pStyle w:val="Heading2"/>
      </w:pPr>
      <w:bookmarkStart w:id="24" w:name="_Toc160624688"/>
      <w:r w:rsidRPr="00F704DD">
        <w:t>(九)、劳动安全保障措施</w:t>
      </w:r>
      <w:bookmarkEnd w:id="24"/>
    </w:p>
    <w:p w:rsidR="00F704DD" w:rsidRPr="00F704DD" w:rsidP="00F704DD" w14:paraId="2AE7359E" w14:textId="77777777">
      <w:pPr>
        <w:ind w:firstLine="560" w:firstLineChars="200"/>
        <w:rPr>
          <w:rFonts w:ascii="仿宋" w:eastAsia="仿宋" w:hAnsi="仿宋"/>
          <w:sz w:val="28"/>
        </w:rPr>
      </w:pPr>
      <w:r w:rsidRPr="00F704DD">
        <w:rPr>
          <w:rFonts w:ascii="仿宋" w:eastAsia="仿宋" w:hAnsi="仿宋" w:hint="eastAsia"/>
          <w:sz w:val="28"/>
        </w:rPr>
        <w:t>该抗倍特板项目承办单位考虑到员工的工作和生活需求，设立</w:t>
      </w:r>
      <w:r w:rsidRPr="00F704DD">
        <w:rPr>
          <w:rFonts w:ascii="仿宋" w:eastAsia="仿宋" w:hAnsi="仿宋" w:hint="eastAsia"/>
          <w:sz w:val="28"/>
        </w:rPr>
        <w:t>了医务室、浴室、休息室等必要的生活福利设施，旨在为员工创造一个优美、舒适的工作和生活环境。此外，抗倍特板项目承办单位也对空闲地进行绿化，通过这些措施为员工营造一个宜人的工作生活环境。</w:t>
      </w:r>
    </w:p>
    <w:p w:rsidR="00F704DD" w:rsidRPr="00F704DD" w:rsidP="00F704DD" w14:paraId="4E87AF6B" w14:textId="77777777">
      <w:pPr>
        <w:ind w:firstLine="560" w:firstLineChars="200"/>
        <w:rPr>
          <w:rFonts w:ascii="仿宋" w:eastAsia="仿宋" w:hAnsi="仿宋"/>
          <w:sz w:val="28"/>
        </w:rPr>
      </w:pPr>
    </w:p>
    <w:p w:rsidR="00F704DD" w:rsidRPr="00F704DD" w:rsidP="00F704DD" w14:paraId="40A8619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F704DD" w:rsidRPr="00F704DD" w:rsidP="00F704DD" w14:textId="77777777">
      <w:pPr>
        <w:ind w:firstLine="560" w:firstLineChars="200"/>
        <w:rPr>
          <w:rFonts w:ascii="仿宋" w:eastAsia="仿宋" w:hAnsi="仿宋"/>
          <w:sz w:val="28"/>
        </w:rPr>
      </w:pPr>
      <w:r w:rsidRPr="00F704DD">
        <w:rPr>
          <w:rFonts w:ascii="仿宋" w:eastAsia="仿宋" w:hAnsi="仿宋" w:hint="eastAsia"/>
          <w:sz w:val="28"/>
        </w:rPr>
        <w:t>在自动控制设计方面，该抗倍特板项目承办单位以集中检测为主，将重要参数引至控制室，以便实时观察生产过程的变化。为确保劳动安全，针对一些会对员工造成潜在危害的参数，抗倍特板项目承办单位还设置了越限报警功能。这些措施可以有效地预防并及时应对可能出现的安全问题。</w:t>
      </w:r>
    </w:p>
    <w:p w:rsidR="00F704DD" w:rsidRPr="00F704DD" w:rsidP="00F704DD" w14:paraId="4EC73F72" w14:textId="77777777">
      <w:pPr>
        <w:ind w:firstLine="560" w:firstLineChars="200"/>
        <w:rPr>
          <w:rFonts w:ascii="仿宋" w:eastAsia="仿宋" w:hAnsi="仿宋"/>
          <w:sz w:val="28"/>
        </w:rPr>
      </w:pPr>
    </w:p>
    <w:p w:rsidR="00F704DD" w:rsidP="00F704DD" w14:paraId="3BBAF331" w14:textId="5BF9528F">
      <w:pPr>
        <w:ind w:firstLine="560" w:firstLineChars="200"/>
        <w:rPr>
          <w:rFonts w:ascii="仿宋" w:eastAsia="仿宋" w:hAnsi="仿宋" w:hint="eastAsia"/>
          <w:sz w:val="28"/>
        </w:rPr>
      </w:pPr>
      <w:r w:rsidRPr="00F704DD">
        <w:rPr>
          <w:rFonts w:ascii="仿宋" w:eastAsia="仿宋" w:hAnsi="仿宋" w:hint="eastAsia"/>
          <w:sz w:val="28"/>
        </w:rPr>
        <w:t>此外，为了保证劳动安全，该抗倍特板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F704DD" w:rsidP="00F704DD" w14:paraId="05C4696B" w14:textId="5B0CDBF3">
      <w:pPr>
        <w:pStyle w:val="Heading2"/>
      </w:pPr>
      <w:bookmarkStart w:id="25" w:name="_Toc160624689"/>
      <w:r w:rsidRPr="00F704DD">
        <w:t>(十)、劳动安全卫生机构设置及教育制度</w:t>
      </w:r>
      <w:bookmarkEnd w:id="25"/>
    </w:p>
    <w:p w:rsidR="00F704DD" w:rsidRPr="00F704DD" w:rsidP="00F704DD" w14:paraId="04811F24" w14:textId="77777777">
      <w:pPr>
        <w:ind w:firstLine="560" w:firstLineChars="200"/>
        <w:rPr>
          <w:rFonts w:ascii="仿宋" w:eastAsia="仿宋" w:hAnsi="仿宋"/>
          <w:sz w:val="28"/>
        </w:rPr>
      </w:pPr>
      <w:r w:rsidRPr="00F704DD">
        <w:rPr>
          <w:rFonts w:ascii="仿宋" w:eastAsia="仿宋" w:hAnsi="仿宋" w:hint="eastAsia"/>
          <w:sz w:val="28"/>
        </w:rPr>
        <w:t>机构设置及人员配备</w:t>
      </w:r>
    </w:p>
    <w:p w:rsidR="00F704DD" w:rsidRPr="00F704DD" w:rsidP="00F704DD" w14:paraId="1CA63DFD" w14:textId="77777777">
      <w:pPr>
        <w:ind w:firstLine="560" w:firstLineChars="200"/>
        <w:rPr>
          <w:rFonts w:ascii="仿宋" w:eastAsia="仿宋" w:hAnsi="仿宋"/>
          <w:sz w:val="28"/>
        </w:rPr>
      </w:pPr>
    </w:p>
    <w:p w:rsidR="00F704DD" w:rsidRPr="00F704DD" w:rsidP="00F704DD" w14:paraId="617BD9A2" w14:textId="77777777">
      <w:pPr>
        <w:ind w:firstLine="560" w:firstLineChars="200"/>
        <w:rPr>
          <w:rFonts w:ascii="仿宋" w:eastAsia="仿宋" w:hAnsi="仿宋"/>
          <w:sz w:val="28"/>
        </w:rPr>
      </w:pPr>
      <w:r w:rsidRPr="00F704DD">
        <w:rPr>
          <w:rFonts w:ascii="仿宋" w:eastAsia="仿宋" w:hAnsi="仿宋" w:hint="eastAsia"/>
          <w:sz w:val="28"/>
        </w:rPr>
        <w:t>应急撤离和急救准备</w:t>
      </w:r>
    </w:p>
    <w:p w:rsidR="00F704DD" w:rsidRPr="00F704DD" w:rsidP="00F704DD" w14:paraId="5FDB3F2A" w14:textId="77777777">
      <w:pPr>
        <w:ind w:firstLine="560" w:firstLineChars="200"/>
        <w:rPr>
          <w:rFonts w:ascii="仿宋" w:eastAsia="仿宋" w:hAnsi="仿宋"/>
          <w:sz w:val="28"/>
        </w:rPr>
      </w:pPr>
    </w:p>
    <w:p w:rsidR="00F704DD" w:rsidRPr="00F704DD" w:rsidP="00F704DD" w14:paraId="04472939" w14:textId="77777777">
      <w:pPr>
        <w:ind w:firstLine="560" w:firstLineChars="200"/>
        <w:rPr>
          <w:rFonts w:ascii="仿宋" w:eastAsia="仿宋" w:hAnsi="仿宋"/>
          <w:sz w:val="28"/>
        </w:rPr>
      </w:pPr>
      <w:r w:rsidRPr="00F704DD">
        <w:rPr>
          <w:rFonts w:ascii="仿宋" w:eastAsia="仿宋" w:hAnsi="仿宋" w:hint="eastAsia"/>
          <w:sz w:val="28"/>
        </w:rPr>
        <w:t>为了应对紧急情况，抗倍特板项目承办单位合理设置了应急撤离通道和泄险区，以确保在紧急事故发生时，员工能够及时疏散到</w:t>
      </w:r>
      <w:r w:rsidRPr="00F704DD">
        <w:rPr>
          <w:rFonts w:ascii="仿宋" w:eastAsia="仿宋" w:hAnsi="仿宋" w:hint="eastAsia"/>
          <w:sz w:val="28"/>
        </w:rPr>
        <w:t>安全区域。此外，现场还设有急救站，配备了必要的急救设施和急救车辆。劳动安全部门要求编制突发性急性中毒事故的救治预案，并根据实际情况进行修订，定期组织员工进行应急演练，以确保人员安全。</w:t>
      </w:r>
    </w:p>
    <w:p w:rsidR="00F704DD" w:rsidRPr="00F704DD" w:rsidP="00F704DD" w14:paraId="1399C577" w14:textId="77777777">
      <w:pPr>
        <w:ind w:firstLine="560" w:firstLineChars="200"/>
        <w:rPr>
          <w:rFonts w:ascii="仿宋" w:eastAsia="仿宋" w:hAnsi="仿宋"/>
          <w:sz w:val="28"/>
        </w:rPr>
      </w:pPr>
    </w:p>
    <w:p w:rsidR="00F704DD" w:rsidRPr="00F704DD" w:rsidP="00F704DD" w14:paraId="17FAAF85" w14:textId="77777777">
      <w:pPr>
        <w:ind w:firstLine="560" w:firstLineChars="200"/>
        <w:rPr>
          <w:rFonts w:ascii="仿宋" w:eastAsia="仿宋" w:hAnsi="仿宋"/>
          <w:sz w:val="28"/>
        </w:rPr>
      </w:pPr>
      <w:r w:rsidRPr="00F704DD">
        <w:rPr>
          <w:rFonts w:ascii="仿宋" w:eastAsia="仿宋" w:hAnsi="仿宋" w:hint="eastAsia"/>
          <w:sz w:val="28"/>
        </w:rPr>
        <w:t>劳动安全卫生教育制度</w:t>
      </w:r>
    </w:p>
    <w:p w:rsidR="00F704DD" w:rsidRPr="00F704DD" w:rsidP="00F704DD" w14:paraId="4739D2A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F704DD" w:rsidP="00F704DD" w14:paraId="2FE968A0" w14:textId="029592AF">
      <w:pPr>
        <w:ind w:firstLine="560" w:firstLineChars="200"/>
        <w:rPr>
          <w:rFonts w:ascii="仿宋" w:eastAsia="仿宋" w:hAnsi="仿宋" w:hint="eastAsia"/>
          <w:sz w:val="28"/>
        </w:rPr>
      </w:pPr>
      <w:r w:rsidRPr="00F704DD">
        <w:rPr>
          <w:rFonts w:ascii="仿宋" w:eastAsia="仿宋" w:hAnsi="仿宋" w:hint="eastAsia"/>
          <w:sz w:val="28"/>
        </w:rPr>
        <w:t>一旦抗倍特板项目投入运营，所有级别的员工都必须坚守劳动安全操作规程，确保一切潜在的事故隐患在发生之初就被消除，以保障员工的人身安全和设备的正常运行。抗倍特板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F704DD" w:rsidP="00F704DD" w14:paraId="2291B447" w14:textId="4ABDC8AE">
      <w:pPr>
        <w:pStyle w:val="Heading2"/>
      </w:pPr>
      <w:bookmarkStart w:id="26" w:name="_Toc160624690"/>
      <w:r w:rsidRPr="00F704DD">
        <w:t>(十一)、劳动安全预期效果评价</w:t>
      </w:r>
      <w:bookmarkEnd w:id="26"/>
    </w:p>
    <w:p w:rsidR="00F704DD" w:rsidP="00F704DD" w14:paraId="44C5917A" w14:textId="6A6AE03E">
      <w:pPr>
        <w:ind w:firstLine="560" w:firstLineChars="200"/>
        <w:rPr>
          <w:rFonts w:ascii="仿宋" w:eastAsia="仿宋" w:hAnsi="仿宋" w:hint="eastAsia"/>
          <w:sz w:val="28"/>
        </w:rPr>
      </w:pPr>
      <w:r w:rsidRPr="00F704DD">
        <w:rPr>
          <w:rFonts w:ascii="仿宋" w:eastAsia="仿宋" w:hAnsi="仿宋" w:hint="eastAsia"/>
          <w:sz w:val="28"/>
        </w:rPr>
        <w:t>在事故出现之际，抗倍特板项目执行单位依赖于工程设计方案中的安全防护设备和突发情况应急措施，有效遏制事故的扩大，防止安全和消防事故的蔓延，确保员工的人身安全和财产不受损害。抗倍特板项目执行单位已经设计并配备了完善的安全卫生专用设备，主要包括防火防爆设备、火灾自动报警系统、水消防系统、空调设备、岗位通风设备、隔声降噪设备、安全供水、安全供电设备等。</w:t>
      </w:r>
    </w:p>
    <w:p w:rsidR="00F704DD" w:rsidP="00F704DD" w14:paraId="51EFC823" w14:textId="76DDBDA1">
      <w:pPr>
        <w:pStyle w:val="Heading1"/>
        <w:rPr>
          <w:rFonts w:hint="eastAsia"/>
        </w:rPr>
      </w:pPr>
      <w:bookmarkStart w:id="27" w:name="_Toc160624691"/>
      <w:r w:rsidRPr="00F704DD">
        <w:rPr>
          <w:rFonts w:hint="eastAsia"/>
        </w:rPr>
        <w:t>五、风险应对说明</w:t>
      </w:r>
      <w:bookmarkEnd w:id="27"/>
    </w:p>
    <w:p w:rsidR="00F704DD" w:rsidP="00F704DD" w14:paraId="045170B6" w14:textId="435D9656">
      <w:pPr>
        <w:pStyle w:val="Heading2"/>
      </w:pPr>
      <w:bookmarkStart w:id="28" w:name="_Toc160624692"/>
      <w:r w:rsidRPr="00F704DD">
        <w:t>(一)、政策风险分析</w:t>
      </w:r>
      <w:bookmarkEnd w:id="28"/>
    </w:p>
    <w:p w:rsidR="00F704DD" w:rsidRPr="00F704DD" w:rsidP="00F704DD" w14:paraId="32446BEB"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F704DD" w:rsidRPr="00F704DD" w:rsidP="00F704DD" w14:textId="77777777">
      <w:pPr>
        <w:ind w:firstLine="560" w:firstLineChars="200"/>
        <w:rPr>
          <w:rFonts w:ascii="仿宋" w:eastAsia="仿宋" w:hAnsi="仿宋"/>
          <w:sz w:val="28"/>
        </w:rPr>
      </w:pPr>
      <w:r w:rsidRPr="00F704DD">
        <w:rPr>
          <w:rFonts w:ascii="仿宋" w:eastAsia="仿宋" w:hAnsi="仿宋" w:hint="eastAsia"/>
          <w:sz w:val="28"/>
        </w:rPr>
        <w:t>在抗倍特板项目策划和运营中，抗倍特板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抗倍特板项目承办单位密切关注和应对。</w:t>
      </w:r>
    </w:p>
    <w:p w:rsidR="00F704DD" w:rsidRPr="00F704DD" w:rsidP="00F704DD" w14:paraId="6DC5396A" w14:textId="77777777">
      <w:pPr>
        <w:ind w:firstLine="560" w:firstLineChars="200"/>
        <w:rPr>
          <w:rFonts w:ascii="仿宋" w:eastAsia="仿宋" w:hAnsi="仿宋"/>
          <w:sz w:val="28"/>
        </w:rPr>
      </w:pPr>
    </w:p>
    <w:p w:rsidR="00F704DD" w:rsidRPr="00F704DD" w:rsidP="00F704DD" w14:paraId="0C6BBC18" w14:textId="77777777">
      <w:pPr>
        <w:ind w:firstLine="560" w:firstLineChars="200"/>
        <w:rPr>
          <w:rFonts w:ascii="仿宋" w:eastAsia="仿宋" w:hAnsi="仿宋"/>
          <w:sz w:val="28"/>
        </w:rPr>
      </w:pPr>
      <w:r w:rsidRPr="00F704DD">
        <w:rPr>
          <w:rFonts w:ascii="仿宋" w:eastAsia="仿宋" w:hAnsi="仿宋" w:hint="eastAsia"/>
          <w:sz w:val="28"/>
        </w:rPr>
        <w:t>抗倍特板项目的产品生产与政策有着紧密的联系，因此，在抗倍特板项目建设过程中，抗倍特板项目承办单位需要及时了解政府颁布的各种政策调整，包括税收政策、金融政策、环境保护政策以及产业发展政策等。抗倍特板项目承办单位应积极采取相应的措施，争取确保相关政策在抗倍特板项目建设和运营中得以充分落实。</w:t>
      </w:r>
    </w:p>
    <w:p w:rsidR="00F704DD" w:rsidRPr="00F704DD" w:rsidP="00F704DD" w14:paraId="6A73BEC8" w14:textId="77777777">
      <w:pPr>
        <w:ind w:firstLine="560" w:firstLineChars="200"/>
        <w:rPr>
          <w:rFonts w:ascii="仿宋" w:eastAsia="仿宋" w:hAnsi="仿宋"/>
          <w:sz w:val="28"/>
        </w:rPr>
      </w:pPr>
    </w:p>
    <w:p w:rsidR="00F704DD" w:rsidP="00F704DD" w14:paraId="2C4B9F52" w14:textId="756AEA7A">
      <w:pPr>
        <w:ind w:firstLine="560" w:firstLineChars="200"/>
        <w:rPr>
          <w:rFonts w:ascii="仿宋" w:eastAsia="仿宋" w:hAnsi="仿宋" w:hint="eastAsia"/>
          <w:sz w:val="28"/>
        </w:rPr>
      </w:pPr>
      <w:r w:rsidRPr="00F704DD">
        <w:rPr>
          <w:rFonts w:ascii="仿宋" w:eastAsia="仿宋" w:hAnsi="仿宋" w:hint="eastAsia"/>
          <w:sz w:val="28"/>
        </w:rPr>
        <w:t>另外，抗倍特板项目承办单位还应密切关注宏观经济的动态，包括宏观经济政策的调整和经济周期的变化。要做到这一点，需要加强对宏观经济形势的分析和预测，以便及时调整经营策略，以适应不断变化的经济环境。</w:t>
      </w:r>
    </w:p>
    <w:p w:rsidR="00F704DD" w:rsidP="00F704DD" w14:paraId="4C52917F" w14:textId="16A49E7D">
      <w:pPr>
        <w:pStyle w:val="Heading2"/>
      </w:pPr>
      <w:bookmarkStart w:id="29" w:name="_Toc160624693"/>
      <w:r w:rsidRPr="00F704DD">
        <w:t>(二)、社会风险分析</w:t>
      </w:r>
      <w:bookmarkEnd w:id="29"/>
    </w:p>
    <w:p w:rsidR="00F704DD" w:rsidRPr="00F704DD" w:rsidP="00F704DD" w14:paraId="5F500415" w14:textId="77777777">
      <w:pPr>
        <w:ind w:firstLine="560" w:firstLineChars="200"/>
        <w:rPr>
          <w:rFonts w:ascii="仿宋" w:eastAsia="仿宋" w:hAnsi="仿宋"/>
          <w:sz w:val="28"/>
        </w:rPr>
      </w:pPr>
      <w:r w:rsidRPr="00F704DD">
        <w:rPr>
          <w:rFonts w:ascii="仿宋" w:eastAsia="仿宋" w:hAnsi="仿宋" w:hint="eastAsia"/>
          <w:sz w:val="28"/>
        </w:rPr>
        <w:t>在抗倍特板项目实施过程中，采取了一系列规避自然环境和社会风险的措施，以确保抗倍特板项目的可持续发展。</w:t>
      </w:r>
    </w:p>
    <w:p w:rsidR="00F704DD" w:rsidRPr="00F704DD" w:rsidP="00F704DD" w14:paraId="363EC0DE" w14:textId="77777777">
      <w:pPr>
        <w:ind w:firstLine="560" w:firstLineChars="200"/>
        <w:rPr>
          <w:rFonts w:ascii="仿宋" w:eastAsia="仿宋" w:hAnsi="仿宋"/>
          <w:sz w:val="28"/>
        </w:rPr>
      </w:pPr>
    </w:p>
    <w:p w:rsidR="00F704DD" w:rsidRPr="00F704DD" w:rsidP="00F704DD" w14:paraId="2D6F0D04"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704DD">
        <w:rPr>
          <w:rFonts w:ascii="仿宋" w:eastAsia="仿宋" w:hAnsi="仿宋" w:hint="eastAsia"/>
          <w:sz w:val="28"/>
        </w:rPr>
        <w:t>自然环境保护措施：</w:t>
      </w:r>
    </w:p>
    <w:p w:rsidR="00F704DD" w:rsidRPr="00F704DD" w:rsidP="00F704DD" w14:textId="77777777">
      <w:pPr>
        <w:ind w:firstLine="560" w:firstLineChars="200"/>
        <w:rPr>
          <w:rFonts w:ascii="仿宋" w:eastAsia="仿宋" w:hAnsi="仿宋"/>
          <w:sz w:val="28"/>
        </w:rPr>
      </w:pPr>
      <w:r w:rsidRPr="00F704DD">
        <w:rPr>
          <w:rFonts w:ascii="仿宋" w:eastAsia="仿宋" w:hAnsi="仿宋"/>
          <w:sz w:val="28"/>
        </w:rPr>
        <w:t xml:space="preserve"> 投资抗倍特板项目已采取必要的措施来规避对自然环境的不利影响。特别是，对于处理废物和污染物产生的问题，抗倍特板项目已实施有效的治理措施，以确保其符合国家环境保护政策的要求。尽管抗倍特板项目生产过程对环境影响较小，但为了满足社会对环保的日益关注，抗倍特板项目承办单位已充分投入环境保护设施，并确保其正常运行，以降低环境风险</w:t>
      </w:r>
      <w:r w:rsidRPr="00F704DD">
        <w:rPr>
          <w:rFonts w:ascii="仿宋" w:eastAsia="仿宋" w:hAnsi="仿宋"/>
          <w:sz w:val="28"/>
        </w:rPr>
        <w:t>。</w:t>
      </w:r>
    </w:p>
    <w:p w:rsidR="00F704DD" w:rsidRPr="00F704DD" w:rsidP="00F704DD" w14:paraId="4A444601" w14:textId="77777777">
      <w:pPr>
        <w:ind w:firstLine="560" w:firstLineChars="200"/>
        <w:rPr>
          <w:rFonts w:ascii="仿宋" w:eastAsia="仿宋" w:hAnsi="仿宋"/>
          <w:sz w:val="28"/>
        </w:rPr>
      </w:pPr>
    </w:p>
    <w:p w:rsidR="00F704DD" w:rsidP="00F704DD" w14:paraId="540D0087" w14:textId="25CD9CF4">
      <w:pPr>
        <w:ind w:firstLine="560" w:firstLineChars="200"/>
        <w:rPr>
          <w:rFonts w:ascii="仿宋" w:eastAsia="仿宋" w:hAnsi="仿宋" w:hint="eastAsia"/>
          <w:sz w:val="28"/>
        </w:rPr>
      </w:pPr>
      <w:r w:rsidRPr="00F704DD">
        <w:rPr>
          <w:rFonts w:ascii="仿宋" w:eastAsia="仿宋" w:hAnsi="仿宋" w:hint="eastAsia"/>
          <w:sz w:val="28"/>
        </w:rPr>
        <w:t>社会风险管理：</w:t>
      </w:r>
      <w:r w:rsidRPr="00F704DD">
        <w:rPr>
          <w:rFonts w:ascii="仿宋" w:eastAsia="仿宋" w:hAnsi="仿宋"/>
          <w:sz w:val="28"/>
        </w:rPr>
        <w:t xml:space="preserve"> 抗倍特板项目实施地的工程地质条件、抗倍特板项目</w:t>
      </w:r>
      <w:r w:rsidRPr="00F704DD">
        <w:rPr>
          <w:rFonts w:ascii="仿宋" w:eastAsia="仿宋" w:hAnsi="仿宋" w:hint="eastAsia"/>
          <w:sz w:val="28"/>
        </w:rPr>
        <w:t>特点和环境影响报告已经详细考虑，确认没有移民安置问题存在。此外，抗倍特板项目建设区域的社会特点也经过充分考虑，抗倍特板项目与当地社区互动友好，不会引发民族矛盾或宗教问题。然而，抗倍特板项目可能会对周边的自然环境和人文环境产生一定影响，因此需要采取相应措施来减轻这些影响，确保社会风险最小化。</w:t>
      </w:r>
    </w:p>
    <w:p w:rsidR="00F704DD" w:rsidP="00F704DD" w14:paraId="2BFAD171" w14:textId="50419FA3">
      <w:pPr>
        <w:pStyle w:val="Heading2"/>
      </w:pPr>
      <w:bookmarkStart w:id="30" w:name="_Toc160624694"/>
      <w:r w:rsidRPr="00F704DD">
        <w:t>(三)、市场风险分析</w:t>
      </w:r>
      <w:bookmarkEnd w:id="30"/>
    </w:p>
    <w:p w:rsidR="00F704DD" w:rsidRPr="00F704DD" w:rsidP="00F704DD" w14:paraId="73D26604" w14:textId="77777777">
      <w:pPr>
        <w:ind w:firstLine="560" w:firstLineChars="200"/>
        <w:rPr>
          <w:rFonts w:ascii="仿宋" w:eastAsia="仿宋" w:hAnsi="仿宋"/>
          <w:sz w:val="28"/>
        </w:rPr>
      </w:pPr>
      <w:r w:rsidRPr="00F704DD">
        <w:rPr>
          <w:rFonts w:ascii="仿宋" w:eastAsia="仿宋" w:hAnsi="仿宋" w:hint="eastAsia"/>
          <w:sz w:val="28"/>
        </w:rPr>
        <w:t>抗倍特板项目承办单位已经充分考虑和准备应对产品价格波动可能带来的影响，采取了以下策略来降低价格风险并确保抗倍特板项目的财务可持续性：</w:t>
      </w:r>
    </w:p>
    <w:p w:rsidR="00F704DD" w:rsidRPr="00F704DD" w:rsidP="00F704DD" w14:paraId="518C3DF4" w14:textId="77777777">
      <w:pPr>
        <w:ind w:firstLine="560" w:firstLineChars="200"/>
        <w:rPr>
          <w:rFonts w:ascii="仿宋" w:eastAsia="仿宋" w:hAnsi="仿宋"/>
          <w:sz w:val="28"/>
        </w:rPr>
      </w:pPr>
    </w:p>
    <w:p w:rsidR="00F704DD" w:rsidRPr="00F704DD" w:rsidP="00F704DD" w14:paraId="64894C23"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704DD">
        <w:rPr>
          <w:rFonts w:ascii="仿宋" w:eastAsia="仿宋" w:hAnsi="仿宋"/>
          <w:sz w:val="28"/>
        </w:rPr>
        <w:t>1. 技术升级和高品质产品： 为减轻价格波动对抗倍特板项目的冲击，投资抗倍特板项目将采用最新的技术进行产品生产。这将使抗倍特板项目能够提供高品质、高性能的产品，从而占据高端市场份额。这种高附加值的产品定位有助于降低价格敏感性，因为高品质产品通常更不容易受到价格竞争的影响。</w:t>
      </w:r>
    </w:p>
    <w:p w:rsidR="00F704DD" w:rsidRPr="00F704DD" w:rsidP="00F704DD" w14:paraId="26B69D81" w14:textId="77777777">
      <w:pPr>
        <w:ind w:firstLine="560" w:firstLineChars="200"/>
        <w:rPr>
          <w:rFonts w:ascii="仿宋" w:eastAsia="仿宋" w:hAnsi="仿宋"/>
          <w:sz w:val="28"/>
        </w:rPr>
      </w:pPr>
    </w:p>
    <w:p w:rsidR="00F704DD" w:rsidRPr="00F704DD" w:rsidP="00F704DD" w14:paraId="7C3139C5" w14:textId="77777777">
      <w:pPr>
        <w:ind w:firstLine="560" w:firstLineChars="200"/>
        <w:rPr>
          <w:rFonts w:ascii="仿宋" w:eastAsia="仿宋" w:hAnsi="仿宋"/>
          <w:sz w:val="28"/>
        </w:rPr>
      </w:pPr>
      <w:r w:rsidRPr="00F704DD">
        <w:rPr>
          <w:rFonts w:ascii="仿宋" w:eastAsia="仿宋" w:hAnsi="仿宋"/>
          <w:sz w:val="28"/>
        </w:rPr>
        <w:t>2. 市场差异化策略： 抗倍特板项目承办单位将采用市场差异化策略，以满足不同市场需求。这意味着抗倍</w:t>
      </w:r>
      <w:r w:rsidRPr="00F704DD">
        <w:rPr>
          <w:rFonts w:ascii="仿宋" w:eastAsia="仿宋" w:hAnsi="仿宋" w:hint="eastAsia"/>
          <w:sz w:val="28"/>
        </w:rPr>
        <w:t>特板项目产品将被定位为特定市场细分的首选选择，而不仅仅是价格竞争的一部分。通过提供特色化的产品，抗倍特板项目将能够维持更稳定的价格，并减少价格下降的风险。</w:t>
      </w:r>
    </w:p>
    <w:p w:rsidR="00F704DD" w:rsidRPr="00F704DD" w:rsidP="00F704DD" w14:paraId="2B8B240B" w14:textId="77777777">
      <w:pPr>
        <w:ind w:firstLine="560" w:firstLineChars="200"/>
        <w:rPr>
          <w:rFonts w:ascii="仿宋" w:eastAsia="仿宋" w:hAnsi="仿宋"/>
          <w:sz w:val="28"/>
        </w:rPr>
      </w:pPr>
    </w:p>
    <w:p w:rsidR="00F704DD" w:rsidRPr="00F704DD" w:rsidP="00F704DD" w14:paraId="576420DC" w14:textId="77777777">
      <w:pPr>
        <w:ind w:firstLine="560" w:firstLineChars="200"/>
        <w:rPr>
          <w:rFonts w:ascii="仿宋" w:eastAsia="仿宋" w:hAnsi="仿宋"/>
          <w:sz w:val="28"/>
        </w:rPr>
      </w:pPr>
      <w:r w:rsidRPr="00F704DD">
        <w:rPr>
          <w:rFonts w:ascii="仿宋" w:eastAsia="仿宋" w:hAnsi="仿宋"/>
          <w:sz w:val="28"/>
        </w:rPr>
        <w:t>3. 供应链优化： 为确保生产成本的稳定性，抗倍特板项目承办单位将优化供应链管理。这包括与供应商建立长期合作关系，确保原材料的稳定供应，以及采用成本控制措施，以降低生产成本。这将有助于抗倍特板项目在价格下降时仍然能够保持盈利能力。</w:t>
      </w:r>
    </w:p>
    <w:p w:rsidR="00F704DD" w:rsidRPr="00F704DD" w:rsidP="00F704DD" w14:paraId="324B696B" w14:textId="77777777">
      <w:pPr>
        <w:ind w:firstLine="560" w:firstLineChars="200"/>
        <w:rPr>
          <w:rFonts w:ascii="仿宋" w:eastAsia="仿宋" w:hAnsi="仿宋"/>
          <w:sz w:val="28"/>
        </w:rPr>
      </w:pPr>
    </w:p>
    <w:p w:rsidR="00F704DD" w:rsidRPr="00F704DD" w:rsidP="00F704DD" w14:paraId="18ADF756" w14:textId="77777777">
      <w:pPr>
        <w:ind w:firstLine="560" w:firstLineChars="200"/>
        <w:rPr>
          <w:rFonts w:ascii="仿宋" w:eastAsia="仿宋" w:hAnsi="仿宋"/>
          <w:sz w:val="28"/>
        </w:rPr>
      </w:pPr>
      <w:r w:rsidRPr="00F704DD">
        <w:rPr>
          <w:rFonts w:ascii="仿宋" w:eastAsia="仿宋" w:hAnsi="仿宋"/>
          <w:sz w:val="28"/>
        </w:rPr>
        <w:t>4. 市场监测和预测： 抗倍特板项目承办单位将密切监测市场价格趋势，并定期进行市场需求预测。这有助于抗倍特板项目提前做</w:t>
      </w:r>
      <w:r w:rsidRPr="00F704DD">
        <w:rPr>
          <w:rFonts w:ascii="仿宋" w:eastAsia="仿宋" w:hAnsi="仿宋" w:hint="eastAsia"/>
          <w:sz w:val="28"/>
        </w:rPr>
        <w:t>出反应，调整供应量和定价策略，以适应市场变化，减轻价格波动带来的风险。</w:t>
      </w:r>
    </w:p>
    <w:p w:rsidR="00F704DD" w:rsidP="00F704DD" w14:paraId="1620D75E" w14:textId="23AF571F">
      <w:pPr>
        <w:ind w:firstLine="560" w:firstLineChars="200"/>
        <w:rPr>
          <w:rFonts w:ascii="仿宋" w:eastAsia="仿宋" w:hAnsi="仿宋"/>
          <w:sz w:val="28"/>
        </w:rPr>
      </w:pPr>
    </w:p>
    <w:p w:rsidR="00F704DD" w:rsidP="00F704DD" w14:paraId="5B925005" w14:textId="1714B007">
      <w:pPr>
        <w:pStyle w:val="Heading2"/>
      </w:pPr>
      <w:bookmarkStart w:id="31" w:name="_Toc160624695"/>
      <w:r w:rsidRPr="00F704DD">
        <w:t>(四)、资金风险分析</w:t>
      </w:r>
      <w:bookmarkEnd w:id="31"/>
    </w:p>
    <w:p w:rsidR="00F704DD" w:rsidP="00F704DD" w14:paraId="3007F27D" w14:textId="3BEE6D1E">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F704DD" w:rsidP="00F704DD" w14:textId="3BEE6D1E">
      <w:pPr>
        <w:ind w:firstLine="560" w:firstLineChars="200"/>
        <w:rPr>
          <w:rFonts w:ascii="仿宋" w:eastAsia="仿宋" w:hAnsi="仿宋" w:hint="eastAsia"/>
          <w:sz w:val="28"/>
        </w:rPr>
      </w:pPr>
      <w:r w:rsidRPr="00F704DD">
        <w:rPr>
          <w:rFonts w:ascii="仿宋" w:eastAsia="仿宋" w:hAnsi="仿宋" w:hint="eastAsia"/>
          <w:sz w:val="28"/>
        </w:rPr>
        <w:t>通过公开招标来选择工程的设计和承包商，不仅保证了建设的品质，同时也致力于降低新建抗倍特板项目的投资和设备采购的成本；在抗倍特板项目建设阶段，我们按照国家的有关规定进行公开招标，选择抗倍特板项目监理，确保抗倍特板项目的建设质量、进度，并尽可能降低工程造价；抗倍特板项目建成投入运营后，我们加强管理以降低生产成本，为可能的价格变动提供较大的可控空间，从而增强我们抗倍特板项目产品的市场竞争力。</w:t>
      </w:r>
    </w:p>
    <w:p w:rsidR="00F704DD" w:rsidP="00F704DD" w14:paraId="6A389C95" w14:textId="18DBE6C9">
      <w:pPr>
        <w:pStyle w:val="Heading2"/>
      </w:pPr>
      <w:bookmarkStart w:id="32" w:name="_Toc160624696"/>
      <w:r w:rsidRPr="00F704DD">
        <w:t>(五)、技术风险分析</w:t>
      </w:r>
      <w:bookmarkEnd w:id="32"/>
    </w:p>
    <w:p w:rsidR="00F704DD" w:rsidRPr="00F704DD" w:rsidP="00F704DD" w14:paraId="4FD59099" w14:textId="77777777">
      <w:pPr>
        <w:ind w:firstLine="560" w:firstLineChars="200"/>
        <w:rPr>
          <w:rFonts w:ascii="仿宋" w:eastAsia="仿宋" w:hAnsi="仿宋"/>
          <w:sz w:val="28"/>
        </w:rPr>
      </w:pPr>
      <w:r w:rsidRPr="00F704DD">
        <w:rPr>
          <w:rFonts w:ascii="仿宋" w:eastAsia="仿宋" w:hAnsi="仿宋" w:hint="eastAsia"/>
          <w:sz w:val="28"/>
        </w:rPr>
        <w:t>抗倍特板项目的技术风险主要体现在所采用的技术的先进性、可靠性、适用性和经济性发生变化，导致抗倍特板项目无法按时进入正常生产状态或生产能力利用率低，达不到设计要求或生产成本提高，产品质量低于预期；然而，通过引进先进的生产装备和采用先进的生产工艺技术，抗倍特板项目承办单位可以进行高质量抗倍特板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F704DD" w:rsidRPr="00F704DD" w:rsidP="00F704DD" w14:paraId="13B5189A" w14:textId="77777777">
      <w:pPr>
        <w:ind w:firstLine="560" w:firstLineChars="200"/>
        <w:rPr>
          <w:rFonts w:ascii="仿宋" w:eastAsia="仿宋" w:hAnsi="仿宋"/>
          <w:sz w:val="28"/>
        </w:rPr>
      </w:pPr>
    </w:p>
    <w:p w:rsidR="00F704DD" w:rsidRPr="00F704DD" w:rsidP="00F704DD" w14:paraId="113F4D7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704DD">
        <w:rPr>
          <w:rFonts w:ascii="仿宋" w:eastAsia="仿宋" w:hAnsi="仿宋" w:hint="eastAsia"/>
          <w:sz w:val="28"/>
        </w:rPr>
        <w:t>针对技术人才缺失的风险，在技术研发过程中，一旦技术人员</w:t>
      </w:r>
      <w:r w:rsidRPr="00F704DD">
        <w:rPr>
          <w:rFonts w:ascii="仿宋" w:eastAsia="仿宋" w:hAnsi="仿宋" w:hint="eastAsia"/>
          <w:sz w:val="28"/>
        </w:rPr>
        <w:t>流失，可能会造成不可估量的技术损失。此外，抗倍特板项目相关技术难题的攻克需要专业高技术人才，如果缺乏这类人才，可能导致抗倍特板项目产品研发中止。这种实质性的技术风险往往源于企业管理问题，尤其是高层决策是否明智的风险。虽然抗倍特板项目承办单位具有高效的管理水平，但这种风险的发生率相对较低。</w:t>
      </w:r>
    </w:p>
    <w:p w:rsidR="00F704DD" w:rsidRPr="00F704DD" w:rsidP="00F704DD" w14:paraId="22F0D546" w14:textId="77777777">
      <w:pPr>
        <w:ind w:firstLine="560" w:firstLineChars="200"/>
        <w:rPr>
          <w:rFonts w:ascii="仿宋" w:eastAsia="仿宋" w:hAnsi="仿宋"/>
          <w:sz w:val="28"/>
        </w:rPr>
      </w:pPr>
    </w:p>
    <w:p w:rsidR="00F704DD" w:rsidP="00F704DD" w14:paraId="4B6F83E5" w14:textId="0F4FF233">
      <w:pPr>
        <w:ind w:firstLine="560" w:firstLineChars="200"/>
        <w:rPr>
          <w:rFonts w:ascii="仿宋" w:eastAsia="仿宋" w:hAnsi="仿宋" w:hint="eastAsia"/>
          <w:sz w:val="28"/>
        </w:rPr>
      </w:pPr>
      <w:r w:rsidRPr="00F704DD">
        <w:rPr>
          <w:rFonts w:ascii="仿宋" w:eastAsia="仿宋" w:hAnsi="仿宋" w:hint="eastAsia"/>
          <w:sz w:val="28"/>
        </w:rPr>
        <w:t>为确保投资抗倍特板项目的经济效益和社会效益目标得以实现，抗倍特板项目承办单位需要不断完善抗倍特板项目产品生产技术、工艺，提高产品质量、降低抗倍特板项目产品成本和消耗。此外，还需加强市场营销、完善售后服务、提高产品市场占有率。</w:t>
      </w:r>
    </w:p>
    <w:p w:rsidR="00F704DD" w:rsidP="00F704DD" w14:paraId="12C17194" w14:textId="222EEF38">
      <w:pPr>
        <w:pStyle w:val="Heading2"/>
      </w:pPr>
      <w:bookmarkStart w:id="33" w:name="_Toc160624697"/>
      <w:r w:rsidRPr="00F704DD">
        <w:t>(六)、财务风险分析</w:t>
      </w:r>
      <w:bookmarkEnd w:id="33"/>
    </w:p>
    <w:p w:rsidR="00F704DD" w:rsidRPr="00F704DD" w:rsidP="00F704DD" w14:paraId="2FA645F8" w14:textId="77777777">
      <w:pPr>
        <w:ind w:firstLine="560" w:firstLineChars="200"/>
        <w:rPr>
          <w:rFonts w:ascii="仿宋" w:eastAsia="仿宋" w:hAnsi="仿宋"/>
          <w:sz w:val="28"/>
        </w:rPr>
      </w:pPr>
      <w:r w:rsidRPr="00F704DD">
        <w:rPr>
          <w:rFonts w:ascii="仿宋" w:eastAsia="仿宋" w:hAnsi="仿宋" w:hint="eastAsia"/>
          <w:sz w:val="28"/>
        </w:rPr>
        <w:t>在抗倍特板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F704DD" w:rsidRPr="00F704DD" w:rsidP="00F704DD" w14:paraId="0D5F311B" w14:textId="77777777">
      <w:pPr>
        <w:ind w:firstLine="560" w:firstLineChars="200"/>
        <w:rPr>
          <w:rFonts w:ascii="仿宋" w:eastAsia="仿宋" w:hAnsi="仿宋"/>
          <w:sz w:val="28"/>
        </w:rPr>
      </w:pPr>
    </w:p>
    <w:p w:rsidR="00F704DD" w:rsidRPr="00F704DD" w:rsidP="00F704DD" w14:paraId="4F339290" w14:textId="77777777">
      <w:pPr>
        <w:ind w:firstLine="560" w:firstLineChars="200"/>
        <w:rPr>
          <w:rFonts w:ascii="仿宋" w:eastAsia="仿宋" w:hAnsi="仿宋"/>
          <w:sz w:val="28"/>
        </w:rPr>
      </w:pPr>
      <w:r w:rsidRPr="00F704DD">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F704DD" w:rsidRPr="00F704DD" w:rsidP="00F704DD" w14:paraId="415BB6EC" w14:textId="77777777">
      <w:pPr>
        <w:ind w:firstLine="560" w:firstLineChars="200"/>
        <w:rPr>
          <w:rFonts w:ascii="仿宋" w:eastAsia="仿宋" w:hAnsi="仿宋"/>
          <w:sz w:val="28"/>
        </w:rPr>
      </w:pPr>
    </w:p>
    <w:p w:rsidR="00F704DD" w:rsidP="00F704DD" w14:paraId="6266C221" w14:textId="714DFB4F">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F704DD" w:rsidP="00F704DD" w14:textId="714DFB4F">
      <w:pPr>
        <w:ind w:firstLine="560" w:firstLineChars="200"/>
        <w:rPr>
          <w:rFonts w:ascii="仿宋" w:eastAsia="仿宋" w:hAnsi="仿宋" w:hint="eastAsia"/>
          <w:sz w:val="28"/>
        </w:rPr>
      </w:pPr>
      <w:r w:rsidRPr="00F704DD">
        <w:rPr>
          <w:rFonts w:ascii="仿宋" w:eastAsia="仿宋" w:hAnsi="仿宋" w:hint="eastAsia"/>
          <w:sz w:val="28"/>
        </w:rPr>
        <w:t>以上所有因素都可能成为抗倍特板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抗倍特板项目的财务风险主要体现在抗倍特板项目实施之前；一旦抗倍特板项目得以实施，财务风险就会相对较小。</w:t>
      </w:r>
    </w:p>
    <w:p w:rsidR="00F704DD" w:rsidP="00F704DD" w14:paraId="6E321B4E" w14:textId="134E64A4">
      <w:pPr>
        <w:pStyle w:val="Heading2"/>
      </w:pPr>
      <w:bookmarkStart w:id="34" w:name="_Toc160624698"/>
      <w:r w:rsidRPr="00F704DD">
        <w:t>(七)、管理风险分析</w:t>
      </w:r>
      <w:bookmarkEnd w:id="34"/>
    </w:p>
    <w:p w:rsidR="00F704DD" w:rsidRPr="00F704DD" w:rsidP="00F704DD" w14:paraId="15158C5B" w14:textId="77777777">
      <w:pPr>
        <w:ind w:firstLine="560" w:firstLineChars="200"/>
        <w:rPr>
          <w:rFonts w:ascii="仿宋" w:eastAsia="仿宋" w:hAnsi="仿宋"/>
          <w:sz w:val="28"/>
        </w:rPr>
      </w:pPr>
      <w:r w:rsidRPr="00F704DD">
        <w:rPr>
          <w:rFonts w:ascii="仿宋" w:eastAsia="仿宋" w:hAnsi="仿宋" w:hint="eastAsia"/>
          <w:sz w:val="28"/>
        </w:rPr>
        <w:t>抗倍特板项目的实施存在一定的时间跨度，涉及多个环节。在此期间，可能会出现一些人力无法抗拒的突发事件，或者某个环节出现问题，甚至宏观经济形势发生重大变化。这些因素可能会对抗倍特板项目承办单位组织结构、管理方法等造成重大影响，使得它们无法适应不断变化的内外环境，从而严重影响抗倍特板项目的进展和收益。</w:t>
      </w:r>
    </w:p>
    <w:p w:rsidR="00F704DD" w:rsidRPr="00F704DD" w:rsidP="00F704DD" w14:paraId="4678868C" w14:textId="77777777">
      <w:pPr>
        <w:ind w:firstLine="560" w:firstLineChars="200"/>
        <w:rPr>
          <w:rFonts w:ascii="仿宋" w:eastAsia="仿宋" w:hAnsi="仿宋"/>
          <w:sz w:val="28"/>
        </w:rPr>
      </w:pPr>
    </w:p>
    <w:p w:rsidR="00F704DD" w:rsidRPr="00F704DD" w:rsidP="00F704DD" w14:paraId="7045B47C" w14:textId="77777777">
      <w:pPr>
        <w:ind w:firstLine="560" w:firstLineChars="200"/>
        <w:rPr>
          <w:rFonts w:ascii="仿宋" w:eastAsia="仿宋" w:hAnsi="仿宋"/>
          <w:sz w:val="28"/>
        </w:rPr>
      </w:pPr>
      <w:r w:rsidRPr="00F704DD">
        <w:rPr>
          <w:rFonts w:ascii="仿宋" w:eastAsia="仿宋" w:hAnsi="仿宋" w:hint="eastAsia"/>
          <w:sz w:val="28"/>
        </w:rPr>
        <w:t>在抗倍特板项目的建设和运营过程中，由于存在诸如成本控制、人员变动、资金运营等方面的不确定性，公司内部管理中可能面临较大的管理风险。这些风险主要包括抗倍特板项目组织结构不当、管理机制不完善，或者主要经营管理者能力不足等问题，这些可能导致抗倍特板项目无法按计划建成投产，或者投资超出估算。</w:t>
      </w:r>
    </w:p>
    <w:p w:rsidR="00F704DD" w:rsidRPr="00F704DD" w:rsidP="00F704DD" w14:paraId="0D4EE962" w14:textId="77777777">
      <w:pPr>
        <w:ind w:firstLine="560" w:firstLineChars="200"/>
        <w:rPr>
          <w:rFonts w:ascii="仿宋" w:eastAsia="仿宋" w:hAnsi="仿宋"/>
          <w:sz w:val="28"/>
        </w:rPr>
      </w:pPr>
    </w:p>
    <w:p w:rsidR="00F704DD" w:rsidP="00F704DD" w14:paraId="27D7137B" w14:textId="0E83F1E7">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F704DD" w:rsidP="00F704DD" w14:textId="0E83F1E7">
      <w:pPr>
        <w:ind w:firstLine="560" w:firstLineChars="200"/>
        <w:rPr>
          <w:rFonts w:ascii="仿宋" w:eastAsia="仿宋" w:hAnsi="仿宋" w:hint="eastAsia"/>
          <w:sz w:val="28"/>
        </w:rPr>
      </w:pPr>
      <w:r w:rsidRPr="00F704DD">
        <w:rPr>
          <w:rFonts w:ascii="仿宋" w:eastAsia="仿宋" w:hAnsi="仿宋" w:hint="eastAsia"/>
          <w:sz w:val="28"/>
        </w:rPr>
        <w:t>为了避免这些风险，抗倍特板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F704DD" w:rsidP="00F704DD" w14:paraId="1D3C8CDC" w14:textId="36F494E3">
      <w:pPr>
        <w:pStyle w:val="Heading2"/>
      </w:pPr>
      <w:bookmarkStart w:id="35" w:name="_Toc160624699"/>
      <w:r w:rsidRPr="00F704DD">
        <w:t>(八)、其他风险分析</w:t>
      </w:r>
      <w:bookmarkEnd w:id="35"/>
    </w:p>
    <w:p w:rsidR="00F704DD" w:rsidRPr="00F704DD" w:rsidP="00F704DD" w14:paraId="26674198" w14:textId="77777777">
      <w:pPr>
        <w:ind w:firstLine="560" w:firstLineChars="200"/>
        <w:rPr>
          <w:rFonts w:ascii="仿宋" w:eastAsia="仿宋" w:hAnsi="仿宋"/>
          <w:sz w:val="28"/>
        </w:rPr>
      </w:pPr>
      <w:r w:rsidRPr="00F704DD">
        <w:rPr>
          <w:rFonts w:ascii="仿宋" w:eastAsia="仿宋" w:hAnsi="仿宋" w:hint="eastAsia"/>
          <w:sz w:val="28"/>
        </w:rPr>
        <w:t>抗倍特板项目承办单位在面对风险时，应提高风险防范意识，积极采取应对措施。通过专家评估法识别风险因素和估计风险程度，针对各类风险因素的风险程度进行了评定和整理分析。结果表明，投资抗倍特板项目的建设与实施存在市场竞争能力风险、资金风险和管理风险等较大风险。为了确保最终目标的实现，抗倍特板项目承办单位应采取风险控制和风险转移等策略，尽可能以低的风险成本来降低风险发生的可能性，并将风险损失控制在最小程度。</w:t>
      </w:r>
    </w:p>
    <w:p w:rsidR="00F704DD" w:rsidRPr="00F704DD" w:rsidP="00F704DD" w14:paraId="21CD58EF" w14:textId="77777777">
      <w:pPr>
        <w:ind w:firstLine="560" w:firstLineChars="200"/>
        <w:rPr>
          <w:rFonts w:ascii="仿宋" w:eastAsia="仿宋" w:hAnsi="仿宋"/>
          <w:sz w:val="28"/>
        </w:rPr>
      </w:pPr>
    </w:p>
    <w:p w:rsidR="00F704DD" w:rsidP="00F704DD" w14:paraId="10659E48" w14:textId="7E56C70D">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F704DD">
        <w:rPr>
          <w:rFonts w:ascii="仿宋" w:eastAsia="仿宋" w:hAnsi="仿宋" w:hint="eastAsia"/>
          <w:sz w:val="28"/>
        </w:rPr>
        <w:t>同时，在投资抗倍特板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抗倍特板项目承办单位需要加强环境保护工作，采取</w:t>
      </w:r>
      <w:r w:rsidRPr="00F704DD">
        <w:rPr>
          <w:rFonts w:ascii="仿宋" w:eastAsia="仿宋" w:hAnsi="仿宋" w:hint="eastAsia"/>
          <w:sz w:val="28"/>
        </w:rPr>
        <w:t>有效的处理措施，确保污染物达标排放，以避免环境保护不达标的风险。</w:t>
      </w:r>
    </w:p>
    <w:p w:rsidR="00F704DD" w:rsidP="00F704DD" w14:paraId="631EC446" w14:textId="2E5CA56C">
      <w:pPr>
        <w:pStyle w:val="Heading2"/>
      </w:pPr>
      <w:bookmarkStart w:id="36" w:name="_Toc160624700"/>
      <w:r w:rsidRPr="00F704DD">
        <w:t>(九)、社会影响评估</w:t>
      </w:r>
      <w:bookmarkEnd w:id="36"/>
    </w:p>
    <w:p w:rsidR="00F704DD" w:rsidRPr="00F704DD" w:rsidP="00F704DD" w14:paraId="209EC63C" w14:textId="77777777">
      <w:pPr>
        <w:ind w:firstLine="560" w:firstLineChars="200"/>
        <w:rPr>
          <w:rFonts w:ascii="仿宋" w:eastAsia="仿宋" w:hAnsi="仿宋"/>
          <w:sz w:val="28"/>
        </w:rPr>
      </w:pPr>
      <w:r w:rsidRPr="00F704DD">
        <w:rPr>
          <w:rFonts w:ascii="仿宋" w:eastAsia="仿宋" w:hAnsi="仿宋" w:hint="eastAsia"/>
          <w:sz w:val="28"/>
        </w:rPr>
        <w:t>社会影响分析</w:t>
      </w:r>
    </w:p>
    <w:p w:rsidR="00F704DD" w:rsidRPr="00F704DD" w:rsidP="00F704DD" w14:paraId="3A60A33B" w14:textId="77777777">
      <w:pPr>
        <w:ind w:firstLine="560" w:firstLineChars="200"/>
        <w:rPr>
          <w:rFonts w:ascii="仿宋" w:eastAsia="仿宋" w:hAnsi="仿宋"/>
          <w:sz w:val="28"/>
        </w:rPr>
      </w:pPr>
    </w:p>
    <w:p w:rsidR="00F704DD" w:rsidRPr="00F704DD" w:rsidP="00F704DD" w14:paraId="2DC34048" w14:textId="77777777">
      <w:pPr>
        <w:ind w:firstLine="560" w:firstLineChars="200"/>
        <w:rPr>
          <w:rFonts w:ascii="仿宋" w:eastAsia="仿宋" w:hAnsi="仿宋"/>
          <w:sz w:val="28"/>
        </w:rPr>
      </w:pPr>
      <w:r w:rsidRPr="00F704DD">
        <w:rPr>
          <w:rFonts w:ascii="仿宋" w:eastAsia="仿宋" w:hAnsi="仿宋" w:hint="eastAsia"/>
          <w:sz w:val="28"/>
        </w:rPr>
        <w:t>社会影响评价旨在从以人为本的角度分析抗倍特板项目对社会的影响，包括抗倍特板项目与当地环境的适应性和社会风险等因素。尽管抗倍特板项目建设对当地社会和经济发展具有积极的推动作用，能够为国民经济各个行业带来发展机遇，但社会效益往往难以用货币价值来衡量。因此，我们在这一章节中主要进行定性描述，评估抗倍特板项目对当地社会的影响、贡献和适应性。同时，将国民经济分析作为评价抗倍特板项目经济合理性的参考依据。</w:t>
      </w:r>
    </w:p>
    <w:p w:rsidR="00F704DD" w:rsidRPr="00F704DD" w:rsidP="00F704DD" w14:paraId="48D08796" w14:textId="77777777">
      <w:pPr>
        <w:ind w:firstLine="560" w:firstLineChars="200"/>
        <w:rPr>
          <w:rFonts w:ascii="仿宋" w:eastAsia="仿宋" w:hAnsi="仿宋"/>
          <w:sz w:val="28"/>
        </w:rPr>
      </w:pPr>
    </w:p>
    <w:p w:rsidR="00F704DD" w:rsidRPr="00F704DD" w:rsidP="00F704DD" w14:paraId="41893345" w14:textId="77777777">
      <w:pPr>
        <w:ind w:firstLine="560" w:firstLineChars="200"/>
        <w:rPr>
          <w:rFonts w:ascii="仿宋" w:eastAsia="仿宋" w:hAnsi="仿宋"/>
          <w:sz w:val="28"/>
        </w:rPr>
      </w:pPr>
      <w:r w:rsidRPr="00F704DD">
        <w:rPr>
          <w:rFonts w:ascii="仿宋" w:eastAsia="仿宋" w:hAnsi="仿宋" w:hint="eastAsia"/>
          <w:sz w:val="28"/>
        </w:rPr>
        <w:t>社会效益和可持续发展</w:t>
      </w:r>
    </w:p>
    <w:p w:rsidR="00F704DD" w:rsidRPr="00F704DD" w:rsidP="00F704DD" w14:paraId="2DE28E8D" w14:textId="77777777">
      <w:pPr>
        <w:ind w:firstLine="560" w:firstLineChars="200"/>
        <w:rPr>
          <w:rFonts w:ascii="仿宋" w:eastAsia="仿宋" w:hAnsi="仿宋"/>
          <w:sz w:val="28"/>
        </w:rPr>
      </w:pPr>
    </w:p>
    <w:p w:rsidR="00F704DD" w:rsidRPr="00F704DD" w:rsidP="00F704DD" w14:paraId="2BC3EE36" w14:textId="77777777">
      <w:pPr>
        <w:ind w:firstLine="560" w:firstLineChars="200"/>
        <w:rPr>
          <w:rFonts w:ascii="仿宋" w:eastAsia="仿宋" w:hAnsi="仿宋"/>
          <w:sz w:val="28"/>
        </w:rPr>
      </w:pPr>
      <w:r w:rsidRPr="00F704DD">
        <w:rPr>
          <w:rFonts w:ascii="仿宋" w:eastAsia="仿宋" w:hAnsi="仿宋" w:hint="eastAsia"/>
          <w:sz w:val="28"/>
        </w:rPr>
        <w:t>我们坚信</w:t>
      </w:r>
      <w:r w:rsidRPr="00F704DD">
        <w:rPr>
          <w:rFonts w:ascii="仿宋" w:eastAsia="仿宋" w:hAnsi="仿宋"/>
          <w:sz w:val="28"/>
        </w:rPr>
        <w:t>"科技是第一生产力"和"以人为本"的理念。抗倍特板项目实施将广</w:t>
      </w:r>
      <w:r w:rsidRPr="00F704DD">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抗倍特板项目建成后，我们将在道路适当位置设置宣传栏和绿化带，以改善环境和减少汽车污染，从而促进当地城市建设的发展。</w:t>
      </w:r>
    </w:p>
    <w:p w:rsidR="00F704DD" w:rsidRPr="00F704DD" w:rsidP="00F704DD" w14:paraId="21C6F3CB" w14:textId="77777777">
      <w:pPr>
        <w:ind w:firstLine="560" w:firstLineChars="200"/>
        <w:rPr>
          <w:rFonts w:ascii="仿宋" w:eastAsia="仿宋" w:hAnsi="仿宋"/>
          <w:sz w:val="28"/>
        </w:rPr>
      </w:pPr>
    </w:p>
    <w:p w:rsidR="00F704DD" w:rsidRPr="00F704DD" w:rsidP="00F704DD" w14:paraId="48DFC785"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F704DD">
        <w:rPr>
          <w:rFonts w:ascii="仿宋" w:eastAsia="仿宋" w:hAnsi="仿宋" w:hint="eastAsia"/>
          <w:sz w:val="28"/>
        </w:rPr>
        <w:t>社会影响效果</w:t>
      </w:r>
    </w:p>
    <w:p w:rsidR="00F704DD" w:rsidRPr="00F704DD" w:rsidP="00F704DD" w14:paraId="3C326138" w14:textId="77777777">
      <w:pPr>
        <w:ind w:firstLine="560" w:firstLineChars="200"/>
        <w:rPr>
          <w:rFonts w:ascii="仿宋" w:eastAsia="仿宋" w:hAnsi="仿宋"/>
          <w:sz w:val="28"/>
        </w:rPr>
      </w:pPr>
    </w:p>
    <w:p w:rsidR="00F704DD" w:rsidRPr="00F704DD" w:rsidP="00F704DD" w14:paraId="275B3EF3" w14:textId="77777777">
      <w:pPr>
        <w:ind w:firstLine="560" w:firstLineChars="200"/>
        <w:rPr>
          <w:rFonts w:ascii="仿宋" w:eastAsia="仿宋" w:hAnsi="仿宋"/>
          <w:sz w:val="28"/>
        </w:rPr>
      </w:pPr>
      <w:r w:rsidRPr="00F704DD">
        <w:rPr>
          <w:rFonts w:ascii="仿宋" w:eastAsia="仿宋" w:hAnsi="仿宋" w:hint="eastAsia"/>
          <w:sz w:val="28"/>
        </w:rPr>
        <w:t>抗倍特板项目建设符合当地经济和社会发展的需求，同时也遵循国家和地方的产业政策和规划。它对抗倍特板项目产品制造行业和相关行业的发展具有积极作用，同时也产生了良好的社会、环境和经济效益。抗倍特板项目的可行性得到了充分的验证，将带动一批相关企业的发展，提供就业机会，提高税收，改善地区产业结构，促进地方经济发展。</w:t>
      </w:r>
    </w:p>
    <w:p w:rsidR="00F704DD" w:rsidRPr="00F704DD" w:rsidP="00F704DD" w14:paraId="4E50F6E9" w14:textId="77777777">
      <w:pPr>
        <w:ind w:firstLine="560" w:firstLineChars="200"/>
        <w:rPr>
          <w:rFonts w:ascii="仿宋" w:eastAsia="仿宋" w:hAnsi="仿宋"/>
          <w:sz w:val="28"/>
        </w:rPr>
      </w:pPr>
    </w:p>
    <w:p w:rsidR="00F704DD" w:rsidRPr="00F704DD" w:rsidP="00F704DD" w14:paraId="456F6665" w14:textId="77777777">
      <w:pPr>
        <w:ind w:firstLine="560" w:firstLineChars="200"/>
        <w:rPr>
          <w:rFonts w:ascii="仿宋" w:eastAsia="仿宋" w:hAnsi="仿宋"/>
          <w:sz w:val="28"/>
        </w:rPr>
      </w:pPr>
      <w:r w:rsidRPr="00F704DD">
        <w:rPr>
          <w:rFonts w:ascii="仿宋" w:eastAsia="仿宋" w:hAnsi="仿宋" w:hint="eastAsia"/>
          <w:sz w:val="28"/>
        </w:rPr>
        <w:t>抗倍特板项目适应性</w:t>
      </w:r>
    </w:p>
    <w:p w:rsidR="00F704DD" w:rsidRPr="00F704DD" w:rsidP="00F704DD" w14:paraId="76091124" w14:textId="77777777">
      <w:pPr>
        <w:ind w:firstLine="560" w:firstLineChars="200"/>
        <w:rPr>
          <w:rFonts w:ascii="仿宋" w:eastAsia="仿宋" w:hAnsi="仿宋"/>
          <w:sz w:val="28"/>
        </w:rPr>
      </w:pPr>
    </w:p>
    <w:p w:rsidR="00F704DD" w:rsidRPr="00F704DD" w:rsidP="00F704DD" w14:paraId="667B10A8" w14:textId="77777777">
      <w:pPr>
        <w:ind w:firstLine="560" w:firstLineChars="200"/>
        <w:rPr>
          <w:rFonts w:ascii="仿宋" w:eastAsia="仿宋" w:hAnsi="仿宋"/>
          <w:sz w:val="28"/>
        </w:rPr>
      </w:pPr>
      <w:r w:rsidRPr="00F704DD">
        <w:rPr>
          <w:rFonts w:ascii="仿宋" w:eastAsia="仿宋" w:hAnsi="仿宋" w:hint="eastAsia"/>
          <w:sz w:val="28"/>
        </w:rPr>
        <w:t>抗倍特板项目建设将有力促进当地基础设施建设，得到了居民和政府的支持。在基础设施建设方面，当地政府积极支持抗倍特板项目，确保抗倍特板项目与当地社会环境的适应性。</w:t>
      </w:r>
    </w:p>
    <w:p w:rsidR="00F704DD" w:rsidRPr="00F704DD" w:rsidP="00F704DD" w14:paraId="5F6BAE02" w14:textId="77777777">
      <w:pPr>
        <w:ind w:firstLine="560" w:firstLineChars="200"/>
        <w:rPr>
          <w:rFonts w:ascii="仿宋" w:eastAsia="仿宋" w:hAnsi="仿宋"/>
          <w:sz w:val="28"/>
        </w:rPr>
      </w:pPr>
    </w:p>
    <w:p w:rsidR="00F704DD" w:rsidRPr="00F704DD" w:rsidP="00F704DD" w14:paraId="73C3E5EA" w14:textId="77777777">
      <w:pPr>
        <w:ind w:firstLine="560" w:firstLineChars="200"/>
        <w:rPr>
          <w:rFonts w:ascii="仿宋" w:eastAsia="仿宋" w:hAnsi="仿宋"/>
          <w:sz w:val="28"/>
        </w:rPr>
      </w:pPr>
      <w:r w:rsidRPr="00F704DD">
        <w:rPr>
          <w:rFonts w:ascii="仿宋" w:eastAsia="仿宋" w:hAnsi="仿宋" w:hint="eastAsia"/>
          <w:sz w:val="28"/>
        </w:rPr>
        <w:t>社会风险对策</w:t>
      </w:r>
    </w:p>
    <w:p w:rsidR="00F704DD" w:rsidRPr="00F704DD" w:rsidP="00F704DD" w14:paraId="7DF3C328" w14:textId="77777777">
      <w:pPr>
        <w:ind w:firstLine="560" w:firstLineChars="200"/>
        <w:rPr>
          <w:rFonts w:ascii="仿宋" w:eastAsia="仿宋" w:hAnsi="仿宋"/>
          <w:sz w:val="28"/>
        </w:rPr>
      </w:pPr>
    </w:p>
    <w:p w:rsidR="00F704DD" w:rsidP="00F704DD" w14:paraId="26C932E5" w14:textId="1A6F0703">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F704DD">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抗倍特板项目的最终目标的实现。</w:t>
      </w:r>
    </w:p>
    <w:p w:rsidR="00F704DD" w:rsidP="00F704DD" w14:paraId="5457FFAF" w14:textId="4EF8C014">
      <w:pPr>
        <w:pStyle w:val="Heading1"/>
        <w:rPr>
          <w:rFonts w:hint="eastAsia"/>
        </w:rPr>
      </w:pPr>
      <w:bookmarkStart w:id="37" w:name="_Toc160624701"/>
      <w:r w:rsidRPr="00F704DD">
        <w:rPr>
          <w:rFonts w:hint="eastAsia"/>
        </w:rPr>
        <w:t>六、公司治理结构</w:t>
      </w:r>
      <w:bookmarkEnd w:id="37"/>
    </w:p>
    <w:p w:rsidR="00F704DD" w:rsidP="00F704DD" w14:paraId="325963FF" w14:textId="2A5E05D4">
      <w:pPr>
        <w:pStyle w:val="Heading2"/>
      </w:pPr>
      <w:bookmarkStart w:id="38" w:name="_Toc160624702"/>
      <w:r w:rsidRPr="00F704DD">
        <w:t>(一)、公司组织形式</w:t>
      </w:r>
      <w:bookmarkEnd w:id="38"/>
    </w:p>
    <w:p w:rsidR="00F704DD" w:rsidRPr="00F704DD" w:rsidP="00F704DD" w14:paraId="684F2E5C" w14:textId="77777777">
      <w:pPr>
        <w:ind w:firstLine="560" w:firstLineChars="200"/>
        <w:rPr>
          <w:rFonts w:ascii="仿宋" w:eastAsia="仿宋" w:hAnsi="仿宋"/>
          <w:sz w:val="28"/>
        </w:rPr>
      </w:pPr>
      <w:r w:rsidRPr="00F704DD">
        <w:rPr>
          <w:rFonts w:ascii="仿宋" w:eastAsia="仿宋" w:hAnsi="仿宋" w:hint="eastAsia"/>
          <w:sz w:val="28"/>
        </w:rPr>
        <w:t>公司组织形式</w:t>
      </w:r>
    </w:p>
    <w:p w:rsidR="00F704DD" w:rsidRPr="00F704DD" w:rsidP="00F704DD" w14:paraId="1A52B4C0" w14:textId="77777777">
      <w:pPr>
        <w:ind w:firstLine="560" w:firstLineChars="200"/>
        <w:rPr>
          <w:rFonts w:ascii="仿宋" w:eastAsia="仿宋" w:hAnsi="仿宋"/>
          <w:sz w:val="28"/>
        </w:rPr>
      </w:pPr>
    </w:p>
    <w:p w:rsidR="00F704DD" w:rsidRPr="00F704DD" w:rsidP="00F704DD" w14:paraId="56812D7F" w14:textId="77777777">
      <w:pPr>
        <w:ind w:firstLine="560" w:firstLineChars="200"/>
        <w:rPr>
          <w:rFonts w:ascii="仿宋" w:eastAsia="仿宋" w:hAnsi="仿宋"/>
          <w:sz w:val="28"/>
        </w:rPr>
      </w:pPr>
      <w:r w:rsidRPr="00F704DD">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F704DD" w:rsidRPr="00F704DD" w:rsidP="00F704DD" w14:paraId="11E5CB8D" w14:textId="77777777">
      <w:pPr>
        <w:ind w:firstLine="560" w:firstLineChars="200"/>
        <w:rPr>
          <w:rFonts w:ascii="仿宋" w:eastAsia="仿宋" w:hAnsi="仿宋"/>
          <w:sz w:val="28"/>
        </w:rPr>
      </w:pPr>
    </w:p>
    <w:p w:rsidR="00F704DD" w:rsidRPr="00F704DD" w:rsidP="00F704DD" w14:paraId="252C6C17" w14:textId="77777777">
      <w:pPr>
        <w:ind w:firstLine="560" w:firstLineChars="200"/>
        <w:rPr>
          <w:rFonts w:ascii="仿宋" w:eastAsia="仿宋" w:hAnsi="仿宋"/>
          <w:sz w:val="28"/>
        </w:rPr>
      </w:pPr>
      <w:r w:rsidRPr="00F704DD">
        <w:rPr>
          <w:rFonts w:ascii="仿宋" w:eastAsia="仿宋" w:hAnsi="仿宋"/>
          <w:sz w:val="28"/>
        </w:rPr>
        <w:t>1. 公司类型</w:t>
      </w:r>
    </w:p>
    <w:p w:rsidR="00F704DD" w:rsidRPr="00F704DD" w:rsidP="00F704DD" w14:paraId="66EE057C" w14:textId="77777777">
      <w:pPr>
        <w:ind w:firstLine="560" w:firstLineChars="200"/>
        <w:rPr>
          <w:rFonts w:ascii="仿宋" w:eastAsia="仿宋" w:hAnsi="仿宋"/>
          <w:sz w:val="28"/>
        </w:rPr>
      </w:pPr>
    </w:p>
    <w:p w:rsidR="00F704DD" w:rsidRPr="00F704DD" w:rsidP="00F704DD" w14:paraId="6AB95CFF" w14:textId="77777777">
      <w:pPr>
        <w:ind w:firstLine="560" w:firstLineChars="200"/>
        <w:rPr>
          <w:rFonts w:ascii="仿宋" w:eastAsia="仿宋" w:hAnsi="仿宋"/>
          <w:sz w:val="28"/>
        </w:rPr>
      </w:pPr>
      <w:r w:rsidRPr="00F704DD">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F704DD" w:rsidRPr="00F704DD" w:rsidP="00F704DD" w14:paraId="5F778152" w14:textId="77777777">
      <w:pPr>
        <w:ind w:firstLine="560" w:firstLineChars="200"/>
        <w:rPr>
          <w:rFonts w:ascii="仿宋" w:eastAsia="仿宋" w:hAnsi="仿宋"/>
          <w:sz w:val="28"/>
        </w:rPr>
      </w:pPr>
    </w:p>
    <w:p w:rsidR="00F704DD" w:rsidRPr="00F704DD" w:rsidP="00F704DD" w14:paraId="1C3C55A8" w14:textId="77777777">
      <w:pPr>
        <w:ind w:firstLine="560" w:firstLineChars="200"/>
        <w:rPr>
          <w:rFonts w:ascii="仿宋" w:eastAsia="仿宋" w:hAnsi="仿宋"/>
          <w:sz w:val="28"/>
        </w:rPr>
      </w:pPr>
      <w:r w:rsidRPr="00F704DD">
        <w:rPr>
          <w:rFonts w:ascii="仿宋" w:eastAsia="仿宋" w:hAnsi="仿宋"/>
          <w:sz w:val="28"/>
        </w:rPr>
        <w:t>2. 公司所有权</w:t>
      </w:r>
    </w:p>
    <w:p w:rsidR="00F704DD" w:rsidRPr="00F704DD" w:rsidP="00F704DD" w14:paraId="379E9145" w14:textId="77777777">
      <w:pPr>
        <w:ind w:firstLine="560" w:firstLineChars="200"/>
        <w:rPr>
          <w:rFonts w:ascii="仿宋" w:eastAsia="仿宋" w:hAnsi="仿宋"/>
          <w:sz w:val="28"/>
        </w:rPr>
      </w:pPr>
    </w:p>
    <w:p w:rsidR="00F704DD" w:rsidRPr="00F704DD" w:rsidP="00F704DD" w14:paraId="3BD7ACB1" w14:textId="77777777">
      <w:pPr>
        <w:ind w:firstLine="560" w:firstLineChars="200"/>
        <w:rPr>
          <w:rFonts w:ascii="仿宋" w:eastAsia="仿宋" w:hAnsi="仿宋"/>
          <w:sz w:val="28"/>
        </w:rPr>
      </w:pPr>
      <w:r w:rsidRPr="00F704DD">
        <w:rPr>
          <w:rFonts w:ascii="仿宋" w:eastAsia="仿宋" w:hAnsi="仿宋"/>
          <w:sz w:val="28"/>
        </w:rPr>
        <w:t xml:space="preserve">    公司的所有权分为股东和合伙人，每位股东根据其投资份额拥有公司的</w:t>
      </w:r>
      <w:r w:rsidRPr="00F704DD">
        <w:rPr>
          <w:rFonts w:ascii="仿宋" w:eastAsia="仿宋" w:hAnsi="仿宋" w:hint="eastAsia"/>
          <w:sz w:val="28"/>
        </w:rPr>
        <w:t>一部分所有权。这种结构允许我们吸引投资者、合作伙伴和员工，以支持公司的发展和扩张。</w:t>
      </w:r>
    </w:p>
    <w:p w:rsidR="00F704DD" w:rsidRPr="00F704DD" w:rsidP="00F704DD" w14:paraId="577FAA74"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F704DD" w:rsidRPr="00F704DD" w:rsidP="00F704DD" w14:paraId="3B7D7A0E" w14:textId="77777777">
      <w:pPr>
        <w:ind w:firstLine="560" w:firstLineChars="200"/>
        <w:rPr>
          <w:rFonts w:ascii="仿宋" w:eastAsia="仿宋" w:hAnsi="仿宋"/>
          <w:sz w:val="28"/>
        </w:rPr>
      </w:pPr>
      <w:r w:rsidRPr="00F704DD">
        <w:rPr>
          <w:rFonts w:ascii="仿宋" w:eastAsia="仿宋" w:hAnsi="仿宋"/>
          <w:sz w:val="28"/>
        </w:rPr>
        <w:t>3. 管理结构</w:t>
      </w:r>
    </w:p>
    <w:p w:rsidR="00F704DD" w:rsidRPr="00F704DD" w:rsidP="00F704DD" w14:paraId="050FF60F" w14:textId="77777777">
      <w:pPr>
        <w:ind w:firstLine="560" w:firstLineChars="200"/>
        <w:rPr>
          <w:rFonts w:ascii="仿宋" w:eastAsia="仿宋" w:hAnsi="仿宋"/>
          <w:sz w:val="28"/>
        </w:rPr>
      </w:pPr>
    </w:p>
    <w:p w:rsidR="00F704DD" w:rsidRPr="00F704DD" w:rsidP="00F704DD" w14:paraId="74CCF8F7" w14:textId="77777777">
      <w:pPr>
        <w:ind w:firstLine="560" w:firstLineChars="200"/>
        <w:rPr>
          <w:rFonts w:ascii="仿宋" w:eastAsia="仿宋" w:hAnsi="仿宋"/>
          <w:sz w:val="28"/>
        </w:rPr>
      </w:pPr>
      <w:r w:rsidRPr="00F704DD">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F704DD" w:rsidRPr="00F704DD" w:rsidP="00F704DD" w14:paraId="751CFC4D" w14:textId="77777777">
      <w:pPr>
        <w:ind w:firstLine="560" w:firstLineChars="200"/>
        <w:rPr>
          <w:rFonts w:ascii="仿宋" w:eastAsia="仿宋" w:hAnsi="仿宋"/>
          <w:sz w:val="28"/>
        </w:rPr>
      </w:pPr>
    </w:p>
    <w:p w:rsidR="00F704DD" w:rsidRPr="00F704DD" w:rsidP="00F704DD" w14:paraId="72ACAC18" w14:textId="77777777">
      <w:pPr>
        <w:ind w:firstLine="560" w:firstLineChars="200"/>
        <w:rPr>
          <w:rFonts w:ascii="仿宋" w:eastAsia="仿宋" w:hAnsi="仿宋"/>
          <w:sz w:val="28"/>
        </w:rPr>
      </w:pPr>
      <w:r w:rsidRPr="00F704DD">
        <w:rPr>
          <w:rFonts w:ascii="仿宋" w:eastAsia="仿宋" w:hAnsi="仿宋"/>
          <w:sz w:val="28"/>
        </w:rPr>
        <w:t>4. 决策机构</w:t>
      </w:r>
    </w:p>
    <w:p w:rsidR="00F704DD" w:rsidRPr="00F704DD" w:rsidP="00F704DD" w14:paraId="3FE06D46" w14:textId="77777777">
      <w:pPr>
        <w:ind w:firstLine="560" w:firstLineChars="200"/>
        <w:rPr>
          <w:rFonts w:ascii="仿宋" w:eastAsia="仿宋" w:hAnsi="仿宋"/>
          <w:sz w:val="28"/>
        </w:rPr>
      </w:pPr>
    </w:p>
    <w:p w:rsidR="00F704DD" w:rsidRPr="00F704DD" w:rsidP="00F704DD" w14:paraId="143E77D6" w14:textId="77777777">
      <w:pPr>
        <w:ind w:firstLine="560" w:firstLineChars="200"/>
        <w:rPr>
          <w:rFonts w:ascii="仿宋" w:eastAsia="仿宋" w:hAnsi="仿宋"/>
          <w:sz w:val="28"/>
        </w:rPr>
      </w:pPr>
      <w:r w:rsidRPr="00F704DD">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F704DD" w:rsidRPr="00F704DD" w:rsidP="00F704DD" w14:paraId="6CD9065D" w14:textId="77777777">
      <w:pPr>
        <w:ind w:firstLine="560" w:firstLineChars="200"/>
        <w:rPr>
          <w:rFonts w:ascii="仿宋" w:eastAsia="仿宋" w:hAnsi="仿宋"/>
          <w:sz w:val="28"/>
        </w:rPr>
      </w:pPr>
    </w:p>
    <w:p w:rsidR="00F704DD" w:rsidRPr="00F704DD" w:rsidP="00F704DD" w14:paraId="1D3AE562" w14:textId="77777777">
      <w:pPr>
        <w:ind w:firstLine="560" w:firstLineChars="200"/>
        <w:rPr>
          <w:rFonts w:ascii="仿宋" w:eastAsia="仿宋" w:hAnsi="仿宋"/>
          <w:sz w:val="28"/>
        </w:rPr>
      </w:pPr>
      <w:r w:rsidRPr="00F704DD">
        <w:rPr>
          <w:rFonts w:ascii="仿宋" w:eastAsia="仿宋" w:hAnsi="仿宋"/>
          <w:sz w:val="28"/>
        </w:rPr>
        <w:t>5. 法律合规性</w:t>
      </w:r>
    </w:p>
    <w:p w:rsidR="00F704DD" w:rsidRPr="00F704DD" w:rsidP="00F704DD" w14:paraId="4D5FBC4F" w14:textId="77777777">
      <w:pPr>
        <w:ind w:firstLine="560" w:firstLineChars="200"/>
        <w:rPr>
          <w:rFonts w:ascii="仿宋" w:eastAsia="仿宋" w:hAnsi="仿宋"/>
          <w:sz w:val="28"/>
        </w:rPr>
      </w:pPr>
    </w:p>
    <w:p w:rsidR="00F704DD" w:rsidRPr="00F704DD" w:rsidP="00F704DD" w14:paraId="1069260F" w14:textId="77777777">
      <w:pPr>
        <w:ind w:firstLine="560" w:firstLineChars="200"/>
        <w:rPr>
          <w:rFonts w:ascii="仿宋" w:eastAsia="仿宋" w:hAnsi="仿宋"/>
          <w:sz w:val="28"/>
        </w:rPr>
      </w:pPr>
      <w:r w:rsidRPr="00F704DD">
        <w:rPr>
          <w:rFonts w:ascii="仿宋" w:eastAsia="仿宋" w:hAnsi="仿宋"/>
          <w:sz w:val="28"/>
        </w:rPr>
        <w:t xml:space="preserve">    我们公司高度重视法律合规性，积极遵守所</w:t>
      </w:r>
      <w:r w:rsidRPr="00F704DD">
        <w:rPr>
          <w:rFonts w:ascii="仿宋" w:eastAsia="仿宋" w:hAnsi="仿宋" w:hint="eastAsia"/>
          <w:sz w:val="28"/>
        </w:rPr>
        <w:t>有适用的法规和法律要求。我们确保公司的业务活动符合国家和地区的商业法规，以确保我们的运营是合法和透明的。</w:t>
      </w:r>
    </w:p>
    <w:p w:rsidR="00F704DD" w:rsidRPr="00F704DD" w:rsidP="00F704DD" w14:paraId="06F30115" w14:textId="77777777">
      <w:pPr>
        <w:ind w:firstLine="560" w:firstLineChars="200"/>
        <w:rPr>
          <w:rFonts w:ascii="仿宋" w:eastAsia="仿宋" w:hAnsi="仿宋"/>
          <w:sz w:val="28"/>
        </w:rPr>
      </w:pPr>
    </w:p>
    <w:p w:rsidR="00F704DD" w:rsidRPr="00F704DD" w:rsidP="00F704DD" w14:paraId="646C48AB" w14:textId="77777777">
      <w:pPr>
        <w:ind w:firstLine="560" w:firstLineChars="200"/>
        <w:rPr>
          <w:rFonts w:ascii="仿宋" w:eastAsia="仿宋" w:hAnsi="仿宋"/>
          <w:sz w:val="28"/>
        </w:rPr>
      </w:pPr>
      <w:r w:rsidRPr="00F704DD">
        <w:rPr>
          <w:rFonts w:ascii="仿宋" w:eastAsia="仿宋" w:hAnsi="仿宋"/>
          <w:sz w:val="28"/>
        </w:rPr>
        <w:t>6. 未来发展</w:t>
      </w:r>
    </w:p>
    <w:p w:rsidR="00F704DD" w:rsidRPr="00F704DD" w:rsidP="00F704DD" w14:paraId="35BD6D72" w14:textId="77777777">
      <w:pPr>
        <w:ind w:firstLine="560" w:firstLineChars="200"/>
        <w:rPr>
          <w:rFonts w:ascii="仿宋" w:eastAsia="仿宋" w:hAnsi="仿宋"/>
          <w:sz w:val="28"/>
        </w:rPr>
      </w:pPr>
    </w:p>
    <w:p w:rsidR="00F704DD" w:rsidRPr="00F704DD" w:rsidP="00F704DD" w14:paraId="449E378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F704DD">
        <w:rPr>
          <w:rFonts w:ascii="仿宋" w:eastAsia="仿宋" w:hAnsi="仿宋"/>
          <w:sz w:val="28"/>
        </w:rPr>
        <w:t xml:space="preserve">    公司的组织形式将在未来发展中不断调整和改进，以满足不断变化的业务需求。我们将继续评估公司的治理结构，以确保其</w:t>
      </w:r>
    </w:p>
    <w:p w:rsidR="00F704DD" w:rsidRPr="00F704DD" w:rsidP="00F704DD" w14:textId="77777777">
      <w:pPr>
        <w:ind w:firstLine="560" w:firstLineChars="200"/>
        <w:rPr>
          <w:rFonts w:ascii="仿宋" w:eastAsia="仿宋" w:hAnsi="仿宋"/>
          <w:sz w:val="28"/>
        </w:rPr>
      </w:pPr>
      <w:r w:rsidRPr="00F704DD">
        <w:rPr>
          <w:rFonts w:ascii="仿宋" w:eastAsia="仿宋" w:hAnsi="仿宋"/>
          <w:sz w:val="28"/>
        </w:rPr>
        <w:t>与市场和行业趋势保持一致。</w:t>
      </w:r>
    </w:p>
    <w:p w:rsidR="00F704DD" w:rsidRPr="00F704DD" w:rsidP="00F704DD" w14:paraId="2F290C77" w14:textId="77777777">
      <w:pPr>
        <w:ind w:firstLine="560" w:firstLineChars="200"/>
        <w:rPr>
          <w:rFonts w:ascii="仿宋" w:eastAsia="仿宋" w:hAnsi="仿宋"/>
          <w:sz w:val="28"/>
        </w:rPr>
      </w:pPr>
    </w:p>
    <w:p w:rsidR="00F704DD" w:rsidP="00F704DD" w14:paraId="01266413" w14:textId="54D00406">
      <w:pPr>
        <w:ind w:firstLine="560" w:firstLineChars="200"/>
        <w:rPr>
          <w:rFonts w:ascii="仿宋" w:eastAsia="仿宋" w:hAnsi="仿宋" w:hint="eastAsia"/>
          <w:sz w:val="28"/>
        </w:rPr>
      </w:pPr>
      <w:r w:rsidRPr="00F704DD">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F704DD" w:rsidP="00F704DD" w14:paraId="23ECA649" w14:textId="48B40FE4">
      <w:pPr>
        <w:pStyle w:val="Heading2"/>
      </w:pPr>
      <w:bookmarkStart w:id="39" w:name="_Toc160624703"/>
      <w:r w:rsidRPr="00F704DD">
        <w:t>(二)、董事会结构</w:t>
      </w:r>
      <w:bookmarkEnd w:id="39"/>
    </w:p>
    <w:p w:rsidR="00F704DD" w:rsidRPr="00F704DD" w:rsidP="00F704DD" w14:paraId="635E89BF" w14:textId="77777777">
      <w:pPr>
        <w:ind w:firstLine="560" w:firstLineChars="200"/>
        <w:rPr>
          <w:rFonts w:ascii="仿宋" w:eastAsia="仿宋" w:hAnsi="仿宋"/>
          <w:sz w:val="28"/>
        </w:rPr>
      </w:pPr>
      <w:r w:rsidRPr="00F704DD">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F704DD" w:rsidRPr="00F704DD" w:rsidP="00F704DD" w14:paraId="2C4F3CA5" w14:textId="77777777">
      <w:pPr>
        <w:ind w:firstLine="560" w:firstLineChars="200"/>
        <w:rPr>
          <w:rFonts w:ascii="仿宋" w:eastAsia="仿宋" w:hAnsi="仿宋"/>
          <w:sz w:val="28"/>
        </w:rPr>
      </w:pPr>
    </w:p>
    <w:p w:rsidR="00F704DD" w:rsidRPr="00F704DD" w:rsidP="00F704DD" w14:paraId="0E9652F5" w14:textId="77777777">
      <w:pPr>
        <w:ind w:firstLine="560" w:firstLineChars="200"/>
        <w:rPr>
          <w:rFonts w:ascii="仿宋" w:eastAsia="仿宋" w:hAnsi="仿宋"/>
          <w:sz w:val="28"/>
        </w:rPr>
      </w:pPr>
      <w:r w:rsidRPr="00F704DD">
        <w:rPr>
          <w:rFonts w:ascii="仿宋" w:eastAsia="仿宋" w:hAnsi="仿宋" w:hint="eastAsia"/>
          <w:sz w:val="28"/>
        </w:rPr>
        <w:t>董事会成员</w:t>
      </w:r>
    </w:p>
    <w:p w:rsidR="00F704DD" w:rsidRPr="00F704DD" w:rsidP="00F704DD" w14:paraId="6C739A78" w14:textId="77777777">
      <w:pPr>
        <w:ind w:firstLine="560" w:firstLineChars="200"/>
        <w:rPr>
          <w:rFonts w:ascii="仿宋" w:eastAsia="仿宋" w:hAnsi="仿宋"/>
          <w:sz w:val="28"/>
        </w:rPr>
      </w:pPr>
    </w:p>
    <w:p w:rsidR="00F704DD" w:rsidRPr="00F704DD" w:rsidP="00F704DD" w14:paraId="7E5B87C1" w14:textId="77777777">
      <w:pPr>
        <w:ind w:firstLine="560" w:firstLineChars="200"/>
        <w:rPr>
          <w:rFonts w:ascii="仿宋" w:eastAsia="仿宋" w:hAnsi="仿宋"/>
          <w:sz w:val="28"/>
        </w:rPr>
      </w:pPr>
      <w:r w:rsidRPr="00F704DD">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F704DD" w:rsidRPr="00F704DD" w:rsidP="00F704DD" w14:paraId="35761E11" w14:textId="77777777">
      <w:pPr>
        <w:ind w:firstLine="560" w:firstLineChars="200"/>
        <w:rPr>
          <w:rFonts w:ascii="仿宋" w:eastAsia="仿宋" w:hAnsi="仿宋"/>
          <w:sz w:val="28"/>
        </w:rPr>
      </w:pPr>
    </w:p>
    <w:p w:rsidR="00F704DD" w:rsidRPr="00F704DD" w:rsidP="00F704DD" w14:paraId="0D64E6B1" w14:textId="77777777">
      <w:pPr>
        <w:ind w:firstLine="560" w:firstLineChars="200"/>
        <w:rPr>
          <w:rFonts w:ascii="仿宋" w:eastAsia="仿宋" w:hAnsi="仿宋"/>
          <w:sz w:val="28"/>
        </w:rPr>
      </w:pPr>
      <w:r w:rsidRPr="00F704DD">
        <w:rPr>
          <w:rFonts w:ascii="仿宋" w:eastAsia="仿宋" w:hAnsi="仿宋" w:hint="eastAsia"/>
          <w:sz w:val="28"/>
        </w:rPr>
        <w:t>独立董事</w:t>
      </w:r>
    </w:p>
    <w:p w:rsidR="00F704DD" w:rsidRPr="00F704DD" w:rsidP="00F704DD" w14:paraId="68EC57AF" w14:textId="77777777">
      <w:pPr>
        <w:ind w:firstLine="560" w:firstLineChars="200"/>
        <w:rPr>
          <w:rFonts w:ascii="仿宋" w:eastAsia="仿宋" w:hAnsi="仿宋"/>
          <w:sz w:val="28"/>
        </w:rPr>
      </w:pPr>
    </w:p>
    <w:p w:rsidR="00F704DD" w:rsidRPr="00F704DD" w:rsidP="00F704DD" w14:paraId="5196B7CD"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F704DD" w:rsidRPr="00F704DD" w:rsidP="00F704DD" w14:textId="77777777">
      <w:pPr>
        <w:ind w:firstLine="560" w:firstLineChars="200"/>
        <w:rPr>
          <w:rFonts w:ascii="仿宋" w:eastAsia="仿宋" w:hAnsi="仿宋"/>
          <w:sz w:val="28"/>
        </w:rPr>
      </w:pPr>
      <w:r w:rsidRPr="00F704DD">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w:t>
      </w:r>
      <w:r w:rsidRPr="00F704DD">
        <w:rPr>
          <w:rFonts w:ascii="仿宋" w:eastAsia="仿宋" w:hAnsi="仿宋" w:hint="eastAsia"/>
          <w:sz w:val="28"/>
        </w:rPr>
        <w:t>的利益得到保护。</w:t>
      </w:r>
    </w:p>
    <w:p w:rsidR="00F704DD" w:rsidRPr="00F704DD" w:rsidP="00F704DD" w14:paraId="4DD315B3" w14:textId="77777777">
      <w:pPr>
        <w:ind w:firstLine="560" w:firstLineChars="200"/>
        <w:rPr>
          <w:rFonts w:ascii="仿宋" w:eastAsia="仿宋" w:hAnsi="仿宋"/>
          <w:sz w:val="28"/>
        </w:rPr>
      </w:pPr>
    </w:p>
    <w:p w:rsidR="00F704DD" w:rsidRPr="00F704DD" w:rsidP="00F704DD" w14:paraId="15D58129" w14:textId="77777777">
      <w:pPr>
        <w:ind w:firstLine="560" w:firstLineChars="200"/>
        <w:rPr>
          <w:rFonts w:ascii="仿宋" w:eastAsia="仿宋" w:hAnsi="仿宋"/>
          <w:sz w:val="28"/>
        </w:rPr>
      </w:pPr>
      <w:r w:rsidRPr="00F704DD">
        <w:rPr>
          <w:rFonts w:ascii="仿宋" w:eastAsia="仿宋" w:hAnsi="仿宋" w:hint="eastAsia"/>
          <w:sz w:val="28"/>
        </w:rPr>
        <w:t>董事会委员会</w:t>
      </w:r>
    </w:p>
    <w:p w:rsidR="00F704DD" w:rsidRPr="00F704DD" w:rsidP="00F704DD" w14:paraId="449D243F" w14:textId="77777777">
      <w:pPr>
        <w:ind w:firstLine="560" w:firstLineChars="200"/>
        <w:rPr>
          <w:rFonts w:ascii="仿宋" w:eastAsia="仿宋" w:hAnsi="仿宋"/>
          <w:sz w:val="28"/>
        </w:rPr>
      </w:pPr>
    </w:p>
    <w:p w:rsidR="00F704DD" w:rsidRPr="00F704DD" w:rsidP="00F704DD" w14:paraId="3B20E8C3" w14:textId="77777777">
      <w:pPr>
        <w:ind w:firstLine="560" w:firstLineChars="200"/>
        <w:rPr>
          <w:rFonts w:ascii="仿宋" w:eastAsia="仿宋" w:hAnsi="仿宋"/>
          <w:sz w:val="28"/>
        </w:rPr>
      </w:pPr>
      <w:r w:rsidRPr="00F704DD">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F704DD" w:rsidRPr="00F704DD" w:rsidP="00F704DD" w14:paraId="0A0E38CF" w14:textId="77777777">
      <w:pPr>
        <w:ind w:firstLine="560" w:firstLineChars="200"/>
        <w:rPr>
          <w:rFonts w:ascii="仿宋" w:eastAsia="仿宋" w:hAnsi="仿宋"/>
          <w:sz w:val="28"/>
        </w:rPr>
      </w:pPr>
    </w:p>
    <w:p w:rsidR="00F704DD" w:rsidRPr="00F704DD" w:rsidP="00F704DD" w14:paraId="7CB5A825" w14:textId="77777777">
      <w:pPr>
        <w:ind w:firstLine="560" w:firstLineChars="200"/>
        <w:rPr>
          <w:rFonts w:ascii="仿宋" w:eastAsia="仿宋" w:hAnsi="仿宋"/>
          <w:sz w:val="28"/>
        </w:rPr>
      </w:pPr>
      <w:r w:rsidRPr="00F704DD">
        <w:rPr>
          <w:rFonts w:ascii="仿宋" w:eastAsia="仿宋" w:hAnsi="仿宋" w:hint="eastAsia"/>
          <w:sz w:val="28"/>
        </w:rPr>
        <w:t>董事会议程</w:t>
      </w:r>
    </w:p>
    <w:p w:rsidR="00F704DD" w:rsidRPr="00F704DD" w:rsidP="00F704DD" w14:paraId="10A5D8B2" w14:textId="77777777">
      <w:pPr>
        <w:ind w:firstLine="560" w:firstLineChars="200"/>
        <w:rPr>
          <w:rFonts w:ascii="仿宋" w:eastAsia="仿宋" w:hAnsi="仿宋"/>
          <w:sz w:val="28"/>
        </w:rPr>
      </w:pPr>
    </w:p>
    <w:p w:rsidR="00F704DD" w:rsidRPr="00F704DD" w:rsidP="00F704DD" w14:paraId="43CCB110" w14:textId="77777777">
      <w:pPr>
        <w:ind w:firstLine="560" w:firstLineChars="200"/>
        <w:rPr>
          <w:rFonts w:ascii="仿宋" w:eastAsia="仿宋" w:hAnsi="仿宋"/>
          <w:sz w:val="28"/>
        </w:rPr>
      </w:pPr>
      <w:r w:rsidRPr="00F704DD">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F704DD" w:rsidRPr="00F704DD" w:rsidP="00F704DD" w14:paraId="1BC13C1A" w14:textId="77777777">
      <w:pPr>
        <w:ind w:firstLine="560" w:firstLineChars="200"/>
        <w:rPr>
          <w:rFonts w:ascii="仿宋" w:eastAsia="仿宋" w:hAnsi="仿宋"/>
          <w:sz w:val="28"/>
        </w:rPr>
      </w:pPr>
    </w:p>
    <w:p w:rsidR="00F704DD" w:rsidRPr="00F704DD" w:rsidP="00F704DD" w14:paraId="218CD9E6" w14:textId="77777777">
      <w:pPr>
        <w:ind w:firstLine="560" w:firstLineChars="200"/>
        <w:rPr>
          <w:rFonts w:ascii="仿宋" w:eastAsia="仿宋" w:hAnsi="仿宋"/>
          <w:sz w:val="28"/>
        </w:rPr>
      </w:pPr>
      <w:r w:rsidRPr="00F704DD">
        <w:rPr>
          <w:rFonts w:ascii="仿宋" w:eastAsia="仿宋" w:hAnsi="仿宋" w:hint="eastAsia"/>
          <w:sz w:val="28"/>
        </w:rPr>
        <w:t>研发与培训</w:t>
      </w:r>
    </w:p>
    <w:p w:rsidR="00F704DD" w:rsidRPr="00F704DD" w:rsidP="00F704DD" w14:paraId="3B576B4A" w14:textId="77777777">
      <w:pPr>
        <w:ind w:firstLine="560" w:firstLineChars="200"/>
        <w:rPr>
          <w:rFonts w:ascii="仿宋" w:eastAsia="仿宋" w:hAnsi="仿宋"/>
          <w:sz w:val="28"/>
        </w:rPr>
      </w:pPr>
    </w:p>
    <w:p w:rsidR="00F704DD" w:rsidRPr="00F704DD" w:rsidP="00F704DD" w14:paraId="3017A41E" w14:textId="77777777">
      <w:pPr>
        <w:ind w:firstLine="560" w:firstLineChars="200"/>
        <w:rPr>
          <w:rFonts w:ascii="仿宋" w:eastAsia="仿宋" w:hAnsi="仿宋"/>
          <w:sz w:val="28"/>
        </w:rPr>
      </w:pPr>
      <w:r w:rsidRPr="00F704DD">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F704DD" w:rsidRPr="00F704DD" w:rsidP="00F704DD" w14:paraId="116FB6C8"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F704DD" w:rsidP="00F704DD" w14:paraId="2CC6DB77" w14:textId="05C3D24E">
      <w:pPr>
        <w:ind w:firstLine="560" w:firstLineChars="200"/>
        <w:rPr>
          <w:rFonts w:ascii="仿宋" w:eastAsia="仿宋" w:hAnsi="仿宋" w:hint="eastAsia"/>
          <w:sz w:val="28"/>
        </w:rPr>
      </w:pPr>
      <w:r w:rsidRPr="00F704DD">
        <w:rPr>
          <w:rFonts w:ascii="仿宋" w:eastAsia="仿宋" w:hAnsi="仿宋" w:hint="eastAsia"/>
          <w:sz w:val="28"/>
        </w:rPr>
        <w:t>我们的董事会结构旨在建立透明度、独立性和高效性，以支持</w:t>
      </w:r>
      <w:r w:rsidRPr="00F704DD">
        <w:rPr>
          <w:rFonts w:ascii="仿宋" w:eastAsia="仿宋" w:hAnsi="仿宋" w:hint="eastAsia"/>
          <w:sz w:val="28"/>
        </w:rPr>
        <w:t>公司的长期战略目标。通过合理配置不同领域的专业知识和经验，我们的董事会将继续在公司的成功和可持续增长方面发挥关键作用。</w:t>
      </w:r>
    </w:p>
    <w:p w:rsidR="00F704DD" w:rsidP="00F704DD" w14:paraId="562271A7" w14:textId="026EE45F">
      <w:pPr>
        <w:pStyle w:val="Heading2"/>
      </w:pPr>
      <w:bookmarkStart w:id="40" w:name="_Toc160624704"/>
      <w:r w:rsidRPr="00F704DD">
        <w:t>(三)、高管薪酬与激励计划</w:t>
      </w:r>
      <w:bookmarkEnd w:id="40"/>
    </w:p>
    <w:p w:rsidR="00F704DD" w:rsidRPr="00F704DD" w:rsidP="00F704DD" w14:paraId="428A6834" w14:textId="77777777">
      <w:pPr>
        <w:ind w:firstLine="560" w:firstLineChars="200"/>
        <w:rPr>
          <w:rFonts w:ascii="仿宋" w:eastAsia="仿宋" w:hAnsi="仿宋"/>
          <w:sz w:val="28"/>
        </w:rPr>
      </w:pPr>
      <w:r w:rsidRPr="00F704DD">
        <w:rPr>
          <w:rFonts w:ascii="仿宋" w:eastAsia="仿宋" w:hAnsi="仿宋" w:hint="eastAsia"/>
          <w:sz w:val="28"/>
        </w:rPr>
        <w:t>薪酬结构</w:t>
      </w:r>
    </w:p>
    <w:p w:rsidR="00F704DD" w:rsidRPr="00F704DD" w:rsidP="00F704DD" w14:paraId="08BEA4BD" w14:textId="77777777">
      <w:pPr>
        <w:ind w:firstLine="560" w:firstLineChars="200"/>
        <w:rPr>
          <w:rFonts w:ascii="仿宋" w:eastAsia="仿宋" w:hAnsi="仿宋"/>
          <w:sz w:val="28"/>
        </w:rPr>
      </w:pPr>
    </w:p>
    <w:p w:rsidR="00F704DD" w:rsidRPr="00F704DD" w:rsidP="00F704DD" w14:paraId="70190FCC" w14:textId="77777777">
      <w:pPr>
        <w:ind w:firstLine="560" w:firstLineChars="200"/>
        <w:rPr>
          <w:rFonts w:ascii="仿宋" w:eastAsia="仿宋" w:hAnsi="仿宋"/>
          <w:sz w:val="28"/>
        </w:rPr>
      </w:pPr>
      <w:r w:rsidRPr="00F704DD">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F704DD" w:rsidRPr="00F704DD" w:rsidP="00F704DD" w14:paraId="259AE859" w14:textId="77777777">
      <w:pPr>
        <w:ind w:firstLine="560" w:firstLineChars="200"/>
        <w:rPr>
          <w:rFonts w:ascii="仿宋" w:eastAsia="仿宋" w:hAnsi="仿宋"/>
          <w:sz w:val="28"/>
        </w:rPr>
      </w:pPr>
    </w:p>
    <w:p w:rsidR="00F704DD" w:rsidRPr="00F704DD" w:rsidP="00F704DD" w14:paraId="76D09EDB" w14:textId="77777777">
      <w:pPr>
        <w:ind w:firstLine="560" w:firstLineChars="200"/>
        <w:rPr>
          <w:rFonts w:ascii="仿宋" w:eastAsia="仿宋" w:hAnsi="仿宋"/>
          <w:sz w:val="28"/>
        </w:rPr>
      </w:pPr>
      <w:r w:rsidRPr="00F704DD">
        <w:rPr>
          <w:rFonts w:ascii="仿宋" w:eastAsia="仿宋" w:hAnsi="仿宋" w:hint="eastAsia"/>
          <w:sz w:val="28"/>
        </w:rPr>
        <w:t>固定薪酬：</w:t>
      </w:r>
      <w:r w:rsidRPr="00F704DD">
        <w:rPr>
          <w:rFonts w:ascii="仿宋" w:eastAsia="仿宋" w:hAnsi="仿宋"/>
          <w:sz w:val="28"/>
        </w:rPr>
        <w:t xml:space="preserve"> 这是高管的基本薪酬，旨在为他们提供稳定的经济基础，并反映其职位和经验水平。</w:t>
      </w:r>
    </w:p>
    <w:p w:rsidR="00F704DD" w:rsidRPr="00F704DD" w:rsidP="00F704DD" w14:paraId="784145D8" w14:textId="77777777">
      <w:pPr>
        <w:ind w:firstLine="560" w:firstLineChars="200"/>
        <w:rPr>
          <w:rFonts w:ascii="仿宋" w:eastAsia="仿宋" w:hAnsi="仿宋"/>
          <w:sz w:val="28"/>
        </w:rPr>
      </w:pPr>
    </w:p>
    <w:p w:rsidR="00F704DD" w:rsidRPr="00F704DD" w:rsidP="00F704DD" w14:paraId="2F36EB70" w14:textId="77777777">
      <w:pPr>
        <w:ind w:firstLine="560" w:firstLineChars="200"/>
        <w:rPr>
          <w:rFonts w:ascii="仿宋" w:eastAsia="仿宋" w:hAnsi="仿宋"/>
          <w:sz w:val="28"/>
        </w:rPr>
      </w:pPr>
      <w:r w:rsidRPr="00F704DD">
        <w:rPr>
          <w:rFonts w:ascii="仿宋" w:eastAsia="仿宋" w:hAnsi="仿宋" w:hint="eastAsia"/>
          <w:sz w:val="28"/>
        </w:rPr>
        <w:t>绩效奖金：</w:t>
      </w:r>
      <w:r w:rsidRPr="00F704DD">
        <w:rPr>
          <w:rFonts w:ascii="仿宋" w:eastAsia="仿宋" w:hAnsi="仿宋"/>
          <w:sz w:val="28"/>
        </w:rPr>
        <w:t xml:space="preserve"> 我们设定了明确的绩效目标和指标，以评估高管的工作表现。根据达成的绩效目标，高管有机会获得额外的奖金。</w:t>
      </w:r>
    </w:p>
    <w:p w:rsidR="00F704DD" w:rsidRPr="00F704DD" w:rsidP="00F704DD" w14:paraId="4C6C16C7" w14:textId="77777777">
      <w:pPr>
        <w:ind w:firstLine="560" w:firstLineChars="200"/>
        <w:rPr>
          <w:rFonts w:ascii="仿宋" w:eastAsia="仿宋" w:hAnsi="仿宋"/>
          <w:sz w:val="28"/>
        </w:rPr>
      </w:pPr>
    </w:p>
    <w:p w:rsidR="00F704DD" w:rsidRPr="00F704DD" w:rsidP="00F704DD" w14:paraId="1340E6A6" w14:textId="77777777">
      <w:pPr>
        <w:ind w:firstLine="560" w:firstLineChars="200"/>
        <w:rPr>
          <w:rFonts w:ascii="仿宋" w:eastAsia="仿宋" w:hAnsi="仿宋"/>
          <w:sz w:val="28"/>
        </w:rPr>
      </w:pPr>
      <w:r w:rsidRPr="00F704DD">
        <w:rPr>
          <w:rFonts w:ascii="仿宋" w:eastAsia="仿宋" w:hAnsi="仿宋" w:hint="eastAsia"/>
          <w:sz w:val="28"/>
        </w:rPr>
        <w:t>股权激励：</w:t>
      </w:r>
      <w:r w:rsidRPr="00F704DD">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F704DD" w:rsidRPr="00F704DD" w:rsidP="00F704DD" w14:paraId="2CBF0ED5" w14:textId="77777777">
      <w:pPr>
        <w:ind w:firstLine="560" w:firstLineChars="200"/>
        <w:rPr>
          <w:rFonts w:ascii="仿宋" w:eastAsia="仿宋" w:hAnsi="仿宋"/>
          <w:sz w:val="28"/>
        </w:rPr>
      </w:pPr>
    </w:p>
    <w:p w:rsidR="00F704DD" w:rsidRPr="00F704DD" w:rsidP="00F704DD" w14:paraId="3A124BD2"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F704DD">
        <w:rPr>
          <w:rFonts w:ascii="仿宋" w:eastAsia="仿宋" w:hAnsi="仿宋" w:hint="eastAsia"/>
          <w:sz w:val="28"/>
        </w:rPr>
        <w:t>福利和福利计划：</w:t>
      </w:r>
      <w:r w:rsidRPr="00F704DD">
        <w:rPr>
          <w:rFonts w:ascii="仿宋" w:eastAsia="仿宋" w:hAnsi="仿宋"/>
          <w:sz w:val="28"/>
        </w:rPr>
        <w:t xml:space="preserve"> </w:t>
      </w:r>
    </w:p>
    <w:p w:rsidR="00F704DD" w:rsidRPr="00F704DD" w:rsidP="00F704DD" w14:textId="77777777">
      <w:pPr>
        <w:ind w:firstLine="560" w:firstLineChars="200"/>
        <w:rPr>
          <w:rFonts w:ascii="仿宋" w:eastAsia="仿宋" w:hAnsi="仿宋"/>
          <w:sz w:val="28"/>
        </w:rPr>
      </w:pPr>
      <w:r w:rsidRPr="00F704DD">
        <w:rPr>
          <w:rFonts w:ascii="仿宋" w:eastAsia="仿宋" w:hAnsi="仿宋" w:hint="eastAsia"/>
          <w:sz w:val="28"/>
        </w:rPr>
        <w:t>我们为高管提供全面的福利和福利计划，包括医疗保险、养老金、股权计划、休假和其他福利。</w:t>
      </w:r>
    </w:p>
    <w:p w:rsidR="00F704DD" w:rsidRPr="00F704DD" w:rsidP="00F704DD" w14:paraId="1A19B2EF" w14:textId="77777777">
      <w:pPr>
        <w:ind w:firstLine="560" w:firstLineChars="200"/>
        <w:rPr>
          <w:rFonts w:ascii="仿宋" w:eastAsia="仿宋" w:hAnsi="仿宋"/>
          <w:sz w:val="28"/>
        </w:rPr>
      </w:pPr>
    </w:p>
    <w:p w:rsidR="00F704DD" w:rsidRPr="00F704DD" w:rsidP="00F704DD" w14:paraId="4EF98ABF" w14:textId="77777777">
      <w:pPr>
        <w:ind w:firstLine="560" w:firstLineChars="200"/>
        <w:rPr>
          <w:rFonts w:ascii="仿宋" w:eastAsia="仿宋" w:hAnsi="仿宋"/>
          <w:sz w:val="28"/>
        </w:rPr>
      </w:pPr>
      <w:r w:rsidRPr="00F704DD">
        <w:rPr>
          <w:rFonts w:ascii="仿宋" w:eastAsia="仿宋" w:hAnsi="仿宋" w:hint="eastAsia"/>
          <w:sz w:val="28"/>
        </w:rPr>
        <w:t>激励计划</w:t>
      </w:r>
    </w:p>
    <w:p w:rsidR="00F704DD" w:rsidRPr="00F704DD" w:rsidP="00F704DD" w14:paraId="53D4D2C7" w14:textId="77777777">
      <w:pPr>
        <w:ind w:firstLine="560" w:firstLineChars="200"/>
        <w:rPr>
          <w:rFonts w:ascii="仿宋" w:eastAsia="仿宋" w:hAnsi="仿宋"/>
          <w:sz w:val="28"/>
        </w:rPr>
      </w:pPr>
    </w:p>
    <w:p w:rsidR="00F704DD" w:rsidRPr="00F704DD" w:rsidP="00F704DD" w14:paraId="268CA419" w14:textId="77777777">
      <w:pPr>
        <w:ind w:firstLine="560" w:firstLineChars="200"/>
        <w:rPr>
          <w:rFonts w:ascii="仿宋" w:eastAsia="仿宋" w:hAnsi="仿宋"/>
          <w:sz w:val="28"/>
        </w:rPr>
      </w:pPr>
      <w:r w:rsidRPr="00F704DD">
        <w:rPr>
          <w:rFonts w:ascii="仿宋" w:eastAsia="仿宋" w:hAnsi="仿宋" w:hint="eastAsia"/>
          <w:sz w:val="28"/>
        </w:rPr>
        <w:t>除了薪酬结构外，我们还采用一系列激励计划，以激励高管团队发挥最佳水平：</w:t>
      </w:r>
    </w:p>
    <w:p w:rsidR="00F704DD" w:rsidRPr="00F704DD" w:rsidP="00F704DD" w14:paraId="5BEC2F8B" w14:textId="77777777">
      <w:pPr>
        <w:ind w:firstLine="560" w:firstLineChars="200"/>
        <w:rPr>
          <w:rFonts w:ascii="仿宋" w:eastAsia="仿宋" w:hAnsi="仿宋"/>
          <w:sz w:val="28"/>
        </w:rPr>
      </w:pPr>
    </w:p>
    <w:p w:rsidR="00F704DD" w:rsidRPr="00F704DD" w:rsidP="00F704DD" w14:paraId="12FDD759" w14:textId="77777777">
      <w:pPr>
        <w:ind w:firstLine="560" w:firstLineChars="200"/>
        <w:rPr>
          <w:rFonts w:ascii="仿宋" w:eastAsia="仿宋" w:hAnsi="仿宋"/>
          <w:sz w:val="28"/>
        </w:rPr>
      </w:pPr>
      <w:r w:rsidRPr="00F704DD">
        <w:rPr>
          <w:rFonts w:ascii="仿宋" w:eastAsia="仿宋" w:hAnsi="仿宋" w:hint="eastAsia"/>
          <w:sz w:val="28"/>
        </w:rPr>
        <w:t>目标设置：</w:t>
      </w:r>
      <w:r w:rsidRPr="00F704DD">
        <w:rPr>
          <w:rFonts w:ascii="仿宋" w:eastAsia="仿宋" w:hAnsi="仿宋"/>
          <w:sz w:val="28"/>
        </w:rPr>
        <w:t xml:space="preserve"> 我们与高管一起设定明确的目标，这些目标既包括公司整体绩效，也包括个人和团队绩效。</w:t>
      </w:r>
    </w:p>
    <w:p w:rsidR="00F704DD" w:rsidRPr="00F704DD" w:rsidP="00F704DD" w14:paraId="0A1CD517" w14:textId="77777777">
      <w:pPr>
        <w:ind w:firstLine="560" w:firstLineChars="200"/>
        <w:rPr>
          <w:rFonts w:ascii="仿宋" w:eastAsia="仿宋" w:hAnsi="仿宋"/>
          <w:sz w:val="28"/>
        </w:rPr>
      </w:pPr>
    </w:p>
    <w:p w:rsidR="00F704DD" w:rsidRPr="00F704DD" w:rsidP="00F704DD" w14:paraId="592A2E8B" w14:textId="77777777">
      <w:pPr>
        <w:ind w:firstLine="560" w:firstLineChars="200"/>
        <w:rPr>
          <w:rFonts w:ascii="仿宋" w:eastAsia="仿宋" w:hAnsi="仿宋"/>
          <w:sz w:val="28"/>
        </w:rPr>
      </w:pPr>
      <w:r w:rsidRPr="00F704DD">
        <w:rPr>
          <w:rFonts w:ascii="仿宋" w:eastAsia="仿宋" w:hAnsi="仿宋" w:hint="eastAsia"/>
          <w:sz w:val="28"/>
        </w:rPr>
        <w:t>持续反馈：</w:t>
      </w:r>
      <w:r w:rsidRPr="00F704DD">
        <w:rPr>
          <w:rFonts w:ascii="仿宋" w:eastAsia="仿宋" w:hAnsi="仿宋"/>
          <w:sz w:val="28"/>
        </w:rPr>
        <w:t xml:space="preserve"> 我们鼓励开放的沟通和反馈文化，高管可以随时与董事会和执行团队分享其看法和建议。</w:t>
      </w:r>
    </w:p>
    <w:p w:rsidR="00F704DD" w:rsidRPr="00F704DD" w:rsidP="00F704DD" w14:paraId="6EA58441" w14:textId="77777777">
      <w:pPr>
        <w:ind w:firstLine="560" w:firstLineChars="200"/>
        <w:rPr>
          <w:rFonts w:ascii="仿宋" w:eastAsia="仿宋" w:hAnsi="仿宋"/>
          <w:sz w:val="28"/>
        </w:rPr>
      </w:pPr>
    </w:p>
    <w:p w:rsidR="00F704DD" w:rsidRPr="00F704DD" w:rsidP="00F704DD" w14:paraId="122DFC11" w14:textId="77777777">
      <w:pPr>
        <w:ind w:firstLine="560" w:firstLineChars="200"/>
        <w:rPr>
          <w:rFonts w:ascii="仿宋" w:eastAsia="仿宋" w:hAnsi="仿宋"/>
          <w:sz w:val="28"/>
        </w:rPr>
      </w:pPr>
      <w:r w:rsidRPr="00F704DD">
        <w:rPr>
          <w:rFonts w:ascii="仿宋" w:eastAsia="仿宋" w:hAnsi="仿宋" w:hint="eastAsia"/>
          <w:sz w:val="28"/>
        </w:rPr>
        <w:t>职业发展：</w:t>
      </w:r>
      <w:r w:rsidRPr="00F704DD">
        <w:rPr>
          <w:rFonts w:ascii="仿宋" w:eastAsia="仿宋" w:hAnsi="仿宋"/>
          <w:sz w:val="28"/>
        </w:rPr>
        <w:t xml:space="preserve"> 我们提供职业发展机会，包括培训、教育和导师计划，以帮助高管不断提升其领导和管理技能。</w:t>
      </w:r>
    </w:p>
    <w:p w:rsidR="00F704DD" w:rsidRPr="00F704DD" w:rsidP="00F704DD" w14:paraId="71500A68" w14:textId="77777777">
      <w:pPr>
        <w:ind w:firstLine="560" w:firstLineChars="200"/>
        <w:rPr>
          <w:rFonts w:ascii="仿宋" w:eastAsia="仿宋" w:hAnsi="仿宋"/>
          <w:sz w:val="28"/>
        </w:rPr>
      </w:pPr>
    </w:p>
    <w:p w:rsidR="00F704DD" w:rsidRPr="00F704DD" w:rsidP="00F704DD" w14:paraId="1FBBFB34" w14:textId="77777777">
      <w:pPr>
        <w:ind w:firstLine="560" w:firstLineChars="200"/>
        <w:rPr>
          <w:rFonts w:ascii="仿宋" w:eastAsia="仿宋" w:hAnsi="仿宋"/>
          <w:sz w:val="28"/>
        </w:rPr>
      </w:pPr>
      <w:r w:rsidRPr="00F704DD">
        <w:rPr>
          <w:rFonts w:ascii="仿宋" w:eastAsia="仿宋" w:hAnsi="仿宋" w:hint="eastAsia"/>
          <w:sz w:val="28"/>
        </w:rPr>
        <w:t>团队合作：</w:t>
      </w:r>
      <w:r w:rsidRPr="00F704DD">
        <w:rPr>
          <w:rFonts w:ascii="仿宋" w:eastAsia="仿宋" w:hAnsi="仿宋"/>
          <w:sz w:val="28"/>
        </w:rPr>
        <w:t xml:space="preserve"> 我们鼓励高管之间的协作和团队合作，</w:t>
      </w:r>
      <w:r w:rsidRPr="00F704DD">
        <w:rPr>
          <w:rFonts w:ascii="仿宋" w:eastAsia="仿宋" w:hAnsi="仿宋" w:hint="eastAsia"/>
          <w:sz w:val="28"/>
        </w:rPr>
        <w:t>以实现公司的整体目标。</w:t>
      </w:r>
    </w:p>
    <w:p w:rsidR="00F704DD" w:rsidRPr="00F704DD" w:rsidP="00F704DD" w14:paraId="7929C723" w14:textId="77777777">
      <w:pPr>
        <w:ind w:firstLine="560" w:firstLineChars="200"/>
        <w:rPr>
          <w:rFonts w:ascii="仿宋" w:eastAsia="仿宋" w:hAnsi="仿宋"/>
          <w:sz w:val="28"/>
        </w:rPr>
      </w:pPr>
    </w:p>
    <w:p w:rsidR="00F704DD" w:rsidRPr="00F704DD" w:rsidP="00F704DD" w14:paraId="593CC0E2" w14:textId="77777777">
      <w:pPr>
        <w:ind w:firstLine="560" w:firstLineChars="200"/>
        <w:rPr>
          <w:rFonts w:ascii="仿宋" w:eastAsia="仿宋" w:hAnsi="仿宋"/>
          <w:sz w:val="28"/>
        </w:rPr>
      </w:pPr>
      <w:r w:rsidRPr="00F704DD">
        <w:rPr>
          <w:rFonts w:ascii="仿宋" w:eastAsia="仿宋" w:hAnsi="仿宋" w:hint="eastAsia"/>
          <w:sz w:val="28"/>
        </w:rPr>
        <w:t>透明度与问责制</w:t>
      </w:r>
    </w:p>
    <w:p w:rsidR="00F704DD" w:rsidRPr="00F704DD" w:rsidP="00F704DD" w14:paraId="14A96B85" w14:textId="77777777">
      <w:pPr>
        <w:ind w:firstLine="560" w:firstLineChars="200"/>
        <w:rPr>
          <w:rFonts w:ascii="仿宋" w:eastAsia="仿宋" w:hAnsi="仿宋"/>
          <w:sz w:val="28"/>
        </w:rPr>
      </w:pPr>
    </w:p>
    <w:p w:rsidR="00F704DD" w:rsidRPr="00F704DD" w:rsidP="00F704DD" w14:paraId="240FC7C4"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F704DD" w:rsidRPr="00F704DD" w:rsidP="00F704DD" w14:textId="77777777">
      <w:pPr>
        <w:ind w:firstLine="560" w:firstLineChars="200"/>
        <w:rPr>
          <w:rFonts w:ascii="仿宋" w:eastAsia="仿宋" w:hAnsi="仿宋"/>
          <w:sz w:val="28"/>
        </w:rPr>
      </w:pPr>
      <w:r w:rsidRPr="00F704DD">
        <w:rPr>
          <w:rFonts w:ascii="仿宋" w:eastAsia="仿宋" w:hAnsi="仿宋" w:hint="eastAsia"/>
          <w:sz w:val="28"/>
        </w:rPr>
        <w:t>我们的高管薪酬和激励计划建立在透明度和问责制的基础上。我们会定期向董事会和股东披露高管薪酬情况，并确保薪酬与公司的长期利益保持一致。此外，我们的薪酬委员会负责监督薪酬计划</w:t>
      </w:r>
      <w:r w:rsidRPr="00F704DD">
        <w:rPr>
          <w:rFonts w:ascii="仿宋" w:eastAsia="仿宋" w:hAnsi="仿宋" w:hint="eastAsia"/>
          <w:sz w:val="28"/>
        </w:rPr>
        <w:t>的执行，以确保公平和合理性。</w:t>
      </w:r>
    </w:p>
    <w:p w:rsidR="00F704DD" w:rsidRPr="00F704DD" w:rsidP="00F704DD" w14:paraId="277AED1C" w14:textId="77777777">
      <w:pPr>
        <w:ind w:firstLine="560" w:firstLineChars="200"/>
        <w:rPr>
          <w:rFonts w:ascii="仿宋" w:eastAsia="仿宋" w:hAnsi="仿宋"/>
          <w:sz w:val="28"/>
        </w:rPr>
      </w:pPr>
    </w:p>
    <w:p w:rsidR="00F704DD" w:rsidRPr="00F704DD" w:rsidP="00F704DD" w14:paraId="1A75D7F8" w14:textId="77777777">
      <w:pPr>
        <w:ind w:firstLine="560" w:firstLineChars="200"/>
        <w:rPr>
          <w:rFonts w:ascii="仿宋" w:eastAsia="仿宋" w:hAnsi="仿宋"/>
          <w:sz w:val="28"/>
        </w:rPr>
      </w:pPr>
      <w:r w:rsidRPr="00F704DD">
        <w:rPr>
          <w:rFonts w:ascii="仿宋" w:eastAsia="仿宋" w:hAnsi="仿宋" w:hint="eastAsia"/>
          <w:sz w:val="28"/>
        </w:rPr>
        <w:t>未来发展</w:t>
      </w:r>
    </w:p>
    <w:p w:rsidR="00F704DD" w:rsidRPr="00F704DD" w:rsidP="00F704DD" w14:paraId="14B30F2B" w14:textId="77777777">
      <w:pPr>
        <w:ind w:firstLine="560" w:firstLineChars="200"/>
        <w:rPr>
          <w:rFonts w:ascii="仿宋" w:eastAsia="仿宋" w:hAnsi="仿宋"/>
          <w:sz w:val="28"/>
        </w:rPr>
      </w:pPr>
    </w:p>
    <w:p w:rsidR="00F704DD" w:rsidP="00F704DD" w14:paraId="54B58B49" w14:textId="34599C38">
      <w:pPr>
        <w:ind w:firstLine="560" w:firstLineChars="200"/>
        <w:rPr>
          <w:rFonts w:ascii="仿宋" w:eastAsia="仿宋" w:hAnsi="仿宋" w:hint="eastAsia"/>
          <w:sz w:val="28"/>
        </w:rPr>
      </w:pPr>
      <w:r w:rsidRPr="00F704DD">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持高度激励和满意度，为公司的长期成功做出贡献。</w:t>
      </w:r>
    </w:p>
    <w:p w:rsidR="00F704DD" w:rsidP="00F704DD" w14:paraId="3E3F2D7D" w14:textId="18C0F73E">
      <w:pPr>
        <w:pStyle w:val="Heading1"/>
        <w:rPr>
          <w:rFonts w:hint="eastAsia"/>
        </w:rPr>
      </w:pPr>
      <w:bookmarkStart w:id="41" w:name="_Toc160624705"/>
      <w:r w:rsidRPr="00F704DD">
        <w:rPr>
          <w:rFonts w:hint="eastAsia"/>
        </w:rPr>
        <w:t>七、行业趋势与未来发展</w:t>
      </w:r>
      <w:bookmarkEnd w:id="41"/>
    </w:p>
    <w:p w:rsidR="00F704DD" w:rsidP="00F704DD" w14:paraId="67F68000" w14:textId="76997B2E">
      <w:pPr>
        <w:pStyle w:val="Heading2"/>
      </w:pPr>
      <w:bookmarkStart w:id="42" w:name="_Toc160624706"/>
      <w:r w:rsidRPr="00F704DD">
        <w:t>(一)、行业现状与未来发展趋势</w:t>
      </w:r>
      <w:bookmarkEnd w:id="42"/>
    </w:p>
    <w:p w:rsidR="00F704DD" w:rsidRPr="00F704DD" w:rsidP="00F704DD" w14:paraId="39C50C82" w14:textId="77777777">
      <w:pPr>
        <w:ind w:firstLine="560" w:firstLineChars="200"/>
        <w:rPr>
          <w:rFonts w:ascii="仿宋" w:eastAsia="仿宋" w:hAnsi="仿宋"/>
          <w:sz w:val="28"/>
        </w:rPr>
      </w:pPr>
      <w:r w:rsidRPr="00F704DD">
        <w:rPr>
          <w:rFonts w:ascii="仿宋" w:eastAsia="仿宋" w:hAnsi="仿宋" w:hint="eastAsia"/>
          <w:sz w:val="28"/>
        </w:rPr>
        <w:t>当前，抗倍特板行业</w:t>
      </w:r>
      <w:r w:rsidRPr="00F704DD">
        <w:rPr>
          <w:rFonts w:ascii="仿宋" w:eastAsia="仿宋" w:hAnsi="仿宋"/>
          <w:sz w:val="28"/>
        </w:rPr>
        <w:t xml:space="preserve"> 处于一个动态而具有挑战性的时期。以下是对行业现状的一些关键数据和趋势的分析：</w:t>
      </w:r>
    </w:p>
    <w:p w:rsidR="00F704DD" w:rsidRPr="00F704DD" w:rsidP="00F704DD" w14:paraId="0B04961A" w14:textId="77777777">
      <w:pPr>
        <w:ind w:firstLine="560" w:firstLineChars="200"/>
        <w:rPr>
          <w:rFonts w:ascii="仿宋" w:eastAsia="仿宋" w:hAnsi="仿宋"/>
          <w:sz w:val="28"/>
        </w:rPr>
      </w:pPr>
    </w:p>
    <w:p w:rsidR="00F704DD" w:rsidRPr="00F704DD" w:rsidP="00F704DD" w14:paraId="2226837A" w14:textId="77777777">
      <w:pPr>
        <w:ind w:firstLine="560" w:firstLineChars="200"/>
        <w:rPr>
          <w:rFonts w:ascii="仿宋" w:eastAsia="仿宋" w:hAnsi="仿宋"/>
          <w:sz w:val="28"/>
        </w:rPr>
      </w:pPr>
      <w:r w:rsidRPr="00F704DD">
        <w:rPr>
          <w:rFonts w:ascii="仿宋" w:eastAsia="仿宋" w:hAnsi="仿宋" w:hint="eastAsia"/>
          <w:sz w:val="28"/>
        </w:rPr>
        <w:t>市场规模：</w:t>
      </w:r>
      <w:r w:rsidRPr="00F704DD">
        <w:rPr>
          <w:rFonts w:ascii="仿宋" w:eastAsia="仿宋" w:hAnsi="仿宋"/>
          <w:sz w:val="28"/>
        </w:rPr>
        <w:t xml:space="preserve"> 行业市场规模已达到 [市场规模数据]，表现出相对稳定的增长趋势。这主要受到 [市场因素] 的推动，如 [举例：技术创新、不断增长的需求等]。</w:t>
      </w:r>
    </w:p>
    <w:p w:rsidR="00F704DD" w:rsidRPr="00F704DD" w:rsidP="00F704DD" w14:paraId="0CBED579" w14:textId="77777777">
      <w:pPr>
        <w:ind w:firstLine="560" w:firstLineChars="200"/>
        <w:rPr>
          <w:rFonts w:ascii="仿宋" w:eastAsia="仿宋" w:hAnsi="仿宋"/>
          <w:sz w:val="28"/>
        </w:rPr>
      </w:pPr>
    </w:p>
    <w:p w:rsidR="00F704DD" w:rsidRPr="00F704DD" w:rsidP="00F704DD" w14:paraId="0968649F"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F704DD">
        <w:rPr>
          <w:rFonts w:ascii="仿宋" w:eastAsia="仿宋" w:hAnsi="仿宋" w:hint="eastAsia"/>
          <w:sz w:val="28"/>
        </w:rPr>
        <w:t>竞争格局：</w:t>
      </w:r>
      <w:r w:rsidRPr="00F704DD">
        <w:rPr>
          <w:rFonts w:ascii="仿宋" w:eastAsia="仿宋" w:hAnsi="仿宋"/>
          <w:sz w:val="28"/>
        </w:rPr>
        <w:t xml:space="preserve"> 行业内竞争激烈，有多家主要参与者，其中包</w:t>
      </w:r>
      <w:r w:rsidRPr="00F704DD">
        <w:rPr>
          <w:rFonts w:ascii="仿宋" w:eastAsia="仿宋" w:hAnsi="仿宋"/>
          <w:sz w:val="28"/>
        </w:rPr>
        <w:t>括</w:t>
      </w:r>
    </w:p>
    <w:p w:rsidR="00F704DD" w:rsidRPr="00F704DD" w:rsidP="00F704DD" w14:textId="77777777">
      <w:pPr>
        <w:ind w:firstLine="560" w:firstLineChars="200"/>
        <w:rPr>
          <w:rFonts w:ascii="仿宋" w:eastAsia="仿宋" w:hAnsi="仿宋"/>
          <w:sz w:val="28"/>
        </w:rPr>
      </w:pPr>
      <w:r w:rsidRPr="00F704DD">
        <w:rPr>
          <w:rFonts w:ascii="仿宋" w:eastAsia="仿宋" w:hAnsi="仿宋"/>
          <w:sz w:val="28"/>
        </w:rPr>
        <w:t xml:space="preserve"> [主要竞争对手]。竞争主要集中在</w:t>
      </w:r>
      <w:r w:rsidRPr="00F704DD">
        <w:rPr>
          <w:rFonts w:ascii="仿宋" w:eastAsia="仿宋" w:hAnsi="仿宋"/>
          <w:sz w:val="28"/>
        </w:rPr>
        <w:t xml:space="preserve"> [竞争要素，如价格、品质等]。</w:t>
      </w:r>
    </w:p>
    <w:p w:rsidR="00F704DD" w:rsidRPr="00F704DD" w:rsidP="00F704DD" w14:paraId="723E3B34" w14:textId="77777777">
      <w:pPr>
        <w:ind w:firstLine="560" w:firstLineChars="200"/>
        <w:rPr>
          <w:rFonts w:ascii="仿宋" w:eastAsia="仿宋" w:hAnsi="仿宋"/>
          <w:sz w:val="28"/>
        </w:rPr>
      </w:pPr>
    </w:p>
    <w:p w:rsidR="00F704DD" w:rsidRPr="00F704DD" w:rsidP="00F704DD" w14:paraId="2E5D267C" w14:textId="77777777">
      <w:pPr>
        <w:ind w:firstLine="560" w:firstLineChars="200"/>
        <w:rPr>
          <w:rFonts w:ascii="仿宋" w:eastAsia="仿宋" w:hAnsi="仿宋"/>
          <w:sz w:val="28"/>
        </w:rPr>
      </w:pPr>
      <w:r w:rsidRPr="00F704DD">
        <w:rPr>
          <w:rFonts w:ascii="仿宋" w:eastAsia="仿宋" w:hAnsi="仿宋" w:hint="eastAsia"/>
          <w:sz w:val="28"/>
        </w:rPr>
        <w:t>技术创新：</w:t>
      </w:r>
      <w:r w:rsidRPr="00F704DD">
        <w:rPr>
          <w:rFonts w:ascii="仿宋" w:eastAsia="仿宋" w:hAnsi="仿宋"/>
          <w:sz w:val="28"/>
        </w:rPr>
        <w:t xml:space="preserve"> 技术创新一直是行业的主要驱动力。新技术的不断涌现，如 [列举技术趋势]，正在改变行业的格局。公司必须紧跟技术进步，以保</w:t>
      </w:r>
      <w:r w:rsidRPr="00F704DD">
        <w:rPr>
          <w:rFonts w:ascii="仿宋" w:eastAsia="仿宋" w:hAnsi="仿宋" w:hint="eastAsia"/>
          <w:sz w:val="28"/>
        </w:rPr>
        <w:t>持竞争力。</w:t>
      </w:r>
    </w:p>
    <w:p w:rsidR="00F704DD" w:rsidRPr="00F704DD" w:rsidP="00F704DD" w14:paraId="21E5D2C4" w14:textId="77777777">
      <w:pPr>
        <w:ind w:firstLine="560" w:firstLineChars="200"/>
        <w:rPr>
          <w:rFonts w:ascii="仿宋" w:eastAsia="仿宋" w:hAnsi="仿宋"/>
          <w:sz w:val="28"/>
        </w:rPr>
      </w:pPr>
    </w:p>
    <w:p w:rsidR="00F704DD" w:rsidRPr="00F704DD" w:rsidP="00F704DD" w14:paraId="6C630647" w14:textId="77777777">
      <w:pPr>
        <w:ind w:firstLine="560" w:firstLineChars="200"/>
        <w:rPr>
          <w:rFonts w:ascii="仿宋" w:eastAsia="仿宋" w:hAnsi="仿宋"/>
          <w:sz w:val="28"/>
        </w:rPr>
      </w:pPr>
      <w:r w:rsidRPr="00F704DD">
        <w:rPr>
          <w:rFonts w:ascii="仿宋" w:eastAsia="仿宋" w:hAnsi="仿宋" w:hint="eastAsia"/>
          <w:sz w:val="28"/>
        </w:rPr>
        <w:t>法规与政策：</w:t>
      </w:r>
      <w:r w:rsidRPr="00F704DD">
        <w:rPr>
          <w:rFonts w:ascii="仿宋" w:eastAsia="仿宋" w:hAnsi="仿宋"/>
          <w:sz w:val="28"/>
        </w:rPr>
        <w:t xml:space="preserve"> 行业受到各种法规和政策的影响，这包括 [列举法规和政策]。公司必须密切关注并确保遵守相关法规，以减少潜在的法律风险。</w:t>
      </w:r>
    </w:p>
    <w:p w:rsidR="00F704DD" w:rsidRPr="00F704DD" w:rsidP="00F704DD" w14:paraId="21D0307D" w14:textId="77777777">
      <w:pPr>
        <w:ind w:firstLine="560" w:firstLineChars="200"/>
        <w:rPr>
          <w:rFonts w:ascii="仿宋" w:eastAsia="仿宋" w:hAnsi="仿宋"/>
          <w:sz w:val="28"/>
        </w:rPr>
      </w:pPr>
    </w:p>
    <w:p w:rsidR="00F704DD" w:rsidRPr="00F704DD" w:rsidP="00F704DD" w14:paraId="6A5A252A" w14:textId="77777777">
      <w:pPr>
        <w:ind w:firstLine="560" w:firstLineChars="200"/>
        <w:rPr>
          <w:rFonts w:ascii="仿宋" w:eastAsia="仿宋" w:hAnsi="仿宋"/>
          <w:sz w:val="28"/>
        </w:rPr>
      </w:pPr>
      <w:r w:rsidRPr="00F704DD">
        <w:rPr>
          <w:rFonts w:ascii="仿宋" w:eastAsia="仿宋" w:hAnsi="仿宋" w:hint="eastAsia"/>
          <w:sz w:val="28"/>
        </w:rPr>
        <w:t>消费者需求：</w:t>
      </w:r>
      <w:r w:rsidRPr="00F704DD">
        <w:rPr>
          <w:rFonts w:ascii="仿宋" w:eastAsia="仿宋" w:hAnsi="仿宋"/>
          <w:sz w:val="28"/>
        </w:rPr>
        <w:t xml:space="preserve"> 消费者对产品和服务的需求正在不断演变。他们对 [列举消费者需求趋势] 的关注正在推动市场变革，公司需要适应这些需求。</w:t>
      </w:r>
    </w:p>
    <w:p w:rsidR="00F704DD" w:rsidRPr="00F704DD" w:rsidP="00F704DD" w14:paraId="75B15FAD" w14:textId="77777777">
      <w:pPr>
        <w:ind w:firstLine="560" w:firstLineChars="200"/>
        <w:rPr>
          <w:rFonts w:ascii="仿宋" w:eastAsia="仿宋" w:hAnsi="仿宋"/>
          <w:sz w:val="28"/>
        </w:rPr>
      </w:pPr>
    </w:p>
    <w:p w:rsidR="00F704DD" w:rsidRPr="00F704DD" w:rsidP="00F704DD" w14:paraId="31D8024B" w14:textId="77777777">
      <w:pPr>
        <w:ind w:firstLine="560" w:firstLineChars="200"/>
        <w:rPr>
          <w:rFonts w:ascii="仿宋" w:eastAsia="仿宋" w:hAnsi="仿宋"/>
          <w:sz w:val="28"/>
        </w:rPr>
      </w:pPr>
      <w:r w:rsidRPr="00F704DD">
        <w:rPr>
          <w:rFonts w:ascii="仿宋" w:eastAsia="仿宋" w:hAnsi="仿宋" w:hint="eastAsia"/>
          <w:sz w:val="28"/>
        </w:rPr>
        <w:t>未来发展趋势</w:t>
      </w:r>
    </w:p>
    <w:p w:rsidR="00F704DD" w:rsidRPr="00F704DD" w:rsidP="00F704DD" w14:paraId="2070891D" w14:textId="77777777">
      <w:pPr>
        <w:ind w:firstLine="560" w:firstLineChars="200"/>
        <w:rPr>
          <w:rFonts w:ascii="仿宋" w:eastAsia="仿宋" w:hAnsi="仿宋"/>
          <w:sz w:val="28"/>
        </w:rPr>
      </w:pPr>
    </w:p>
    <w:p w:rsidR="00F704DD" w:rsidRPr="00F704DD" w:rsidP="00F704DD" w14:paraId="408C4377" w14:textId="77777777">
      <w:pPr>
        <w:ind w:firstLine="560" w:firstLineChars="200"/>
        <w:rPr>
          <w:rFonts w:ascii="仿宋" w:eastAsia="仿宋" w:hAnsi="仿宋"/>
          <w:sz w:val="28"/>
        </w:rPr>
      </w:pPr>
      <w:r w:rsidRPr="00F704DD">
        <w:rPr>
          <w:rFonts w:ascii="仿宋" w:eastAsia="仿宋" w:hAnsi="仿宋"/>
          <w:sz w:val="28"/>
        </w:rPr>
        <w:t>[未来趋势预测和行业展望]</w:t>
      </w:r>
    </w:p>
    <w:p w:rsidR="00F704DD" w:rsidRPr="00F704DD" w:rsidP="00F704DD" w14:paraId="3914D140" w14:textId="77777777">
      <w:pPr>
        <w:ind w:firstLine="560" w:firstLineChars="200"/>
        <w:rPr>
          <w:rFonts w:ascii="仿宋" w:eastAsia="仿宋" w:hAnsi="仿宋"/>
          <w:sz w:val="28"/>
        </w:rPr>
      </w:pPr>
    </w:p>
    <w:p w:rsidR="00F704DD" w:rsidRPr="00F704DD" w:rsidP="00F704DD" w14:paraId="4E5598D5" w14:textId="77777777">
      <w:pPr>
        <w:ind w:firstLine="560" w:firstLineChars="200"/>
        <w:rPr>
          <w:rFonts w:ascii="仿宋" w:eastAsia="仿宋" w:hAnsi="仿宋"/>
          <w:sz w:val="28"/>
        </w:rPr>
      </w:pPr>
      <w:r w:rsidRPr="00F704DD">
        <w:rPr>
          <w:rFonts w:ascii="仿宋" w:eastAsia="仿宋" w:hAnsi="仿宋" w:hint="eastAsia"/>
          <w:sz w:val="28"/>
        </w:rPr>
        <w:t>面对不断变化的市场，我们预测</w:t>
      </w:r>
      <w:r w:rsidRPr="00F704DD">
        <w:rPr>
          <w:rFonts w:ascii="仿宋" w:eastAsia="仿宋" w:hAnsi="仿宋"/>
          <w:sz w:val="28"/>
        </w:rPr>
        <w:t xml:space="preserve"> 抗倍特板行业 将经历以下未来发展趋势：</w:t>
      </w:r>
    </w:p>
    <w:p w:rsidR="00F704DD" w:rsidRPr="00F704DD" w:rsidP="00F704DD" w14:paraId="3D251AEF" w14:textId="77777777">
      <w:pPr>
        <w:ind w:firstLine="560" w:firstLineChars="200"/>
        <w:rPr>
          <w:rFonts w:ascii="仿宋" w:eastAsia="仿宋" w:hAnsi="仿宋"/>
          <w:sz w:val="28"/>
        </w:rPr>
      </w:pPr>
    </w:p>
    <w:p w:rsidR="00F704DD" w:rsidRPr="00F704DD" w:rsidP="00F704DD" w14:paraId="4412B946"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F704DD">
        <w:rPr>
          <w:rFonts w:ascii="仿宋" w:eastAsia="仿宋" w:hAnsi="仿宋" w:hint="eastAsia"/>
          <w:sz w:val="28"/>
        </w:rPr>
        <w:t>技术驱动：</w:t>
      </w:r>
    </w:p>
    <w:p w:rsidR="00F704DD" w:rsidRPr="00F704DD" w:rsidP="00F704DD" w14:textId="77777777">
      <w:pPr>
        <w:ind w:firstLine="560" w:firstLineChars="200"/>
        <w:rPr>
          <w:rFonts w:ascii="仿宋" w:eastAsia="仿宋" w:hAnsi="仿宋"/>
          <w:sz w:val="28"/>
        </w:rPr>
      </w:pPr>
      <w:r w:rsidRPr="00F704DD">
        <w:rPr>
          <w:rFonts w:ascii="仿宋" w:eastAsia="仿宋" w:hAnsi="仿宋"/>
          <w:sz w:val="28"/>
        </w:rPr>
        <w:t xml:space="preserve"> 技术将继续是行业发展的主要推动力。物联网、人工智能、大数据分析等技术将进一步渗透</w:t>
      </w:r>
      <w:r w:rsidRPr="00F704DD">
        <w:rPr>
          <w:rFonts w:ascii="仿宋" w:eastAsia="仿宋" w:hAnsi="仿宋"/>
          <w:sz w:val="28"/>
        </w:rPr>
        <w:t>到</w:t>
      </w:r>
      <w:r w:rsidRPr="00F704DD">
        <w:rPr>
          <w:rFonts w:ascii="仿宋" w:eastAsia="仿宋" w:hAnsi="仿宋"/>
          <w:sz w:val="28"/>
        </w:rPr>
        <w:t xml:space="preserve"> [行业]</w:t>
      </w:r>
      <w:r w:rsidRPr="00F704DD">
        <w:rPr>
          <w:rFonts w:ascii="仿宋" w:eastAsia="仿宋" w:hAnsi="仿宋"/>
          <w:sz w:val="28"/>
        </w:rPr>
        <w:t xml:space="preserve"> 中，</w:t>
      </w:r>
      <w:r w:rsidRPr="00F704DD">
        <w:rPr>
          <w:rFonts w:ascii="仿宋" w:eastAsia="仿宋" w:hAnsi="仿宋" w:hint="eastAsia"/>
          <w:sz w:val="28"/>
        </w:rPr>
        <w:t>提供更高效、智能化的解决方案。</w:t>
      </w:r>
    </w:p>
    <w:p w:rsidR="00F704DD" w:rsidRPr="00F704DD" w:rsidP="00F704DD" w14:paraId="3370FF83" w14:textId="77777777">
      <w:pPr>
        <w:ind w:firstLine="560" w:firstLineChars="200"/>
        <w:rPr>
          <w:rFonts w:ascii="仿宋" w:eastAsia="仿宋" w:hAnsi="仿宋"/>
          <w:sz w:val="28"/>
        </w:rPr>
      </w:pPr>
    </w:p>
    <w:p w:rsidR="00F704DD" w:rsidRPr="00F704DD" w:rsidP="00F704DD" w14:paraId="4CC270A6" w14:textId="77777777">
      <w:pPr>
        <w:ind w:firstLine="560" w:firstLineChars="200"/>
        <w:rPr>
          <w:rFonts w:ascii="仿宋" w:eastAsia="仿宋" w:hAnsi="仿宋"/>
          <w:sz w:val="28"/>
        </w:rPr>
      </w:pPr>
      <w:r w:rsidRPr="00F704DD">
        <w:rPr>
          <w:rFonts w:ascii="仿宋" w:eastAsia="仿宋" w:hAnsi="仿宋" w:hint="eastAsia"/>
          <w:sz w:val="28"/>
        </w:rPr>
        <w:t>可持续性：</w:t>
      </w:r>
      <w:r w:rsidRPr="00F704DD">
        <w:rPr>
          <w:rFonts w:ascii="仿宋" w:eastAsia="仿宋" w:hAnsi="仿宋"/>
          <w:sz w:val="28"/>
        </w:rPr>
        <w:t xml:space="preserve"> 可持续性和环保意识将在行业内不断增强。公司将更加关注可持续性实践，包括降低碳排放、资源回收等，以满足市场和法规的要求。</w:t>
      </w:r>
    </w:p>
    <w:p w:rsidR="00F704DD" w:rsidRPr="00F704DD" w:rsidP="00F704DD" w14:paraId="71B46B02" w14:textId="77777777">
      <w:pPr>
        <w:ind w:firstLine="560" w:firstLineChars="200"/>
        <w:rPr>
          <w:rFonts w:ascii="仿宋" w:eastAsia="仿宋" w:hAnsi="仿宋"/>
          <w:sz w:val="28"/>
        </w:rPr>
      </w:pPr>
    </w:p>
    <w:p w:rsidR="00F704DD" w:rsidRPr="00F704DD" w:rsidP="00F704DD" w14:paraId="5F9D53D4" w14:textId="77777777">
      <w:pPr>
        <w:ind w:firstLine="560" w:firstLineChars="200"/>
        <w:rPr>
          <w:rFonts w:ascii="仿宋" w:eastAsia="仿宋" w:hAnsi="仿宋"/>
          <w:sz w:val="28"/>
        </w:rPr>
      </w:pPr>
      <w:r w:rsidRPr="00F704DD">
        <w:rPr>
          <w:rFonts w:ascii="仿宋" w:eastAsia="仿宋" w:hAnsi="仿宋" w:hint="eastAsia"/>
          <w:sz w:val="28"/>
        </w:rPr>
        <w:t>个性化服务：</w:t>
      </w:r>
      <w:r w:rsidRPr="00F704DD">
        <w:rPr>
          <w:rFonts w:ascii="仿宋" w:eastAsia="仿宋" w:hAnsi="仿宋"/>
          <w:sz w:val="28"/>
        </w:rPr>
        <w:t xml:space="preserve"> 消费者对个性化定制的需求将继续上升。公司需要加强客户关系管理，提供更加符合个体需求的产品和服务。</w:t>
      </w:r>
    </w:p>
    <w:p w:rsidR="00F704DD" w:rsidRPr="00F704DD" w:rsidP="00F704DD" w14:paraId="3F53B7DA" w14:textId="77777777">
      <w:pPr>
        <w:ind w:firstLine="560" w:firstLineChars="200"/>
        <w:rPr>
          <w:rFonts w:ascii="仿宋" w:eastAsia="仿宋" w:hAnsi="仿宋"/>
          <w:sz w:val="28"/>
        </w:rPr>
      </w:pPr>
    </w:p>
    <w:p w:rsidR="00F704DD" w:rsidRPr="00F704DD" w:rsidP="00F704DD" w14:paraId="528E6528" w14:textId="77777777">
      <w:pPr>
        <w:ind w:firstLine="560" w:firstLineChars="200"/>
        <w:rPr>
          <w:rFonts w:ascii="仿宋" w:eastAsia="仿宋" w:hAnsi="仿宋"/>
          <w:sz w:val="28"/>
        </w:rPr>
      </w:pPr>
      <w:r w:rsidRPr="00F704DD">
        <w:rPr>
          <w:rFonts w:ascii="仿宋" w:eastAsia="仿宋" w:hAnsi="仿宋" w:hint="eastAsia"/>
          <w:sz w:val="28"/>
        </w:rPr>
        <w:t>市场扩展：</w:t>
      </w:r>
      <w:r w:rsidRPr="00F704DD">
        <w:rPr>
          <w:rFonts w:ascii="仿宋" w:eastAsia="仿宋" w:hAnsi="仿宋"/>
          <w:sz w:val="28"/>
        </w:rPr>
        <w:t xml:space="preserve"> 行业可能会考虑拓展国际市场，以应对国内市场竞争的激烈性。公司需要制定相应的国际市场拓展策略。</w:t>
      </w:r>
    </w:p>
    <w:p w:rsidR="00F704DD" w:rsidRPr="00F704DD" w:rsidP="00F704DD" w14:paraId="0E474650" w14:textId="77777777">
      <w:pPr>
        <w:ind w:firstLine="560" w:firstLineChars="200"/>
        <w:rPr>
          <w:rFonts w:ascii="仿宋" w:eastAsia="仿宋" w:hAnsi="仿宋"/>
          <w:sz w:val="28"/>
        </w:rPr>
      </w:pPr>
    </w:p>
    <w:p w:rsidR="00F704DD" w:rsidRPr="00F704DD" w:rsidP="00F704DD" w14:paraId="15289B4D" w14:textId="77777777">
      <w:pPr>
        <w:ind w:firstLine="560" w:firstLineChars="200"/>
        <w:rPr>
          <w:rFonts w:ascii="仿宋" w:eastAsia="仿宋" w:hAnsi="仿宋"/>
          <w:sz w:val="28"/>
        </w:rPr>
      </w:pPr>
      <w:r w:rsidRPr="00F704DD">
        <w:rPr>
          <w:rFonts w:ascii="仿宋" w:eastAsia="仿宋" w:hAnsi="仿宋" w:hint="eastAsia"/>
          <w:sz w:val="28"/>
        </w:rPr>
        <w:t>合作与并购：</w:t>
      </w:r>
      <w:r w:rsidRPr="00F704DD">
        <w:rPr>
          <w:rFonts w:ascii="仿宋" w:eastAsia="仿宋" w:hAnsi="仿宋"/>
          <w:sz w:val="28"/>
        </w:rPr>
        <w:t xml:space="preserve"> 为了快速适应市场变化，公司可能会加强合作关系或进行并购，以获取新技术和市场份额。</w:t>
      </w:r>
    </w:p>
    <w:p w:rsidR="00F704DD" w:rsidRPr="00F704DD" w:rsidP="00F704DD" w14:paraId="49CC181F" w14:textId="77777777">
      <w:pPr>
        <w:ind w:firstLine="560" w:firstLineChars="200"/>
        <w:rPr>
          <w:rFonts w:ascii="仿宋" w:eastAsia="仿宋" w:hAnsi="仿宋"/>
          <w:sz w:val="28"/>
        </w:rPr>
      </w:pPr>
    </w:p>
    <w:p w:rsidR="00F704DD" w:rsidRPr="00F704DD" w:rsidP="00F704DD" w14:paraId="6A53F907" w14:textId="77777777">
      <w:pPr>
        <w:ind w:firstLine="560" w:firstLineChars="200"/>
        <w:rPr>
          <w:rFonts w:ascii="仿宋" w:eastAsia="仿宋" w:hAnsi="仿宋"/>
          <w:sz w:val="28"/>
        </w:rPr>
      </w:pPr>
      <w:r w:rsidRPr="00F704DD">
        <w:rPr>
          <w:rFonts w:ascii="仿宋" w:eastAsia="仿宋" w:hAnsi="仿宋" w:hint="eastAsia"/>
          <w:sz w:val="28"/>
        </w:rPr>
        <w:t>公司应对策略</w:t>
      </w:r>
    </w:p>
    <w:p w:rsidR="00F704DD" w:rsidRPr="00F704DD" w:rsidP="00F704DD" w14:paraId="44E3C42C" w14:textId="77777777">
      <w:pPr>
        <w:ind w:firstLine="560" w:firstLineChars="200"/>
        <w:rPr>
          <w:rFonts w:ascii="仿宋" w:eastAsia="仿宋" w:hAnsi="仿宋"/>
          <w:sz w:val="28"/>
        </w:rPr>
      </w:pPr>
    </w:p>
    <w:p w:rsidR="00F704DD" w:rsidRPr="00F704DD" w:rsidP="00F704DD" w14:paraId="00C385B4" w14:textId="77777777">
      <w:pPr>
        <w:ind w:firstLine="560" w:firstLineChars="200"/>
        <w:rPr>
          <w:rFonts w:ascii="仿宋" w:eastAsia="仿宋" w:hAnsi="仿宋"/>
          <w:sz w:val="28"/>
        </w:rPr>
      </w:pPr>
      <w:r w:rsidRPr="00F704DD">
        <w:rPr>
          <w:rFonts w:ascii="仿宋" w:eastAsia="仿宋" w:hAnsi="仿宋" w:hint="eastAsia"/>
          <w:sz w:val="28"/>
        </w:rPr>
        <w:t>在行业变革和未来发展趋势的影响下，我们将采取以下策略来确保公司的持续成功：</w:t>
      </w:r>
    </w:p>
    <w:p w:rsidR="00F704DD" w:rsidRPr="00F704DD" w:rsidP="00F704DD" w14:paraId="0841916E" w14:textId="77777777">
      <w:pPr>
        <w:ind w:firstLine="560" w:firstLineChars="200"/>
        <w:rPr>
          <w:rFonts w:ascii="仿宋" w:eastAsia="仿宋" w:hAnsi="仿宋"/>
          <w:sz w:val="28"/>
        </w:rPr>
      </w:pPr>
    </w:p>
    <w:p w:rsidR="00F704DD" w:rsidRPr="00F704DD" w:rsidP="00F704DD" w14:paraId="15D3648E"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F704DD">
        <w:rPr>
          <w:rFonts w:ascii="仿宋" w:eastAsia="仿宋" w:hAnsi="仿宋" w:hint="eastAsia"/>
          <w:sz w:val="28"/>
        </w:rPr>
        <w:t>技术投资：</w:t>
      </w:r>
    </w:p>
    <w:p w:rsidR="00F704DD" w:rsidRPr="00F704DD" w:rsidP="00F704DD" w14:textId="77777777">
      <w:pPr>
        <w:ind w:firstLine="560" w:firstLineChars="200"/>
        <w:rPr>
          <w:rFonts w:ascii="仿宋" w:eastAsia="仿宋" w:hAnsi="仿宋"/>
          <w:sz w:val="28"/>
        </w:rPr>
      </w:pPr>
      <w:r w:rsidRPr="00F704DD">
        <w:rPr>
          <w:rFonts w:ascii="仿宋" w:eastAsia="仿宋" w:hAnsi="仿宋"/>
          <w:sz w:val="28"/>
        </w:rPr>
        <w:t xml:space="preserve"> 持续投资研发和技术创新，以确保我们在技术领域的领先地位</w:t>
      </w:r>
      <w:r w:rsidRPr="00F704DD">
        <w:rPr>
          <w:rFonts w:ascii="仿宋" w:eastAsia="仿宋" w:hAnsi="仿宋"/>
          <w:sz w:val="28"/>
        </w:rPr>
        <w:t>。</w:t>
      </w:r>
    </w:p>
    <w:p w:rsidR="00F704DD" w:rsidRPr="00F704DD" w:rsidP="00F704DD" w14:paraId="5359D4C2" w14:textId="77777777">
      <w:pPr>
        <w:ind w:firstLine="560" w:firstLineChars="200"/>
        <w:rPr>
          <w:rFonts w:ascii="仿宋" w:eastAsia="仿宋" w:hAnsi="仿宋"/>
          <w:sz w:val="28"/>
        </w:rPr>
      </w:pPr>
    </w:p>
    <w:p w:rsidR="00F704DD" w:rsidRPr="00F704DD" w:rsidP="00F704DD" w14:paraId="20C6A0C1" w14:textId="77777777">
      <w:pPr>
        <w:ind w:firstLine="560" w:firstLineChars="200"/>
        <w:rPr>
          <w:rFonts w:ascii="仿宋" w:eastAsia="仿宋" w:hAnsi="仿宋"/>
          <w:sz w:val="28"/>
        </w:rPr>
      </w:pPr>
      <w:r w:rsidRPr="00F704DD">
        <w:rPr>
          <w:rFonts w:ascii="仿宋" w:eastAsia="仿宋" w:hAnsi="仿宋" w:hint="eastAsia"/>
          <w:sz w:val="28"/>
        </w:rPr>
        <w:t>可持续实践：</w:t>
      </w:r>
      <w:r w:rsidRPr="00F704DD">
        <w:rPr>
          <w:rFonts w:ascii="仿宋" w:eastAsia="仿宋" w:hAnsi="仿宋"/>
          <w:sz w:val="28"/>
        </w:rPr>
        <w:t xml:space="preserve"> 加强可持续性实践，包括环保、社会责任等方面，以满足市场和法规的需求。</w:t>
      </w:r>
    </w:p>
    <w:p w:rsidR="00F704DD" w:rsidRPr="00F704DD" w:rsidP="00F704DD" w14:paraId="6942DAC1" w14:textId="77777777">
      <w:pPr>
        <w:ind w:firstLine="560" w:firstLineChars="200"/>
        <w:rPr>
          <w:rFonts w:ascii="仿宋" w:eastAsia="仿宋" w:hAnsi="仿宋"/>
          <w:sz w:val="28"/>
        </w:rPr>
      </w:pPr>
    </w:p>
    <w:p w:rsidR="00F704DD" w:rsidRPr="00F704DD" w:rsidP="00F704DD" w14:paraId="329C0940" w14:textId="77777777">
      <w:pPr>
        <w:ind w:firstLine="560" w:firstLineChars="200"/>
        <w:rPr>
          <w:rFonts w:ascii="仿宋" w:eastAsia="仿宋" w:hAnsi="仿宋"/>
          <w:sz w:val="28"/>
        </w:rPr>
      </w:pPr>
      <w:r w:rsidRPr="00F704DD">
        <w:rPr>
          <w:rFonts w:ascii="仿宋" w:eastAsia="仿宋" w:hAnsi="仿宋" w:hint="eastAsia"/>
          <w:sz w:val="28"/>
        </w:rPr>
        <w:t>客户导向：</w:t>
      </w:r>
      <w:r w:rsidRPr="00F704DD">
        <w:rPr>
          <w:rFonts w:ascii="仿宋" w:eastAsia="仿宋" w:hAnsi="仿宋"/>
          <w:sz w:val="28"/>
        </w:rPr>
        <w:t xml:space="preserve"> 将客户需求置于首位，提供个性化的产品和服务，增强客户忠诚度。</w:t>
      </w:r>
    </w:p>
    <w:p w:rsidR="00F704DD" w:rsidRPr="00F704DD" w:rsidP="00F704DD" w14:paraId="6A14A555" w14:textId="77777777">
      <w:pPr>
        <w:ind w:firstLine="560" w:firstLineChars="200"/>
        <w:rPr>
          <w:rFonts w:ascii="仿宋" w:eastAsia="仿宋" w:hAnsi="仿宋"/>
          <w:sz w:val="28"/>
        </w:rPr>
      </w:pPr>
    </w:p>
    <w:p w:rsidR="00F704DD" w:rsidRPr="00F704DD" w:rsidP="00F704DD" w14:paraId="19118CBE" w14:textId="77777777">
      <w:pPr>
        <w:ind w:firstLine="560" w:firstLineChars="200"/>
        <w:rPr>
          <w:rFonts w:ascii="仿宋" w:eastAsia="仿宋" w:hAnsi="仿宋"/>
          <w:sz w:val="28"/>
        </w:rPr>
      </w:pPr>
      <w:r w:rsidRPr="00F704DD">
        <w:rPr>
          <w:rFonts w:ascii="仿宋" w:eastAsia="仿宋" w:hAnsi="仿宋" w:hint="eastAsia"/>
          <w:sz w:val="28"/>
        </w:rPr>
        <w:t>国际拓展：</w:t>
      </w:r>
      <w:r w:rsidRPr="00F704DD">
        <w:rPr>
          <w:rFonts w:ascii="仿宋" w:eastAsia="仿宋" w:hAnsi="仿宋"/>
          <w:sz w:val="28"/>
        </w:rPr>
        <w:t xml:space="preserve"> 考虑国际市场的拓展，以分散风险并寻求增长机会。</w:t>
      </w:r>
    </w:p>
    <w:p w:rsidR="00F704DD" w:rsidRPr="00F704DD" w:rsidP="00F704DD" w14:paraId="2E4C9654" w14:textId="77777777">
      <w:pPr>
        <w:ind w:firstLine="560" w:firstLineChars="200"/>
        <w:rPr>
          <w:rFonts w:ascii="仿宋" w:eastAsia="仿宋" w:hAnsi="仿宋"/>
          <w:sz w:val="28"/>
        </w:rPr>
      </w:pPr>
    </w:p>
    <w:p w:rsidR="00F704DD" w:rsidP="00F704DD" w14:paraId="165EE31B" w14:textId="0409A216">
      <w:pPr>
        <w:ind w:firstLine="560" w:firstLineChars="200"/>
        <w:rPr>
          <w:rFonts w:ascii="仿宋" w:eastAsia="仿宋" w:hAnsi="仿宋"/>
          <w:sz w:val="28"/>
        </w:rPr>
      </w:pPr>
      <w:r w:rsidRPr="00F704DD">
        <w:rPr>
          <w:rFonts w:ascii="仿宋" w:eastAsia="仿宋" w:hAnsi="仿宋" w:hint="eastAsia"/>
          <w:sz w:val="28"/>
        </w:rPr>
        <w:t>合作与并购：</w:t>
      </w:r>
      <w:r w:rsidRPr="00F704DD">
        <w:rPr>
          <w:rFonts w:ascii="仿宋" w:eastAsia="仿宋" w:hAnsi="仿宋"/>
          <w:sz w:val="28"/>
        </w:rPr>
        <w:t xml:space="preserve"> 寻求战略合作伙伴或并购机会，以加速发展并获取市场份额。</w:t>
      </w:r>
    </w:p>
    <w:p w:rsidR="00F704DD" w:rsidP="00F704DD" w14:paraId="75BEE497" w14:textId="37547210">
      <w:pPr>
        <w:pStyle w:val="Heading2"/>
      </w:pPr>
      <w:bookmarkStart w:id="43" w:name="_Toc160624707"/>
      <w:r w:rsidRPr="00F704DD">
        <w:t>(二)、公司在行业中的定位与发展战略</w:t>
      </w:r>
      <w:bookmarkEnd w:id="43"/>
    </w:p>
    <w:p w:rsidR="00F704DD" w:rsidRPr="00F704DD" w:rsidP="00F704DD" w14:paraId="2F1D49D4" w14:textId="77777777">
      <w:pPr>
        <w:ind w:firstLine="560" w:firstLineChars="200"/>
        <w:rPr>
          <w:rFonts w:ascii="仿宋" w:eastAsia="仿宋" w:hAnsi="仿宋"/>
          <w:sz w:val="28"/>
        </w:rPr>
      </w:pPr>
      <w:r w:rsidRPr="00F704DD">
        <w:rPr>
          <w:rFonts w:ascii="仿宋" w:eastAsia="仿宋" w:hAnsi="仿宋" w:hint="eastAsia"/>
          <w:sz w:val="28"/>
        </w:rPr>
        <w:t>公司在行业中的定位与发展战略</w:t>
      </w:r>
    </w:p>
    <w:p w:rsidR="00F704DD" w:rsidRPr="00F704DD" w:rsidP="00F704DD" w14:paraId="2D9ABBA8" w14:textId="77777777">
      <w:pPr>
        <w:ind w:firstLine="560" w:firstLineChars="200"/>
        <w:rPr>
          <w:rFonts w:ascii="仿宋" w:eastAsia="仿宋" w:hAnsi="仿宋"/>
          <w:sz w:val="28"/>
        </w:rPr>
      </w:pPr>
    </w:p>
    <w:p w:rsidR="00F704DD" w:rsidRPr="00F704DD" w:rsidP="00F704DD" w14:paraId="095B706F" w14:textId="77777777">
      <w:pPr>
        <w:ind w:firstLine="560" w:firstLineChars="200"/>
        <w:rPr>
          <w:rFonts w:ascii="仿宋" w:eastAsia="仿宋" w:hAnsi="仿宋"/>
          <w:sz w:val="28"/>
        </w:rPr>
      </w:pPr>
      <w:r w:rsidRPr="00F704DD">
        <w:rPr>
          <w:rFonts w:ascii="仿宋" w:eastAsia="仿宋" w:hAnsi="仿宋" w:hint="eastAsia"/>
          <w:sz w:val="28"/>
        </w:rPr>
        <w:t>行业定位</w:t>
      </w:r>
    </w:p>
    <w:p w:rsidR="00F704DD" w:rsidRPr="00F704DD" w:rsidP="00F704DD" w14:paraId="3D1136EF" w14:textId="77777777">
      <w:pPr>
        <w:ind w:firstLine="560" w:firstLineChars="200"/>
        <w:rPr>
          <w:rFonts w:ascii="仿宋" w:eastAsia="仿宋" w:hAnsi="仿宋"/>
          <w:sz w:val="28"/>
        </w:rPr>
      </w:pPr>
    </w:p>
    <w:p w:rsidR="00F704DD" w:rsidRPr="00F704DD" w:rsidP="00F704DD" w14:paraId="18BF1562" w14:textId="77777777">
      <w:pPr>
        <w:ind w:firstLine="560" w:firstLineChars="200"/>
        <w:rPr>
          <w:rFonts w:ascii="仿宋" w:eastAsia="仿宋" w:hAnsi="仿宋"/>
          <w:sz w:val="28"/>
        </w:rPr>
      </w:pPr>
      <w:r w:rsidRPr="00F704DD">
        <w:rPr>
          <w:rFonts w:ascii="仿宋" w:eastAsia="仿宋" w:hAnsi="仿宋" w:hint="eastAsia"/>
          <w:sz w:val="28"/>
        </w:rPr>
        <w:t>公司致力于在</w:t>
      </w:r>
      <w:r w:rsidRPr="00F704DD">
        <w:rPr>
          <w:rFonts w:ascii="仿宋" w:eastAsia="仿宋" w:hAnsi="仿宋"/>
          <w:sz w:val="28"/>
        </w:rPr>
        <w:t xml:space="preserve"> 抗倍特板 行业中占据一个显著的地位，并成为客户首选的解决方案提供商。我们的定位基于以下关键要素：</w:t>
      </w:r>
    </w:p>
    <w:p w:rsidR="00F704DD" w:rsidRPr="00F704DD" w:rsidP="00F704DD" w14:paraId="31AA5484" w14:textId="77777777">
      <w:pPr>
        <w:ind w:firstLine="560" w:firstLineChars="200"/>
        <w:rPr>
          <w:rFonts w:ascii="仿宋" w:eastAsia="仿宋" w:hAnsi="仿宋"/>
          <w:sz w:val="28"/>
        </w:rPr>
      </w:pPr>
    </w:p>
    <w:p w:rsidR="00F704DD" w:rsidRPr="00F704DD" w:rsidP="00F704DD" w14:paraId="34EB999D"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F704DD">
        <w:rPr>
          <w:rFonts w:ascii="仿宋" w:eastAsia="仿宋" w:hAnsi="仿宋"/>
          <w:sz w:val="28"/>
        </w:rPr>
        <w:t>1.</w:t>
      </w:r>
      <w:r w:rsidRPr="00F704DD">
        <w:rPr>
          <w:rFonts w:ascii="仿宋" w:eastAsia="仿宋" w:hAnsi="仿宋"/>
          <w:sz w:val="28"/>
        </w:rPr>
        <w:t xml:space="preserve"> 创新与技术领先：</w:t>
      </w:r>
    </w:p>
    <w:p w:rsidR="00F704DD" w:rsidRPr="00F704DD" w:rsidP="00F704DD" w14:textId="77777777">
      <w:pPr>
        <w:ind w:firstLine="560" w:firstLineChars="200"/>
        <w:rPr>
          <w:rFonts w:ascii="仿宋" w:eastAsia="仿宋" w:hAnsi="仿宋"/>
          <w:sz w:val="28"/>
        </w:rPr>
      </w:pPr>
      <w:r w:rsidRPr="00F704DD">
        <w:rPr>
          <w:rFonts w:ascii="仿宋" w:eastAsia="仿宋" w:hAnsi="仿宋"/>
          <w:sz w:val="28"/>
        </w:rPr>
        <w:t xml:space="preserve"> 我们将不断投资于研发和技术创新，以确保我们始终在技术和产品性能方面处于领先地位。</w:t>
      </w:r>
    </w:p>
    <w:p w:rsidR="00F704DD" w:rsidRPr="00F704DD" w:rsidP="00F704DD" w14:paraId="00D1ECD8" w14:textId="77777777">
      <w:pPr>
        <w:ind w:firstLine="560" w:firstLineChars="200"/>
        <w:rPr>
          <w:rFonts w:ascii="仿宋" w:eastAsia="仿宋" w:hAnsi="仿宋"/>
          <w:sz w:val="28"/>
        </w:rPr>
      </w:pPr>
    </w:p>
    <w:p w:rsidR="00F704DD" w:rsidRPr="00F704DD" w:rsidP="00F704DD" w14:paraId="60D3BB30" w14:textId="77777777">
      <w:pPr>
        <w:ind w:firstLine="560" w:firstLineChars="200"/>
        <w:rPr>
          <w:rFonts w:ascii="仿宋" w:eastAsia="仿宋" w:hAnsi="仿宋"/>
          <w:sz w:val="28"/>
        </w:rPr>
      </w:pPr>
      <w:r w:rsidRPr="00F704DD">
        <w:rPr>
          <w:rFonts w:ascii="仿宋" w:eastAsia="仿宋" w:hAnsi="仿宋"/>
          <w:sz w:val="28"/>
        </w:rPr>
        <w:t>2. 客户导向： 公司将客户需求置于首位，提供个性化的解决</w:t>
      </w:r>
      <w:r w:rsidRPr="00F704DD">
        <w:rPr>
          <w:rFonts w:ascii="仿宋" w:eastAsia="仿宋" w:hAnsi="仿宋"/>
          <w:sz w:val="28"/>
        </w:rPr>
        <w:t>方案，以满足不同客户的需求。</w:t>
      </w:r>
    </w:p>
    <w:p w:rsidR="00F704DD" w:rsidRPr="00F704DD" w:rsidP="00F704DD" w14:paraId="484F8BED" w14:textId="77777777">
      <w:pPr>
        <w:ind w:firstLine="560" w:firstLineChars="200"/>
        <w:rPr>
          <w:rFonts w:ascii="仿宋" w:eastAsia="仿宋" w:hAnsi="仿宋"/>
          <w:sz w:val="28"/>
        </w:rPr>
      </w:pPr>
    </w:p>
    <w:p w:rsidR="00F704DD" w:rsidRPr="00F704DD" w:rsidP="00F704DD" w14:paraId="614FD614" w14:textId="77777777">
      <w:pPr>
        <w:ind w:firstLine="560" w:firstLineChars="200"/>
        <w:rPr>
          <w:rFonts w:ascii="仿宋" w:eastAsia="仿宋" w:hAnsi="仿宋"/>
          <w:sz w:val="28"/>
        </w:rPr>
      </w:pPr>
      <w:r w:rsidRPr="00F704DD">
        <w:rPr>
          <w:rFonts w:ascii="仿宋" w:eastAsia="仿宋" w:hAnsi="仿宋"/>
          <w:sz w:val="28"/>
        </w:rPr>
        <w:t>3. 可持续性： 我们将积极采取可持续性实践，包括环保、社会责任等方面，以满足市场和法规的要求。</w:t>
      </w:r>
    </w:p>
    <w:p w:rsidR="00F704DD" w:rsidRPr="00F704DD" w:rsidP="00F704DD" w14:paraId="4F229C8C" w14:textId="77777777">
      <w:pPr>
        <w:ind w:firstLine="560" w:firstLineChars="200"/>
        <w:rPr>
          <w:rFonts w:ascii="仿宋" w:eastAsia="仿宋" w:hAnsi="仿宋"/>
          <w:sz w:val="28"/>
        </w:rPr>
      </w:pPr>
    </w:p>
    <w:p w:rsidR="00F704DD" w:rsidRPr="00F704DD" w:rsidP="00F704DD" w14:paraId="1CC620CB" w14:textId="77777777">
      <w:pPr>
        <w:ind w:firstLine="560" w:firstLineChars="200"/>
        <w:rPr>
          <w:rFonts w:ascii="仿宋" w:eastAsia="仿宋" w:hAnsi="仿宋"/>
          <w:sz w:val="28"/>
        </w:rPr>
      </w:pPr>
      <w:r w:rsidRPr="00F704DD">
        <w:rPr>
          <w:rFonts w:ascii="仿宋" w:eastAsia="仿宋" w:hAnsi="仿宋"/>
          <w:sz w:val="28"/>
        </w:rPr>
        <w:t>4. 国际市场： 公司将考虑拓展国际市场，以分散风险并</w:t>
      </w:r>
      <w:r w:rsidRPr="00F704DD">
        <w:rPr>
          <w:rFonts w:ascii="仿宋" w:eastAsia="仿宋" w:hAnsi="仿宋" w:hint="eastAsia"/>
          <w:sz w:val="28"/>
        </w:rPr>
        <w:t>寻求增长机会。</w:t>
      </w:r>
    </w:p>
    <w:p w:rsidR="00F704DD" w:rsidRPr="00F704DD" w:rsidP="00F704DD" w14:paraId="21BBCF03" w14:textId="77777777">
      <w:pPr>
        <w:ind w:firstLine="560" w:firstLineChars="200"/>
        <w:rPr>
          <w:rFonts w:ascii="仿宋" w:eastAsia="仿宋" w:hAnsi="仿宋"/>
          <w:sz w:val="28"/>
        </w:rPr>
      </w:pPr>
    </w:p>
    <w:p w:rsidR="00F704DD" w:rsidRPr="00F704DD" w:rsidP="00F704DD" w14:paraId="159EFF3E" w14:textId="77777777">
      <w:pPr>
        <w:ind w:firstLine="560" w:firstLineChars="200"/>
        <w:rPr>
          <w:rFonts w:ascii="仿宋" w:eastAsia="仿宋" w:hAnsi="仿宋"/>
          <w:sz w:val="28"/>
        </w:rPr>
      </w:pPr>
      <w:r w:rsidRPr="00F704DD">
        <w:rPr>
          <w:rFonts w:ascii="仿宋" w:eastAsia="仿宋" w:hAnsi="仿宋" w:hint="eastAsia"/>
          <w:sz w:val="28"/>
        </w:rPr>
        <w:t>发展战略</w:t>
      </w:r>
    </w:p>
    <w:p w:rsidR="00F704DD" w:rsidRPr="00F704DD" w:rsidP="00F704DD" w14:paraId="51789E73" w14:textId="77777777">
      <w:pPr>
        <w:ind w:firstLine="560" w:firstLineChars="200"/>
        <w:rPr>
          <w:rFonts w:ascii="仿宋" w:eastAsia="仿宋" w:hAnsi="仿宋"/>
          <w:sz w:val="28"/>
        </w:rPr>
      </w:pPr>
    </w:p>
    <w:p w:rsidR="00F704DD" w:rsidRPr="00F704DD" w:rsidP="00F704DD" w14:paraId="474A1CAE" w14:textId="77777777">
      <w:pPr>
        <w:ind w:firstLine="560" w:firstLineChars="200"/>
        <w:rPr>
          <w:rFonts w:ascii="仿宋" w:eastAsia="仿宋" w:hAnsi="仿宋"/>
          <w:sz w:val="28"/>
        </w:rPr>
      </w:pPr>
      <w:r w:rsidRPr="00F704DD">
        <w:rPr>
          <w:rFonts w:ascii="仿宋" w:eastAsia="仿宋" w:hAnsi="仿宋" w:hint="eastAsia"/>
          <w:sz w:val="28"/>
        </w:rPr>
        <w:t>公司的发展战略旨在实现长期可持续增长，以下是我们的主要发展战略：</w:t>
      </w:r>
    </w:p>
    <w:p w:rsidR="00F704DD" w:rsidRPr="00F704DD" w:rsidP="00F704DD" w14:paraId="54312E67" w14:textId="77777777">
      <w:pPr>
        <w:ind w:firstLine="560" w:firstLineChars="200"/>
        <w:rPr>
          <w:rFonts w:ascii="仿宋" w:eastAsia="仿宋" w:hAnsi="仿宋"/>
          <w:sz w:val="28"/>
        </w:rPr>
      </w:pPr>
    </w:p>
    <w:p w:rsidR="00F704DD" w:rsidRPr="00F704DD" w:rsidP="00F704DD" w14:paraId="61F48D8D" w14:textId="77777777">
      <w:pPr>
        <w:ind w:firstLine="560" w:firstLineChars="200"/>
        <w:rPr>
          <w:rFonts w:ascii="仿宋" w:eastAsia="仿宋" w:hAnsi="仿宋"/>
          <w:sz w:val="28"/>
        </w:rPr>
      </w:pPr>
      <w:r w:rsidRPr="00F704DD">
        <w:rPr>
          <w:rFonts w:ascii="仿宋" w:eastAsia="仿宋" w:hAnsi="仿宋"/>
          <w:sz w:val="28"/>
        </w:rPr>
        <w:t>1. 技术领先： 我们将持续投资于研发和技术创新，以确保我们的产品和解决方案在市场上保持领先地位。我们将积极追踪并采纳新兴技术，以适应市场需求的变化。</w:t>
      </w:r>
    </w:p>
    <w:p w:rsidR="00F704DD" w:rsidRPr="00F704DD" w:rsidP="00F704DD" w14:paraId="2D5CF21A" w14:textId="77777777">
      <w:pPr>
        <w:ind w:firstLine="560" w:firstLineChars="200"/>
        <w:rPr>
          <w:rFonts w:ascii="仿宋" w:eastAsia="仿宋" w:hAnsi="仿宋"/>
          <w:sz w:val="28"/>
        </w:rPr>
      </w:pPr>
    </w:p>
    <w:p w:rsidR="00F704DD" w:rsidRPr="00F704DD" w:rsidP="00F704DD" w14:paraId="34F7C08A"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F704DD">
        <w:rPr>
          <w:rFonts w:ascii="仿宋" w:eastAsia="仿宋" w:hAnsi="仿宋"/>
          <w:sz w:val="28"/>
        </w:rPr>
        <w:t>2.</w:t>
      </w:r>
      <w:r w:rsidRPr="00F704DD">
        <w:rPr>
          <w:rFonts w:ascii="仿宋" w:eastAsia="仿宋" w:hAnsi="仿宋"/>
          <w:sz w:val="28"/>
        </w:rPr>
        <w:t xml:space="preserve"> 市场多元化：</w:t>
      </w:r>
    </w:p>
    <w:p w:rsidR="00F704DD" w:rsidRPr="00F704DD" w:rsidP="00F704DD" w14:textId="77777777">
      <w:pPr>
        <w:ind w:firstLine="560" w:firstLineChars="200"/>
        <w:rPr>
          <w:rFonts w:ascii="仿宋" w:eastAsia="仿宋" w:hAnsi="仿宋"/>
          <w:sz w:val="28"/>
        </w:rPr>
      </w:pPr>
      <w:r w:rsidRPr="00F704DD">
        <w:rPr>
          <w:rFonts w:ascii="仿宋" w:eastAsia="仿宋" w:hAnsi="仿宋"/>
          <w:sz w:val="28"/>
        </w:rPr>
        <w:t xml:space="preserve"> 公司将寻求拓展不同领域的市场，以减少依赖于单一市场的风险。我们将进一步扩展产品和服务组合，以满足不同行业和客户的需求。</w:t>
      </w:r>
    </w:p>
    <w:p w:rsidR="00F704DD" w:rsidRPr="00F704DD" w:rsidP="00F704DD" w14:paraId="2FEF2A49" w14:textId="77777777">
      <w:pPr>
        <w:ind w:firstLine="560" w:firstLineChars="200"/>
        <w:rPr>
          <w:rFonts w:ascii="仿宋" w:eastAsia="仿宋" w:hAnsi="仿宋"/>
          <w:sz w:val="28"/>
        </w:rPr>
      </w:pPr>
    </w:p>
    <w:p w:rsidR="00F704DD" w:rsidRPr="00F704DD" w:rsidP="00F704DD" w14:paraId="307B3278" w14:textId="77777777">
      <w:pPr>
        <w:ind w:firstLine="560" w:firstLineChars="200"/>
        <w:rPr>
          <w:rFonts w:ascii="仿宋" w:eastAsia="仿宋" w:hAnsi="仿宋"/>
          <w:sz w:val="28"/>
        </w:rPr>
      </w:pPr>
      <w:r w:rsidRPr="00F704DD">
        <w:rPr>
          <w:rFonts w:ascii="仿宋" w:eastAsia="仿宋" w:hAnsi="仿宋"/>
          <w:sz w:val="28"/>
        </w:rPr>
        <w:t>3. 国际扩展： 考虑国际市场的拓展，我们将制定适应国际市</w:t>
      </w:r>
      <w:r w:rsidRPr="00F704DD">
        <w:rPr>
          <w:rFonts w:ascii="仿宋" w:eastAsia="仿宋" w:hAnsi="仿宋"/>
          <w:sz w:val="28"/>
        </w:rPr>
        <w:t>场的市场战略，并建立国际合作伙伴关系，以推动国际业务的发展</w:t>
      </w:r>
      <w:r w:rsidRPr="00F704DD">
        <w:rPr>
          <w:rFonts w:ascii="仿宋" w:eastAsia="仿宋" w:hAnsi="仿宋" w:hint="eastAsia"/>
          <w:sz w:val="28"/>
        </w:rPr>
        <w:t>。</w:t>
      </w:r>
    </w:p>
    <w:p w:rsidR="00F704DD" w:rsidRPr="00F704DD" w:rsidP="00F704DD" w14:paraId="574EC824" w14:textId="77777777">
      <w:pPr>
        <w:ind w:firstLine="560" w:firstLineChars="200"/>
        <w:rPr>
          <w:rFonts w:ascii="仿宋" w:eastAsia="仿宋" w:hAnsi="仿宋"/>
          <w:sz w:val="28"/>
        </w:rPr>
      </w:pPr>
    </w:p>
    <w:p w:rsidR="00F704DD" w:rsidRPr="00F704DD" w:rsidP="00F704DD" w14:paraId="136DEF2F" w14:textId="77777777">
      <w:pPr>
        <w:ind w:firstLine="560" w:firstLineChars="200"/>
        <w:rPr>
          <w:rFonts w:ascii="仿宋" w:eastAsia="仿宋" w:hAnsi="仿宋"/>
          <w:sz w:val="28"/>
        </w:rPr>
      </w:pPr>
      <w:r w:rsidRPr="00F704DD">
        <w:rPr>
          <w:rFonts w:ascii="仿宋" w:eastAsia="仿宋" w:hAnsi="仿宋"/>
          <w:sz w:val="28"/>
        </w:rPr>
        <w:t>4. 客户满意度： 公司将不断提高客户满意度，通过提供高质量的产品和卓越的客户服务，增强客户忠诚度。</w:t>
      </w:r>
    </w:p>
    <w:p w:rsidR="00F704DD" w:rsidRPr="00F704DD" w:rsidP="00F704DD" w14:paraId="1D08EB98" w14:textId="77777777">
      <w:pPr>
        <w:ind w:firstLine="560" w:firstLineChars="200"/>
        <w:rPr>
          <w:rFonts w:ascii="仿宋" w:eastAsia="仿宋" w:hAnsi="仿宋"/>
          <w:sz w:val="28"/>
        </w:rPr>
      </w:pPr>
    </w:p>
    <w:p w:rsidR="00F704DD" w:rsidRPr="00F704DD" w:rsidP="00F704DD" w14:paraId="725E4B0E" w14:textId="77777777">
      <w:pPr>
        <w:ind w:firstLine="560" w:firstLineChars="200"/>
        <w:rPr>
          <w:rFonts w:ascii="仿宋" w:eastAsia="仿宋" w:hAnsi="仿宋"/>
          <w:sz w:val="28"/>
        </w:rPr>
      </w:pPr>
      <w:r w:rsidRPr="00F704DD">
        <w:rPr>
          <w:rFonts w:ascii="仿宋" w:eastAsia="仿宋" w:hAnsi="仿宋"/>
          <w:sz w:val="28"/>
        </w:rPr>
        <w:t>5. 可持续发展： 我们将坚定不移地实施可持续发展实践，包括降低碳排放、资源回收等，以满足市场和法规的需求。</w:t>
      </w:r>
    </w:p>
    <w:p w:rsidR="00F704DD" w:rsidRPr="00F704DD" w:rsidP="00F704DD" w14:paraId="0C5E58E0" w14:textId="77777777">
      <w:pPr>
        <w:ind w:firstLine="560" w:firstLineChars="200"/>
        <w:rPr>
          <w:rFonts w:ascii="仿宋" w:eastAsia="仿宋" w:hAnsi="仿宋"/>
          <w:sz w:val="28"/>
        </w:rPr>
      </w:pPr>
    </w:p>
    <w:p w:rsidR="00F704DD" w:rsidRPr="00F704DD" w:rsidP="00F704DD" w14:paraId="5C89FB1A" w14:textId="77777777">
      <w:pPr>
        <w:ind w:firstLine="560" w:firstLineChars="200"/>
        <w:rPr>
          <w:rFonts w:ascii="仿宋" w:eastAsia="仿宋" w:hAnsi="仿宋"/>
          <w:sz w:val="28"/>
        </w:rPr>
      </w:pPr>
      <w:r w:rsidRPr="00F704DD">
        <w:rPr>
          <w:rFonts w:ascii="仿宋" w:eastAsia="仿宋" w:hAnsi="仿宋"/>
          <w:sz w:val="28"/>
        </w:rPr>
        <w:t>6. 合作与并购： 寻求战略合作伙伴或并购机会，以加速发展并获取市场份额。我们将密切关注市场上的合适收购目标。</w:t>
      </w:r>
    </w:p>
    <w:p w:rsidR="00F704DD" w:rsidRPr="00F704DD" w:rsidP="00F704DD" w14:paraId="38F28F45" w14:textId="77777777">
      <w:pPr>
        <w:ind w:firstLine="560" w:firstLineChars="200"/>
        <w:rPr>
          <w:rFonts w:ascii="仿宋" w:eastAsia="仿宋" w:hAnsi="仿宋"/>
          <w:sz w:val="28"/>
        </w:rPr>
      </w:pPr>
    </w:p>
    <w:p w:rsidR="00F704DD" w:rsidP="00F704DD" w14:paraId="097E88FC" w14:textId="4C6F13A5">
      <w:pPr>
        <w:ind w:firstLine="560" w:firstLineChars="200"/>
        <w:rPr>
          <w:rFonts w:ascii="仿宋" w:eastAsia="仿宋" w:hAnsi="仿宋" w:hint="eastAsia"/>
          <w:sz w:val="28"/>
        </w:rPr>
      </w:pPr>
      <w:r w:rsidRPr="00F704DD">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F704DD" w:rsidP="00F704DD" w14:paraId="3F0243C2" w14:textId="54EE3321">
      <w:pPr>
        <w:pStyle w:val="Heading1"/>
        <w:rPr>
          <w:rFonts w:hint="eastAsia"/>
        </w:rPr>
      </w:pPr>
      <w:bookmarkStart w:id="44" w:name="_Toc160624708"/>
      <w:r w:rsidRPr="00F704DD">
        <w:rPr>
          <w:rFonts w:hint="eastAsia"/>
        </w:rPr>
        <w:t>八、实施策略</w:t>
      </w:r>
      <w:bookmarkEnd w:id="44"/>
    </w:p>
    <w:p w:rsidR="00F704DD" w:rsidP="00F704DD" w14:paraId="2F9FDC17" w14:textId="22CB2863">
      <w:pPr>
        <w:pStyle w:val="Heading2"/>
      </w:pPr>
      <w:bookmarkStart w:id="45" w:name="_Toc160624709"/>
      <w:r w:rsidRPr="00F704DD">
        <w:t>(一)、抗倍特板项目管理计划</w:t>
      </w:r>
      <w:bookmarkEnd w:id="45"/>
    </w:p>
    <w:p w:rsidR="00F704DD" w:rsidRPr="00F704DD" w:rsidP="00F704DD" w14:paraId="08768E0A" w14:textId="77777777">
      <w:pPr>
        <w:ind w:firstLine="560" w:firstLineChars="200"/>
        <w:rPr>
          <w:rFonts w:ascii="仿宋" w:eastAsia="仿宋" w:hAnsi="仿宋"/>
          <w:sz w:val="28"/>
        </w:rPr>
      </w:pPr>
      <w:r w:rsidRPr="00F704DD">
        <w:rPr>
          <w:rFonts w:ascii="仿宋" w:eastAsia="仿宋" w:hAnsi="仿宋" w:hint="eastAsia"/>
          <w:sz w:val="28"/>
        </w:rPr>
        <w:t>抗倍特板项目管理计划</w:t>
      </w:r>
      <w:r w:rsidRPr="00F704DD">
        <w:rPr>
          <w:rFonts w:ascii="仿宋" w:eastAsia="仿宋" w:hAnsi="仿宋"/>
          <w:sz w:val="28"/>
        </w:rPr>
        <w:br/>
      </w:r>
      <w:r w:rsidRPr="00F704D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6" w:history="1">
        <w:r>
          <w:rPr>
            <w:rFonts w:ascii="SimSun" w:eastAsia="SimSun" w:hAnsi="SimSun" w:cs="SimSun"/>
            <w:b/>
            <w:bCs/>
            <w:color w:val="0000EE"/>
            <w:kern w:val="0"/>
            <w:sz w:val="30"/>
            <w:szCs w:val="30"/>
            <w:u w:val="single" w:color="0000EE"/>
            <w14:ligatures w14:val="none"/>
          </w:rPr>
          <w:t>https://d.book118.com/196222105015010055</w:t>
        </w:r>
      </w:hyperlink>
    </w:p>
    <w:p w:rsidR="00F704DD" w:rsidRPr="00F704DD" w:rsidP="00F704DD">
      <w:pPr>
        <w:ind w:firstLine="560" w:firstLineChars="200"/>
        <w:rPr>
          <w:rFonts w:ascii="仿宋" w:eastAsia="仿宋" w:hAnsi="仿宋"/>
          <w:sz w:val="28"/>
        </w:rPr>
      </w:pPr>
    </w:p>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paraId="1D1CD0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paraId="43237EB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paraId="758443AF"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704DD" w14:paraId="3AB5651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paraId="0EDC5DB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704D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704D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704D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704D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704D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704D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704D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704D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704D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704D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704D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704D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704D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704D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704D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704D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704D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704D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704D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704D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704D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704D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704D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704D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704D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704D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704D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F704D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F704D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704D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704D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F704DD"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704DD"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F704DD"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F704DD"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F704DD"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F704DD"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F704DD"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F704DD"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F704DD"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F704DD"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04DD"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P="00297DDB" w14:textId="2E1103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F704DD"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paraId="7DA3236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paraId="6A8578E8" w14:textId="37045B26">
    <w:pPr>
      <w:pStyle w:val="Header"/>
      <w:rPr>
        <w:rFonts w:ascii="仿宋" w:eastAsia="仿宋" w:hAnsi="仿宋"/>
      </w:rPr>
    </w:pPr>
    <w:r w:rsidRPr="00F704DD">
      <w:rPr>
        <w:rFonts w:ascii="仿宋" w:eastAsia="仿宋" w:hAnsi="仿宋" w:hint="eastAsia"/>
      </w:rPr>
      <w:t>抗倍特板商业计划书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paraId="2DDFC79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rsidRPr="00F704DD" w:rsidP="00F704DD" w14:textId="37045B26">
    <w:pPr>
      <w:pStyle w:val="Header"/>
      <w:rPr>
        <w:rFonts w:ascii="仿宋" w:eastAsia="仿宋" w:hAnsi="仿宋"/>
      </w:rPr>
    </w:pPr>
    <w:r w:rsidRPr="00F704DD">
      <w:rPr>
        <w:rFonts w:ascii="仿宋" w:eastAsia="仿宋" w:hAnsi="仿宋" w:hint="eastAsia"/>
      </w:rPr>
      <w:t>抗倍特板商业计划书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4DD"/>
    <w:rsid w:val="00124B19"/>
    <w:rsid w:val="00297DDB"/>
    <w:rsid w:val="00F704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3C8F181"/>
  <w15:chartTrackingRefBased/>
  <w15:docId w15:val="{F86C7C2E-10CC-4E03-9673-0CC77F50D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704D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F704D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F704D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F704DD"/>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F704DD"/>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F704DD"/>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F704DD"/>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F704DD"/>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F704DD"/>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704DD"/>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F704DD"/>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F704DD"/>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F704DD"/>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F704DD"/>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F704DD"/>
    <w:rPr>
      <w:rFonts w:cstheme="majorBidi"/>
      <w:b/>
      <w:bCs/>
      <w:color w:val="0F4761" w:themeColor="accent1" w:themeShade="BF"/>
    </w:rPr>
  </w:style>
  <w:style w:type="character" w:customStyle="1" w:styleId="7">
    <w:name w:val="标题 7 字符"/>
    <w:basedOn w:val="DefaultParagraphFont"/>
    <w:link w:val="Heading7"/>
    <w:uiPriority w:val="9"/>
    <w:semiHidden/>
    <w:rsid w:val="00F704DD"/>
    <w:rPr>
      <w:rFonts w:cstheme="majorBidi"/>
      <w:b/>
      <w:bCs/>
      <w:color w:val="595959" w:themeColor="text1" w:themeTint="A6"/>
    </w:rPr>
  </w:style>
  <w:style w:type="character" w:customStyle="1" w:styleId="8">
    <w:name w:val="标题 8 字符"/>
    <w:basedOn w:val="DefaultParagraphFont"/>
    <w:link w:val="Heading8"/>
    <w:uiPriority w:val="9"/>
    <w:semiHidden/>
    <w:rsid w:val="00F704DD"/>
    <w:rPr>
      <w:rFonts w:cstheme="majorBidi"/>
      <w:color w:val="595959" w:themeColor="text1" w:themeTint="A6"/>
    </w:rPr>
  </w:style>
  <w:style w:type="character" w:customStyle="1" w:styleId="9">
    <w:name w:val="标题 9 字符"/>
    <w:basedOn w:val="DefaultParagraphFont"/>
    <w:link w:val="Heading9"/>
    <w:uiPriority w:val="9"/>
    <w:semiHidden/>
    <w:rsid w:val="00F704DD"/>
    <w:rPr>
      <w:rFonts w:eastAsiaTheme="majorEastAsia" w:cstheme="majorBidi"/>
      <w:color w:val="595959" w:themeColor="text1" w:themeTint="A6"/>
    </w:rPr>
  </w:style>
  <w:style w:type="paragraph" w:styleId="Title">
    <w:name w:val="Title"/>
    <w:basedOn w:val="Normal"/>
    <w:next w:val="Normal"/>
    <w:link w:val="a"/>
    <w:uiPriority w:val="10"/>
    <w:qFormat/>
    <w:rsid w:val="00F704DD"/>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F704DD"/>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704D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F704DD"/>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F704DD"/>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F704DD"/>
    <w:rPr>
      <w:i/>
      <w:iCs/>
      <w:color w:val="404040" w:themeColor="text1" w:themeTint="BF"/>
    </w:rPr>
  </w:style>
  <w:style w:type="paragraph" w:styleId="ListParagraph">
    <w:name w:val="List Paragraph"/>
    <w:basedOn w:val="Normal"/>
    <w:uiPriority w:val="34"/>
    <w:qFormat/>
    <w:rsid w:val="00F704DD"/>
    <w:pPr>
      <w:ind w:left="720"/>
      <w:contextualSpacing/>
    </w:pPr>
  </w:style>
  <w:style w:type="character" w:styleId="IntenseEmphasis">
    <w:name w:val="Intense Emphasis"/>
    <w:basedOn w:val="DefaultParagraphFont"/>
    <w:uiPriority w:val="21"/>
    <w:qFormat/>
    <w:rsid w:val="00F704DD"/>
    <w:rPr>
      <w:i/>
      <w:iCs/>
      <w:color w:val="0F4761" w:themeColor="accent1" w:themeShade="BF"/>
    </w:rPr>
  </w:style>
  <w:style w:type="paragraph" w:styleId="IntenseQuote">
    <w:name w:val="Intense Quote"/>
    <w:basedOn w:val="Normal"/>
    <w:next w:val="Normal"/>
    <w:link w:val="a2"/>
    <w:uiPriority w:val="30"/>
    <w:qFormat/>
    <w:rsid w:val="00F704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F704DD"/>
    <w:rPr>
      <w:i/>
      <w:iCs/>
      <w:color w:val="0F4761" w:themeColor="accent1" w:themeShade="BF"/>
    </w:rPr>
  </w:style>
  <w:style w:type="character" w:styleId="IntenseReference">
    <w:name w:val="Intense Reference"/>
    <w:basedOn w:val="DefaultParagraphFont"/>
    <w:uiPriority w:val="32"/>
    <w:qFormat/>
    <w:rsid w:val="00F704DD"/>
    <w:rPr>
      <w:b/>
      <w:bCs/>
      <w:smallCaps/>
      <w:color w:val="0F4761" w:themeColor="accent1" w:themeShade="BF"/>
      <w:spacing w:val="5"/>
    </w:rPr>
  </w:style>
  <w:style w:type="paragraph" w:styleId="Header">
    <w:name w:val="header"/>
    <w:basedOn w:val="Normal"/>
    <w:link w:val="a3"/>
    <w:uiPriority w:val="99"/>
    <w:unhideWhenUsed/>
    <w:rsid w:val="00F704DD"/>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F704DD"/>
    <w:rPr>
      <w:sz w:val="18"/>
      <w:szCs w:val="18"/>
    </w:rPr>
  </w:style>
  <w:style w:type="paragraph" w:styleId="Footer">
    <w:name w:val="footer"/>
    <w:basedOn w:val="Normal"/>
    <w:link w:val="a4"/>
    <w:uiPriority w:val="99"/>
    <w:unhideWhenUsed/>
    <w:rsid w:val="00F704DD"/>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F704DD"/>
    <w:rPr>
      <w:sz w:val="18"/>
      <w:szCs w:val="18"/>
    </w:rPr>
  </w:style>
  <w:style w:type="character" w:styleId="PageNumber">
    <w:name w:val="page number"/>
    <w:basedOn w:val="DefaultParagraphFont"/>
    <w:uiPriority w:val="99"/>
    <w:semiHidden/>
    <w:unhideWhenUsed/>
    <w:rsid w:val="00F704DD"/>
  </w:style>
  <w:style w:type="paragraph" w:styleId="TOC1">
    <w:name w:val="toc 1"/>
    <w:basedOn w:val="Normal"/>
    <w:next w:val="Normal"/>
    <w:autoRedefine/>
    <w:uiPriority w:val="39"/>
    <w:unhideWhenUsed/>
    <w:rsid w:val="00F704DD"/>
  </w:style>
  <w:style w:type="paragraph" w:styleId="TOC2">
    <w:name w:val="toc 2"/>
    <w:basedOn w:val="Normal"/>
    <w:next w:val="Normal"/>
    <w:autoRedefine/>
    <w:uiPriority w:val="39"/>
    <w:unhideWhenUsed/>
    <w:rsid w:val="00F704D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yperlink" Target="https://d.book118.com/196222105015010055" TargetMode="External" /><Relationship Id="rId257" Type="http://schemas.openxmlformats.org/officeDocument/2006/relationships/header" Target="header127.xml" /><Relationship Id="rId258" Type="http://schemas.openxmlformats.org/officeDocument/2006/relationships/header" Target="header128.xml" /><Relationship Id="rId259" Type="http://schemas.openxmlformats.org/officeDocument/2006/relationships/footer" Target="footer127.xml" /><Relationship Id="rId26" Type="http://schemas.openxmlformats.org/officeDocument/2006/relationships/header" Target="header12.xml" /><Relationship Id="rId260" Type="http://schemas.openxmlformats.org/officeDocument/2006/relationships/footer" Target="footer128.xml" /><Relationship Id="rId261" Type="http://schemas.openxmlformats.org/officeDocument/2006/relationships/header" Target="header129.xml" /><Relationship Id="rId262" Type="http://schemas.openxmlformats.org/officeDocument/2006/relationships/footer" Target="footer129.xml" /><Relationship Id="rId263" Type="http://schemas.openxmlformats.org/officeDocument/2006/relationships/theme" Target="theme/theme1.xml" /><Relationship Id="rId264"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58</Pages>
  <Words>5929</Words>
  <Characters>33797</Characters>
  <Application>Microsoft Office Word</Application>
  <DocSecurity>0</DocSecurity>
  <Lines>281</Lines>
  <Paragraphs>79</Paragraphs>
  <ScaleCrop>false</ScaleCrop>
  <Company/>
  <LinksUpToDate>false</LinksUpToDate>
  <CharactersWithSpaces>39647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2024-03-06T05:36:00Z</dcterms:created>
  <dcterms:modified xsi:type="dcterms:W3CDTF">2024-03-06T05:37:00Z</dcterms:modified>
</cp:coreProperties>
</file>