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镜子项目规划设计纲要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25" w:history="1">
        <w:r>
          <w:rPr>
            <w:rFonts w:ascii="仿宋" w:eastAsia="仿宋" w:hAnsi="仿宋" w:cs="仿宋" w:hint="eastAsia"/>
            <w:lang w:eastAsia="zh-CN"/>
          </w:rPr>
          <w:t>序言</w:t>
        </w:r>
        <w:r>
          <w:tab/>
        </w:r>
        <w:r>
          <w:fldChar w:fldCharType="begin"/>
        </w:r>
        <w:r>
          <w:instrText xml:space="preserve"> PAGEREF _Toc32225 \h </w:instrText>
        </w:r>
        <w:r>
          <w:fldChar w:fldCharType="separate"/>
        </w:r>
        <w:r>
          <w:t>3</w:t>
        </w:r>
        <w:r>
          <w:fldChar w:fldCharType="end"/>
        </w:r>
      </w:hyperlink>
    </w:p>
    <w:p>
      <w:pPr>
        <w:pStyle w:val="TOC1"/>
        <w:tabs>
          <w:tab w:val="right" w:leader="dot" w:pos="8306"/>
        </w:tabs>
      </w:pPr>
      <w:hyperlink w:anchor="_Toc31460" w:history="1">
        <w:r>
          <w:rPr>
            <w:rFonts w:ascii="仿宋" w:eastAsia="仿宋" w:hAnsi="仿宋" w:cs="仿宋" w:hint="eastAsia"/>
            <w:lang w:eastAsia="zh-CN"/>
          </w:rPr>
          <w:t>一、产品规划分析</w:t>
        </w:r>
        <w:r>
          <w:tab/>
        </w:r>
        <w:r>
          <w:fldChar w:fldCharType="begin"/>
        </w:r>
        <w:r>
          <w:instrText xml:space="preserve"> PAGEREF _Toc31460 \h </w:instrText>
        </w:r>
        <w:r>
          <w:fldChar w:fldCharType="separate"/>
        </w:r>
        <w:r>
          <w:t>3</w:t>
        </w:r>
        <w:r>
          <w:fldChar w:fldCharType="end"/>
        </w:r>
      </w:hyperlink>
    </w:p>
    <w:p>
      <w:pPr>
        <w:pStyle w:val="TOC2"/>
        <w:tabs>
          <w:tab w:val="right" w:leader="dot" w:pos="8306"/>
        </w:tabs>
      </w:pPr>
      <w:hyperlink w:anchor="_Toc20069" w:history="1">
        <w:r>
          <w:rPr>
            <w:rFonts w:ascii="仿宋" w:eastAsia="仿宋" w:hAnsi="仿宋" w:cs="仿宋" w:hint="eastAsia"/>
            <w:lang w:eastAsia="zh-CN"/>
          </w:rPr>
          <w:t>(一)、产品规划</w:t>
        </w:r>
        <w:r>
          <w:tab/>
        </w:r>
        <w:r>
          <w:fldChar w:fldCharType="begin"/>
        </w:r>
        <w:r>
          <w:instrText xml:space="preserve"> PAGEREF _Toc20069 \h </w:instrText>
        </w:r>
        <w:r>
          <w:fldChar w:fldCharType="separate"/>
        </w:r>
        <w:r>
          <w:t>3</w:t>
        </w:r>
        <w:r>
          <w:fldChar w:fldCharType="end"/>
        </w:r>
      </w:hyperlink>
    </w:p>
    <w:p>
      <w:pPr>
        <w:pStyle w:val="TOC2"/>
        <w:tabs>
          <w:tab w:val="right" w:leader="dot" w:pos="8306"/>
        </w:tabs>
      </w:pPr>
      <w:hyperlink w:anchor="_Toc26615" w:history="1">
        <w:r>
          <w:rPr>
            <w:rFonts w:ascii="仿宋" w:eastAsia="仿宋" w:hAnsi="仿宋" w:cs="仿宋" w:hint="eastAsia"/>
            <w:lang w:eastAsia="zh-CN"/>
          </w:rPr>
          <w:t>(二)、建设规模</w:t>
        </w:r>
        <w:r>
          <w:tab/>
        </w:r>
        <w:r>
          <w:fldChar w:fldCharType="begin"/>
        </w:r>
        <w:r>
          <w:instrText xml:space="preserve"> PAGEREF _Toc26615 \h </w:instrText>
        </w:r>
        <w:r>
          <w:fldChar w:fldCharType="separate"/>
        </w:r>
        <w:r>
          <w:t>4</w:t>
        </w:r>
        <w:r>
          <w:fldChar w:fldCharType="end"/>
        </w:r>
      </w:hyperlink>
    </w:p>
    <w:p>
      <w:pPr>
        <w:pStyle w:val="TOC1"/>
        <w:tabs>
          <w:tab w:val="right" w:leader="dot" w:pos="8306"/>
        </w:tabs>
      </w:pPr>
      <w:hyperlink w:anchor="_Toc17394" w:history="1">
        <w:r>
          <w:rPr>
            <w:rFonts w:ascii="仿宋" w:eastAsia="仿宋" w:hAnsi="仿宋" w:cs="仿宋" w:hint="eastAsia"/>
            <w:lang w:eastAsia="zh-CN"/>
          </w:rPr>
          <w:t>二、镜子项目选址可行性分析</w:t>
        </w:r>
        <w:r>
          <w:tab/>
        </w:r>
        <w:r>
          <w:fldChar w:fldCharType="begin"/>
        </w:r>
        <w:r>
          <w:instrText xml:space="preserve"> PAGEREF _Toc17394 \h </w:instrText>
        </w:r>
        <w:r>
          <w:fldChar w:fldCharType="separate"/>
        </w:r>
        <w:r>
          <w:t>5</w:t>
        </w:r>
        <w:r>
          <w:fldChar w:fldCharType="end"/>
        </w:r>
      </w:hyperlink>
    </w:p>
    <w:p>
      <w:pPr>
        <w:pStyle w:val="TOC2"/>
        <w:tabs>
          <w:tab w:val="right" w:leader="dot" w:pos="8306"/>
        </w:tabs>
      </w:pPr>
      <w:hyperlink w:anchor="_Toc18202" w:history="1">
        <w:r>
          <w:rPr>
            <w:rFonts w:ascii="仿宋" w:eastAsia="仿宋" w:hAnsi="仿宋" w:cs="仿宋" w:hint="eastAsia"/>
            <w:lang w:eastAsia="zh-CN"/>
          </w:rPr>
          <w:t>(一)、镜子项目选址</w:t>
        </w:r>
        <w:r>
          <w:tab/>
        </w:r>
        <w:r>
          <w:fldChar w:fldCharType="begin"/>
        </w:r>
        <w:r>
          <w:instrText xml:space="preserve"> PAGEREF _Toc18202 \h </w:instrText>
        </w:r>
        <w:r>
          <w:fldChar w:fldCharType="separate"/>
        </w:r>
        <w:r>
          <w:t>5</w:t>
        </w:r>
        <w:r>
          <w:fldChar w:fldCharType="end"/>
        </w:r>
      </w:hyperlink>
    </w:p>
    <w:p>
      <w:pPr>
        <w:pStyle w:val="TOC2"/>
        <w:tabs>
          <w:tab w:val="right" w:leader="dot" w:pos="8306"/>
        </w:tabs>
      </w:pPr>
      <w:hyperlink w:anchor="_Toc1225" w:history="1">
        <w:r>
          <w:rPr>
            <w:rFonts w:ascii="仿宋" w:eastAsia="仿宋" w:hAnsi="仿宋" w:cs="仿宋" w:hint="eastAsia"/>
            <w:lang w:eastAsia="zh-CN"/>
          </w:rPr>
          <w:t>(二)、用地控制指标</w:t>
        </w:r>
        <w:r>
          <w:tab/>
        </w:r>
        <w:r>
          <w:fldChar w:fldCharType="begin"/>
        </w:r>
        <w:r>
          <w:instrText xml:space="preserve"> PAGEREF _Toc1225 \h </w:instrText>
        </w:r>
        <w:r>
          <w:fldChar w:fldCharType="separate"/>
        </w:r>
        <w:r>
          <w:t>5</w:t>
        </w:r>
        <w:r>
          <w:fldChar w:fldCharType="end"/>
        </w:r>
      </w:hyperlink>
    </w:p>
    <w:p>
      <w:pPr>
        <w:pStyle w:val="TOC2"/>
        <w:tabs>
          <w:tab w:val="right" w:leader="dot" w:pos="8306"/>
        </w:tabs>
      </w:pPr>
      <w:hyperlink w:anchor="_Toc4343" w:history="1">
        <w:r>
          <w:rPr>
            <w:rFonts w:ascii="仿宋" w:eastAsia="仿宋" w:hAnsi="仿宋" w:cs="仿宋" w:hint="eastAsia"/>
            <w:lang w:eastAsia="zh-CN"/>
          </w:rPr>
          <w:t>(三)、节约用地措施</w:t>
        </w:r>
        <w:r>
          <w:tab/>
        </w:r>
        <w:r>
          <w:fldChar w:fldCharType="begin"/>
        </w:r>
        <w:r>
          <w:instrText xml:space="preserve"> PAGEREF _Toc4343 \h </w:instrText>
        </w:r>
        <w:r>
          <w:fldChar w:fldCharType="separate"/>
        </w:r>
        <w:r>
          <w:t>7</w:t>
        </w:r>
        <w:r>
          <w:fldChar w:fldCharType="end"/>
        </w:r>
      </w:hyperlink>
    </w:p>
    <w:p>
      <w:pPr>
        <w:pStyle w:val="TOC2"/>
        <w:tabs>
          <w:tab w:val="right" w:leader="dot" w:pos="8306"/>
        </w:tabs>
      </w:pPr>
      <w:hyperlink w:anchor="_Toc3244" w:history="1">
        <w:r>
          <w:rPr>
            <w:rFonts w:ascii="仿宋" w:eastAsia="仿宋" w:hAnsi="仿宋" w:cs="仿宋" w:hint="eastAsia"/>
            <w:lang w:eastAsia="zh-CN"/>
          </w:rPr>
          <w:t>(四)、总图布置方案</w:t>
        </w:r>
        <w:r>
          <w:tab/>
        </w:r>
        <w:r>
          <w:fldChar w:fldCharType="begin"/>
        </w:r>
        <w:r>
          <w:instrText xml:space="preserve"> PAGEREF _Toc3244 \h </w:instrText>
        </w:r>
        <w:r>
          <w:fldChar w:fldCharType="separate"/>
        </w:r>
        <w:r>
          <w:t>8</w:t>
        </w:r>
        <w:r>
          <w:fldChar w:fldCharType="end"/>
        </w:r>
      </w:hyperlink>
    </w:p>
    <w:p>
      <w:pPr>
        <w:pStyle w:val="TOC2"/>
        <w:tabs>
          <w:tab w:val="right" w:leader="dot" w:pos="8306"/>
        </w:tabs>
      </w:pPr>
      <w:hyperlink w:anchor="_Toc10496" w:history="1">
        <w:r>
          <w:rPr>
            <w:rFonts w:ascii="仿宋" w:eastAsia="仿宋" w:hAnsi="仿宋" w:cs="仿宋" w:hint="eastAsia"/>
            <w:lang w:eastAsia="zh-CN"/>
          </w:rPr>
          <w:t>(五)、选址综合评价</w:t>
        </w:r>
        <w:r>
          <w:tab/>
        </w:r>
        <w:r>
          <w:fldChar w:fldCharType="begin"/>
        </w:r>
        <w:r>
          <w:instrText xml:space="preserve"> PAGEREF _Toc10496 \h </w:instrText>
        </w:r>
        <w:r>
          <w:fldChar w:fldCharType="separate"/>
        </w:r>
        <w:r>
          <w:t>9</w:t>
        </w:r>
        <w:r>
          <w:fldChar w:fldCharType="end"/>
        </w:r>
      </w:hyperlink>
    </w:p>
    <w:p>
      <w:pPr>
        <w:pStyle w:val="TOC1"/>
        <w:tabs>
          <w:tab w:val="right" w:leader="dot" w:pos="8306"/>
        </w:tabs>
      </w:pPr>
      <w:hyperlink w:anchor="_Toc5397" w:history="1">
        <w:r>
          <w:rPr>
            <w:rFonts w:ascii="仿宋" w:eastAsia="仿宋" w:hAnsi="仿宋" w:cs="仿宋" w:hint="eastAsia"/>
            <w:lang w:eastAsia="zh-CN"/>
          </w:rPr>
          <w:t>三、镜子项目文档管理</w:t>
        </w:r>
        <w:r>
          <w:tab/>
        </w:r>
        <w:r>
          <w:fldChar w:fldCharType="begin"/>
        </w:r>
        <w:r>
          <w:instrText xml:space="preserve"> PAGEREF _Toc5397 \h </w:instrText>
        </w:r>
        <w:r>
          <w:fldChar w:fldCharType="separate"/>
        </w:r>
        <w:r>
          <w:t>10</w:t>
        </w:r>
        <w:r>
          <w:fldChar w:fldCharType="end"/>
        </w:r>
      </w:hyperlink>
    </w:p>
    <w:p>
      <w:pPr>
        <w:pStyle w:val="TOC2"/>
        <w:tabs>
          <w:tab w:val="right" w:leader="dot" w:pos="8306"/>
        </w:tabs>
      </w:pPr>
      <w:hyperlink w:anchor="_Toc32596" w:history="1">
        <w:r>
          <w:rPr>
            <w:rFonts w:ascii="仿宋" w:eastAsia="仿宋" w:hAnsi="仿宋" w:cs="仿宋" w:hint="eastAsia"/>
            <w:lang w:eastAsia="zh-CN"/>
          </w:rPr>
          <w:t>(一)、文档编制与审查</w:t>
        </w:r>
        <w:r>
          <w:tab/>
        </w:r>
        <w:r>
          <w:fldChar w:fldCharType="begin"/>
        </w:r>
        <w:r>
          <w:instrText xml:space="preserve"> PAGEREF _Toc32596 \h </w:instrText>
        </w:r>
        <w:r>
          <w:fldChar w:fldCharType="separate"/>
        </w:r>
        <w:r>
          <w:t>10</w:t>
        </w:r>
        <w:r>
          <w:fldChar w:fldCharType="end"/>
        </w:r>
      </w:hyperlink>
    </w:p>
    <w:p>
      <w:pPr>
        <w:pStyle w:val="TOC2"/>
        <w:tabs>
          <w:tab w:val="right" w:leader="dot" w:pos="8306"/>
        </w:tabs>
      </w:pPr>
      <w:hyperlink w:anchor="_Toc8207" w:history="1">
        <w:r>
          <w:rPr>
            <w:rFonts w:ascii="仿宋" w:eastAsia="仿宋" w:hAnsi="仿宋" w:cs="仿宋" w:hint="eastAsia"/>
            <w:lang w:eastAsia="zh-CN"/>
          </w:rPr>
          <w:t>(二)、文档发布与分发</w:t>
        </w:r>
        <w:r>
          <w:tab/>
        </w:r>
        <w:r>
          <w:fldChar w:fldCharType="begin"/>
        </w:r>
        <w:r>
          <w:instrText xml:space="preserve"> PAGEREF _Toc8207 \h </w:instrText>
        </w:r>
        <w:r>
          <w:fldChar w:fldCharType="separate"/>
        </w:r>
        <w:r>
          <w:t>11</w:t>
        </w:r>
        <w:r>
          <w:fldChar w:fldCharType="end"/>
        </w:r>
      </w:hyperlink>
    </w:p>
    <w:p>
      <w:pPr>
        <w:pStyle w:val="TOC2"/>
        <w:tabs>
          <w:tab w:val="right" w:leader="dot" w:pos="8306"/>
        </w:tabs>
      </w:pPr>
      <w:hyperlink w:anchor="_Toc7852" w:history="1">
        <w:r>
          <w:rPr>
            <w:rFonts w:ascii="仿宋" w:eastAsia="仿宋" w:hAnsi="仿宋" w:cs="仿宋" w:hint="eastAsia"/>
            <w:lang w:eastAsia="zh-CN"/>
          </w:rPr>
          <w:t>(三)、文档存档与归档</w:t>
        </w:r>
        <w:r>
          <w:tab/>
        </w:r>
        <w:r>
          <w:fldChar w:fldCharType="begin"/>
        </w:r>
        <w:r>
          <w:instrText xml:space="preserve"> PAGEREF _Toc7852 \h </w:instrText>
        </w:r>
        <w:r>
          <w:fldChar w:fldCharType="separate"/>
        </w:r>
        <w:r>
          <w:t>12</w:t>
        </w:r>
        <w:r>
          <w:fldChar w:fldCharType="end"/>
        </w:r>
      </w:hyperlink>
    </w:p>
    <w:p>
      <w:pPr>
        <w:pStyle w:val="TOC1"/>
        <w:tabs>
          <w:tab w:val="right" w:leader="dot" w:pos="8306"/>
        </w:tabs>
      </w:pPr>
      <w:hyperlink w:anchor="_Toc17114" w:history="1">
        <w:r>
          <w:rPr>
            <w:rFonts w:ascii="仿宋" w:eastAsia="仿宋" w:hAnsi="仿宋" w:cs="仿宋" w:hint="eastAsia"/>
            <w:lang w:eastAsia="zh-CN"/>
          </w:rPr>
          <w:t>四、工艺说明</w:t>
        </w:r>
        <w:r>
          <w:tab/>
        </w:r>
        <w:r>
          <w:fldChar w:fldCharType="begin"/>
        </w:r>
        <w:r>
          <w:instrText xml:space="preserve"> PAGEREF _Toc17114 \h </w:instrText>
        </w:r>
        <w:r>
          <w:fldChar w:fldCharType="separate"/>
        </w:r>
        <w:r>
          <w:t>13</w:t>
        </w:r>
        <w:r>
          <w:fldChar w:fldCharType="end"/>
        </w:r>
      </w:hyperlink>
    </w:p>
    <w:p>
      <w:pPr>
        <w:pStyle w:val="TOC2"/>
        <w:tabs>
          <w:tab w:val="right" w:leader="dot" w:pos="8306"/>
        </w:tabs>
      </w:pPr>
      <w:hyperlink w:anchor="_Toc28398" w:history="1">
        <w:r>
          <w:rPr>
            <w:rFonts w:ascii="仿宋" w:eastAsia="仿宋" w:hAnsi="仿宋" w:cs="仿宋" w:hint="eastAsia"/>
            <w:lang w:eastAsia="zh-CN"/>
          </w:rPr>
          <w:t>(一)、技术管理特点</w:t>
        </w:r>
        <w:r>
          <w:tab/>
        </w:r>
        <w:r>
          <w:fldChar w:fldCharType="begin"/>
        </w:r>
        <w:r>
          <w:instrText xml:space="preserve"> PAGEREF _Toc28398 \h </w:instrText>
        </w:r>
        <w:r>
          <w:fldChar w:fldCharType="separate"/>
        </w:r>
        <w:r>
          <w:t>13</w:t>
        </w:r>
        <w:r>
          <w:fldChar w:fldCharType="end"/>
        </w:r>
      </w:hyperlink>
    </w:p>
    <w:p>
      <w:pPr>
        <w:pStyle w:val="TOC2"/>
        <w:tabs>
          <w:tab w:val="right" w:leader="dot" w:pos="8306"/>
        </w:tabs>
      </w:pPr>
      <w:hyperlink w:anchor="_Toc30412" w:history="1">
        <w:r>
          <w:rPr>
            <w:rFonts w:ascii="仿宋" w:eastAsia="仿宋" w:hAnsi="仿宋" w:cs="仿宋" w:hint="eastAsia"/>
            <w:lang w:eastAsia="zh-CN"/>
          </w:rPr>
          <w:t>(二)、镜子项目工艺技术设计方案</w:t>
        </w:r>
        <w:r>
          <w:tab/>
        </w:r>
        <w:r>
          <w:fldChar w:fldCharType="begin"/>
        </w:r>
        <w:r>
          <w:instrText xml:space="preserve"> PAGEREF _Toc30412 \h </w:instrText>
        </w:r>
        <w:r>
          <w:fldChar w:fldCharType="separate"/>
        </w:r>
        <w:r>
          <w:t>14</w:t>
        </w:r>
        <w:r>
          <w:fldChar w:fldCharType="end"/>
        </w:r>
      </w:hyperlink>
    </w:p>
    <w:p>
      <w:pPr>
        <w:pStyle w:val="TOC2"/>
        <w:tabs>
          <w:tab w:val="right" w:leader="dot" w:pos="8306"/>
        </w:tabs>
      </w:pPr>
      <w:hyperlink w:anchor="_Toc30995" w:history="1">
        <w:r>
          <w:rPr>
            <w:rFonts w:ascii="仿宋" w:eastAsia="仿宋" w:hAnsi="仿宋" w:cs="仿宋" w:hint="eastAsia"/>
            <w:lang w:eastAsia="zh-CN"/>
          </w:rPr>
          <w:t>(三)、设备选型方案</w:t>
        </w:r>
        <w:r>
          <w:tab/>
        </w:r>
        <w:r>
          <w:fldChar w:fldCharType="begin"/>
        </w:r>
        <w:r>
          <w:instrText xml:space="preserve"> PAGEREF _Toc30995 \h </w:instrText>
        </w:r>
        <w:r>
          <w:fldChar w:fldCharType="separate"/>
        </w:r>
        <w:r>
          <w:t>15</w:t>
        </w:r>
        <w:r>
          <w:fldChar w:fldCharType="end"/>
        </w:r>
      </w:hyperlink>
    </w:p>
    <w:p>
      <w:pPr>
        <w:pStyle w:val="TOC1"/>
        <w:tabs>
          <w:tab w:val="right" w:leader="dot" w:pos="8306"/>
        </w:tabs>
      </w:pPr>
      <w:hyperlink w:anchor="_Toc10758" w:history="1">
        <w:r>
          <w:rPr>
            <w:rFonts w:ascii="仿宋" w:eastAsia="仿宋" w:hAnsi="仿宋" w:cs="仿宋" w:hint="eastAsia"/>
            <w:lang w:eastAsia="zh-CN"/>
          </w:rPr>
          <w:t>五、镜子项目建设背景及必要性分析</w:t>
        </w:r>
        <w:r>
          <w:tab/>
        </w:r>
        <w:r>
          <w:fldChar w:fldCharType="begin"/>
        </w:r>
        <w:r>
          <w:instrText xml:space="preserve"> PAGEREF _Toc10758 \h </w:instrText>
        </w:r>
        <w:r>
          <w:fldChar w:fldCharType="separate"/>
        </w:r>
        <w:r>
          <w:t>17</w:t>
        </w:r>
        <w:r>
          <w:fldChar w:fldCharType="end"/>
        </w:r>
      </w:hyperlink>
    </w:p>
    <w:p>
      <w:pPr>
        <w:pStyle w:val="TOC2"/>
        <w:tabs>
          <w:tab w:val="right" w:leader="dot" w:pos="8306"/>
        </w:tabs>
      </w:pPr>
      <w:hyperlink w:anchor="_Toc8069" w:history="1">
        <w:r>
          <w:rPr>
            <w:rFonts w:ascii="仿宋" w:eastAsia="仿宋" w:hAnsi="仿宋" w:cs="仿宋" w:hint="eastAsia"/>
            <w:lang w:eastAsia="zh-CN"/>
          </w:rPr>
          <w:t>(一)、镜子项目背景分析</w:t>
        </w:r>
        <w:r>
          <w:tab/>
        </w:r>
        <w:r>
          <w:fldChar w:fldCharType="begin"/>
        </w:r>
        <w:r>
          <w:instrText xml:space="preserve"> PAGEREF _Toc8069 \h </w:instrText>
        </w:r>
        <w:r>
          <w:fldChar w:fldCharType="separate"/>
        </w:r>
        <w:r>
          <w:t>17</w:t>
        </w:r>
        <w:r>
          <w:fldChar w:fldCharType="end"/>
        </w:r>
      </w:hyperlink>
    </w:p>
    <w:p>
      <w:pPr>
        <w:pStyle w:val="TOC2"/>
        <w:tabs>
          <w:tab w:val="right" w:leader="dot" w:pos="8306"/>
        </w:tabs>
      </w:pPr>
      <w:hyperlink w:anchor="_Toc22258" w:history="1">
        <w:r>
          <w:rPr>
            <w:rFonts w:ascii="仿宋" w:eastAsia="仿宋" w:hAnsi="仿宋" w:cs="仿宋" w:hint="eastAsia"/>
            <w:lang w:eastAsia="zh-CN"/>
          </w:rPr>
          <w:t>(二)、镜子项目建设必要性分析</w:t>
        </w:r>
        <w:r>
          <w:tab/>
        </w:r>
        <w:r>
          <w:fldChar w:fldCharType="begin"/>
        </w:r>
        <w:r>
          <w:instrText xml:space="preserve"> PAGEREF _Toc22258 \h </w:instrText>
        </w:r>
        <w:r>
          <w:fldChar w:fldCharType="separate"/>
        </w:r>
        <w:r>
          <w:t>18</w:t>
        </w:r>
        <w:r>
          <w:fldChar w:fldCharType="end"/>
        </w:r>
      </w:hyperlink>
    </w:p>
    <w:p>
      <w:pPr>
        <w:pStyle w:val="TOC1"/>
        <w:tabs>
          <w:tab w:val="right" w:leader="dot" w:pos="8306"/>
        </w:tabs>
      </w:pPr>
      <w:hyperlink w:anchor="_Toc5663" w:history="1">
        <w:r>
          <w:rPr>
            <w:rFonts w:ascii="仿宋" w:eastAsia="仿宋" w:hAnsi="仿宋" w:cs="仿宋" w:hint="eastAsia"/>
            <w:lang w:eastAsia="zh-CN"/>
          </w:rPr>
          <w:t>六、镜子项目危机管理</w:t>
        </w:r>
        <w:r>
          <w:tab/>
        </w:r>
        <w:r>
          <w:fldChar w:fldCharType="begin"/>
        </w:r>
        <w:r>
          <w:instrText xml:space="preserve"> PAGEREF _Toc5663 \h </w:instrText>
        </w:r>
        <w:r>
          <w:fldChar w:fldCharType="separate"/>
        </w:r>
        <w:r>
          <w:t>20</w:t>
        </w:r>
        <w:r>
          <w:fldChar w:fldCharType="end"/>
        </w:r>
      </w:hyperlink>
    </w:p>
    <w:p>
      <w:pPr>
        <w:pStyle w:val="TOC2"/>
        <w:tabs>
          <w:tab w:val="right" w:leader="dot" w:pos="8306"/>
        </w:tabs>
      </w:pPr>
      <w:hyperlink w:anchor="_Toc24749" w:history="1">
        <w:r>
          <w:rPr>
            <w:rFonts w:ascii="仿宋" w:eastAsia="仿宋" w:hAnsi="仿宋" w:cs="仿宋" w:hint="eastAsia"/>
            <w:lang w:eastAsia="zh-CN"/>
          </w:rPr>
          <w:t>(一)、危机预警与识别</w:t>
        </w:r>
        <w:r>
          <w:tab/>
        </w:r>
        <w:r>
          <w:fldChar w:fldCharType="begin"/>
        </w:r>
        <w:r>
          <w:instrText xml:space="preserve"> PAGEREF _Toc24749 \h </w:instrText>
        </w:r>
        <w:r>
          <w:fldChar w:fldCharType="separate"/>
        </w:r>
        <w:r>
          <w:t>20</w:t>
        </w:r>
        <w:r>
          <w:fldChar w:fldCharType="end"/>
        </w:r>
      </w:hyperlink>
    </w:p>
    <w:p>
      <w:pPr>
        <w:pStyle w:val="TOC2"/>
        <w:tabs>
          <w:tab w:val="right" w:leader="dot" w:pos="8306"/>
        </w:tabs>
      </w:pPr>
      <w:hyperlink w:anchor="_Toc32625" w:history="1">
        <w:r>
          <w:rPr>
            <w:rFonts w:ascii="仿宋" w:eastAsia="仿宋" w:hAnsi="仿宋" w:cs="仿宋" w:hint="eastAsia"/>
            <w:lang w:eastAsia="zh-CN"/>
          </w:rPr>
          <w:t>(二)、危机应对与恢复</w:t>
        </w:r>
        <w:r>
          <w:tab/>
        </w:r>
        <w:r>
          <w:fldChar w:fldCharType="begin"/>
        </w:r>
        <w:r>
          <w:instrText xml:space="preserve"> PAGEREF _Toc32625 \h </w:instrText>
        </w:r>
        <w:r>
          <w:fldChar w:fldCharType="separate"/>
        </w:r>
        <w:r>
          <w:t>21</w:t>
        </w:r>
        <w:r>
          <w:fldChar w:fldCharType="end"/>
        </w:r>
      </w:hyperlink>
    </w:p>
    <w:p>
      <w:pPr>
        <w:pStyle w:val="TOC1"/>
        <w:tabs>
          <w:tab w:val="right" w:leader="dot" w:pos="8306"/>
        </w:tabs>
      </w:pPr>
      <w:hyperlink w:anchor="_Toc9161" w:history="1">
        <w:r>
          <w:rPr>
            <w:rFonts w:ascii="仿宋" w:eastAsia="仿宋" w:hAnsi="仿宋" w:cs="仿宋" w:hint="eastAsia"/>
            <w:lang w:eastAsia="zh-CN"/>
          </w:rPr>
          <w:t>七、镜子项目人力资源管理</w:t>
        </w:r>
        <w:r>
          <w:tab/>
        </w:r>
        <w:r>
          <w:fldChar w:fldCharType="begin"/>
        </w:r>
        <w:r>
          <w:instrText xml:space="preserve"> PAGEREF _Toc9161 \h </w:instrText>
        </w:r>
        <w:r>
          <w:fldChar w:fldCharType="separate"/>
        </w:r>
        <w:r>
          <w:t>22</w:t>
        </w:r>
        <w:r>
          <w:fldChar w:fldCharType="end"/>
        </w:r>
      </w:hyperlink>
    </w:p>
    <w:p>
      <w:pPr>
        <w:pStyle w:val="TOC2"/>
        <w:tabs>
          <w:tab w:val="right" w:leader="dot" w:pos="8306"/>
        </w:tabs>
      </w:pPr>
      <w:hyperlink w:anchor="_Toc258" w:history="1">
        <w:r>
          <w:rPr>
            <w:rFonts w:ascii="仿宋" w:eastAsia="仿宋" w:hAnsi="仿宋" w:cs="仿宋" w:hint="eastAsia"/>
            <w:lang w:eastAsia="zh-CN"/>
          </w:rPr>
          <w:t>(一)、建立健全的预算管理制度</w:t>
        </w:r>
        <w:r>
          <w:tab/>
        </w:r>
        <w:r>
          <w:fldChar w:fldCharType="begin"/>
        </w:r>
        <w:r>
          <w:instrText xml:space="preserve"> PAGEREF _Toc258 \h </w:instrText>
        </w:r>
        <w:r>
          <w:fldChar w:fldCharType="separate"/>
        </w:r>
        <w:r>
          <w:t>22</w:t>
        </w:r>
        <w:r>
          <w:fldChar w:fldCharType="end"/>
        </w:r>
      </w:hyperlink>
    </w:p>
    <w:p>
      <w:pPr>
        <w:pStyle w:val="TOC2"/>
        <w:tabs>
          <w:tab w:val="right" w:leader="dot" w:pos="8306"/>
        </w:tabs>
      </w:pPr>
      <w:hyperlink w:anchor="_Toc26121" w:history="1">
        <w:r>
          <w:rPr>
            <w:rFonts w:ascii="仿宋" w:eastAsia="仿宋" w:hAnsi="仿宋" w:cs="仿宋" w:hint="eastAsia"/>
            <w:lang w:eastAsia="zh-CN"/>
          </w:rPr>
          <w:t>(二)、加强资金流动监控</w:t>
        </w:r>
        <w:r>
          <w:tab/>
        </w:r>
        <w:r>
          <w:fldChar w:fldCharType="begin"/>
        </w:r>
        <w:r>
          <w:instrText xml:space="preserve"> PAGEREF _Toc26121 \h </w:instrText>
        </w:r>
        <w:r>
          <w:fldChar w:fldCharType="separate"/>
        </w:r>
        <w:r>
          <w:t>24</w:t>
        </w:r>
        <w:r>
          <w:fldChar w:fldCharType="end"/>
        </w:r>
      </w:hyperlink>
    </w:p>
    <w:p>
      <w:pPr>
        <w:pStyle w:val="TOC2"/>
        <w:tabs>
          <w:tab w:val="right" w:leader="dot" w:pos="8306"/>
        </w:tabs>
      </w:pPr>
      <w:hyperlink w:anchor="_Toc28308" w:history="1">
        <w:r>
          <w:rPr>
            <w:rFonts w:ascii="仿宋" w:eastAsia="仿宋" w:hAnsi="仿宋" w:cs="仿宋" w:hint="eastAsia"/>
            <w:lang w:eastAsia="zh-CN"/>
          </w:rPr>
          <w:t>(三)、制定完善的风险控制机制</w:t>
        </w:r>
        <w:r>
          <w:tab/>
        </w:r>
        <w:r>
          <w:fldChar w:fldCharType="begin"/>
        </w:r>
        <w:r>
          <w:instrText xml:space="preserve"> PAGEREF _Toc28308 \h </w:instrText>
        </w:r>
        <w:r>
          <w:fldChar w:fldCharType="separate"/>
        </w:r>
        <w:r>
          <w:t>25</w:t>
        </w:r>
        <w:r>
          <w:fldChar w:fldCharType="end"/>
        </w:r>
      </w:hyperlink>
    </w:p>
    <w:p>
      <w:pPr>
        <w:pStyle w:val="TOC2"/>
        <w:tabs>
          <w:tab w:val="right" w:leader="dot" w:pos="8306"/>
        </w:tabs>
      </w:pPr>
      <w:hyperlink w:anchor="_Toc25854" w:history="1">
        <w:r>
          <w:rPr>
            <w:rFonts w:ascii="仿宋" w:eastAsia="仿宋" w:hAnsi="仿宋" w:cs="仿宋" w:hint="eastAsia"/>
            <w:lang w:eastAsia="zh-CN"/>
          </w:rPr>
          <w:t>(四)、优化成本管理</w:t>
        </w:r>
        <w:r>
          <w:tab/>
        </w:r>
        <w:r>
          <w:fldChar w:fldCharType="begin"/>
        </w:r>
        <w:r>
          <w:instrText xml:space="preserve"> PAGEREF _Toc25854 \h </w:instrText>
        </w:r>
        <w:r>
          <w:fldChar w:fldCharType="separate"/>
        </w:r>
        <w:r>
          <w:t>26</w:t>
        </w:r>
        <w:r>
          <w:fldChar w:fldCharType="end"/>
        </w:r>
      </w:hyperlink>
    </w:p>
    <w:p>
      <w:pPr>
        <w:pStyle w:val="TOC1"/>
        <w:tabs>
          <w:tab w:val="right" w:leader="dot" w:pos="8306"/>
        </w:tabs>
      </w:pPr>
      <w:hyperlink w:anchor="_Toc27849" w:history="1">
        <w:r>
          <w:rPr>
            <w:rFonts w:ascii="仿宋" w:eastAsia="仿宋" w:hAnsi="仿宋" w:cs="仿宋" w:hint="eastAsia"/>
            <w:lang w:eastAsia="zh-CN"/>
          </w:rPr>
          <w:t>八、镜子项目计划安排</w:t>
        </w:r>
        <w:r>
          <w:tab/>
        </w:r>
        <w:r>
          <w:fldChar w:fldCharType="begin"/>
        </w:r>
        <w:r>
          <w:instrText xml:space="preserve"> PAGEREF _Toc27849 \h </w:instrText>
        </w:r>
        <w:r>
          <w:fldChar w:fldCharType="separate"/>
        </w:r>
        <w:r>
          <w:t>27</w:t>
        </w:r>
        <w:r>
          <w:fldChar w:fldCharType="end"/>
        </w:r>
      </w:hyperlink>
    </w:p>
    <w:p>
      <w:pPr>
        <w:pStyle w:val="TOC2"/>
        <w:tabs>
          <w:tab w:val="right" w:leader="dot" w:pos="8306"/>
        </w:tabs>
      </w:pPr>
      <w:hyperlink w:anchor="_Toc703" w:history="1">
        <w:r>
          <w:rPr>
            <w:rFonts w:ascii="仿宋" w:eastAsia="仿宋" w:hAnsi="仿宋" w:cs="仿宋" w:hint="eastAsia"/>
            <w:lang w:eastAsia="zh-CN"/>
          </w:rPr>
          <w:t>(一)、建设周期</w:t>
        </w:r>
        <w:r>
          <w:tab/>
        </w:r>
        <w:r>
          <w:fldChar w:fldCharType="begin"/>
        </w:r>
        <w:r>
          <w:instrText xml:space="preserve"> PAGEREF _Toc703 \h </w:instrText>
        </w:r>
        <w:r>
          <w:fldChar w:fldCharType="separate"/>
        </w:r>
        <w:r>
          <w:t>27</w:t>
        </w:r>
        <w:r>
          <w:fldChar w:fldCharType="end"/>
        </w:r>
      </w:hyperlink>
    </w:p>
    <w:p>
      <w:pPr>
        <w:pStyle w:val="TOC2"/>
        <w:tabs>
          <w:tab w:val="right" w:leader="dot" w:pos="8306"/>
        </w:tabs>
      </w:pPr>
      <w:hyperlink w:anchor="_Toc11662" w:history="1">
        <w:r>
          <w:rPr>
            <w:rFonts w:ascii="仿宋" w:eastAsia="仿宋" w:hAnsi="仿宋" w:cs="仿宋" w:hint="eastAsia"/>
            <w:lang w:eastAsia="zh-CN"/>
          </w:rPr>
          <w:t>(二)、建设进度</w:t>
        </w:r>
        <w:r>
          <w:tab/>
        </w:r>
        <w:r>
          <w:fldChar w:fldCharType="begin"/>
        </w:r>
        <w:r>
          <w:instrText xml:space="preserve"> PAGEREF _Toc11662 \h </w:instrText>
        </w:r>
        <w:r>
          <w:fldChar w:fldCharType="separate"/>
        </w:r>
        <w:r>
          <w:t>28</w:t>
        </w:r>
        <w:r>
          <w:fldChar w:fldCharType="end"/>
        </w:r>
      </w:hyperlink>
    </w:p>
    <w:p>
      <w:pPr>
        <w:pStyle w:val="TOC2"/>
        <w:tabs>
          <w:tab w:val="right" w:leader="dot" w:pos="8306"/>
        </w:tabs>
      </w:pPr>
      <w:hyperlink w:anchor="_Toc18689" w:history="1">
        <w:r>
          <w:rPr>
            <w:rFonts w:ascii="仿宋" w:eastAsia="仿宋" w:hAnsi="仿宋" w:cs="仿宋" w:hint="eastAsia"/>
            <w:lang w:eastAsia="zh-CN"/>
          </w:rPr>
          <w:t>(三)、进度安排注意事项</w:t>
        </w:r>
        <w:r>
          <w:tab/>
        </w:r>
        <w:r>
          <w:fldChar w:fldCharType="begin"/>
        </w:r>
        <w:r>
          <w:instrText xml:space="preserve"> PAGEREF _Toc18689 \h </w:instrText>
        </w:r>
        <w:r>
          <w:fldChar w:fldCharType="separate"/>
        </w:r>
        <w:r>
          <w:t>29</w:t>
        </w:r>
        <w:r>
          <w:fldChar w:fldCharType="end"/>
        </w:r>
      </w:hyperlink>
    </w:p>
    <w:p>
      <w:pPr>
        <w:pStyle w:val="TOC2"/>
        <w:tabs>
          <w:tab w:val="right" w:leader="dot" w:pos="8306"/>
        </w:tabs>
      </w:pPr>
      <w:hyperlink w:anchor="_Toc15668" w:history="1">
        <w:r>
          <w:rPr>
            <w:rFonts w:ascii="仿宋" w:eastAsia="仿宋" w:hAnsi="仿宋" w:cs="仿宋" w:hint="eastAsia"/>
            <w:lang w:eastAsia="zh-CN"/>
          </w:rPr>
          <w:t>(四)、人力资源配置</w:t>
        </w:r>
        <w:r>
          <w:tab/>
        </w:r>
        <w:r>
          <w:fldChar w:fldCharType="begin"/>
        </w:r>
        <w:r>
          <w:instrText xml:space="preserve"> PAGEREF _Toc15668 \h </w:instrText>
        </w:r>
        <w:r>
          <w:fldChar w:fldCharType="separate"/>
        </w:r>
        <w:r>
          <w:t>30</w:t>
        </w:r>
        <w:r>
          <w:fldChar w:fldCharType="end"/>
        </w:r>
      </w:hyperlink>
    </w:p>
    <w:p>
      <w:pPr>
        <w:pStyle w:val="TOC1"/>
        <w:tabs>
          <w:tab w:val="right" w:leader="dot" w:pos="8306"/>
        </w:tabs>
      </w:pPr>
      <w:hyperlink w:anchor="_Toc32355" w:history="1">
        <w:r>
          <w:rPr>
            <w:rFonts w:ascii="仿宋" w:eastAsia="仿宋" w:hAnsi="仿宋" w:cs="仿宋" w:hint="eastAsia"/>
            <w:lang w:eastAsia="zh-CN"/>
          </w:rPr>
          <w:t>九、镜子项目投资规划</w:t>
        </w:r>
        <w:r>
          <w:tab/>
        </w:r>
        <w:r>
          <w:fldChar w:fldCharType="begin"/>
        </w:r>
        <w:r>
          <w:instrText xml:space="preserve"> PAGEREF _Toc32355 \h </w:instrText>
        </w:r>
        <w:r>
          <w:fldChar w:fldCharType="separate"/>
        </w:r>
        <w:r>
          <w:t>31</w:t>
        </w:r>
        <w:r>
          <w:fldChar w:fldCharType="end"/>
        </w:r>
      </w:hyperlink>
    </w:p>
    <w:p>
      <w:pPr>
        <w:pStyle w:val="TOC2"/>
        <w:tabs>
          <w:tab w:val="right" w:leader="dot" w:pos="8306"/>
        </w:tabs>
      </w:pPr>
      <w:hyperlink w:anchor="_Toc19759" w:history="1">
        <w:r>
          <w:rPr>
            <w:rFonts w:ascii="仿宋" w:eastAsia="仿宋" w:hAnsi="仿宋" w:cs="仿宋" w:hint="eastAsia"/>
            <w:lang w:eastAsia="zh-CN"/>
          </w:rPr>
          <w:t>(一)、镜子项目总投资估算</w:t>
        </w:r>
        <w:r>
          <w:tab/>
        </w:r>
        <w:r>
          <w:fldChar w:fldCharType="begin"/>
        </w:r>
        <w:r>
          <w:instrText xml:space="preserve"> PAGEREF _Toc19759 \h </w:instrText>
        </w:r>
        <w:r>
          <w:fldChar w:fldCharType="separate"/>
        </w:r>
        <w:r>
          <w:t>31</w:t>
        </w:r>
        <w:r>
          <w:fldChar w:fldCharType="end"/>
        </w:r>
      </w:hyperlink>
    </w:p>
    <w:p>
      <w:pPr>
        <w:pStyle w:val="TOC2"/>
        <w:tabs>
          <w:tab w:val="right" w:leader="dot" w:pos="8306"/>
        </w:tabs>
      </w:pPr>
      <w:hyperlink w:anchor="_Toc9900" w:history="1">
        <w:r>
          <w:rPr>
            <w:rFonts w:ascii="仿宋" w:eastAsia="仿宋" w:hAnsi="仿宋" w:cs="仿宋" w:hint="eastAsia"/>
            <w:lang w:eastAsia="zh-CN"/>
          </w:rPr>
          <w:t>(二)、资金筹措</w:t>
        </w:r>
        <w:r>
          <w:tab/>
        </w:r>
        <w:r>
          <w:fldChar w:fldCharType="begin"/>
        </w:r>
        <w:r>
          <w:instrText xml:space="preserve"> PAGEREF _Toc9900 \h </w:instrText>
        </w:r>
        <w:r>
          <w:fldChar w:fldCharType="separate"/>
        </w:r>
        <w:r>
          <w:t>33</w:t>
        </w:r>
        <w:r>
          <w:fldChar w:fldCharType="end"/>
        </w:r>
      </w:hyperlink>
    </w:p>
    <w:p>
      <w:pPr>
        <w:pStyle w:val="TOC1"/>
        <w:tabs>
          <w:tab w:val="right" w:leader="dot" w:pos="8306"/>
        </w:tabs>
      </w:pPr>
      <w:hyperlink w:anchor="_Toc4549" w:history="1">
        <w:r>
          <w:rPr>
            <w:rFonts w:ascii="仿宋" w:eastAsia="仿宋" w:hAnsi="仿宋" w:cs="仿宋" w:hint="eastAsia"/>
            <w:lang w:eastAsia="zh-CN"/>
          </w:rPr>
          <w:t>十、镜子项目财务管理</w:t>
        </w:r>
        <w:r>
          <w:tab/>
        </w:r>
        <w:r>
          <w:fldChar w:fldCharType="begin"/>
        </w:r>
        <w:r>
          <w:instrText xml:space="preserve"> PAGEREF _Toc4549 \h </w:instrText>
        </w:r>
        <w:r>
          <w:fldChar w:fldCharType="separate"/>
        </w:r>
        <w:r>
          <w:t>33</w:t>
        </w:r>
        <w:r>
          <w:fldChar w:fldCharType="end"/>
        </w:r>
      </w:hyperlink>
    </w:p>
    <w:p>
      <w:pPr>
        <w:pStyle w:val="TOC2"/>
        <w:tabs>
          <w:tab w:val="right" w:leader="dot" w:pos="8306"/>
        </w:tabs>
      </w:pPr>
      <w:hyperlink w:anchor="_Toc20031" w:history="1">
        <w:r>
          <w:rPr>
            <w:rFonts w:ascii="仿宋" w:eastAsia="仿宋" w:hAnsi="仿宋" w:cs="仿宋" w:hint="eastAsia"/>
            <w:lang w:eastAsia="zh-CN"/>
          </w:rPr>
          <w:t>(一)、资金需求大</w:t>
        </w:r>
        <w:r>
          <w:tab/>
        </w:r>
        <w:r>
          <w:fldChar w:fldCharType="begin"/>
        </w:r>
        <w:r>
          <w:instrText xml:space="preserve"> PAGEREF _Toc20031 \h </w:instrText>
        </w:r>
        <w:r>
          <w:fldChar w:fldCharType="separate"/>
        </w:r>
        <w:r>
          <w:t>33</w:t>
        </w:r>
        <w:r>
          <w:fldChar w:fldCharType="end"/>
        </w:r>
      </w:hyperlink>
    </w:p>
    <w:p>
      <w:pPr>
        <w:pStyle w:val="TOC2"/>
        <w:tabs>
          <w:tab w:val="right" w:leader="dot" w:pos="8306"/>
        </w:tabs>
      </w:pPr>
      <w:hyperlink w:anchor="_Toc12850" w:history="1">
        <w:r>
          <w:rPr>
            <w:rFonts w:ascii="仿宋" w:eastAsia="仿宋" w:hAnsi="仿宋" w:cs="仿宋" w:hint="eastAsia"/>
            <w:lang w:eastAsia="zh-CN"/>
          </w:rPr>
          <w:t>(二)、研发周期长</w:t>
        </w:r>
        <w:r>
          <w:tab/>
        </w:r>
        <w:r>
          <w:fldChar w:fldCharType="begin"/>
        </w:r>
        <w:r>
          <w:instrText xml:space="preserve"> PAGEREF _Toc12850 \h </w:instrText>
        </w:r>
        <w:r>
          <w:fldChar w:fldCharType="separate"/>
        </w:r>
        <w:r>
          <w:t>34</w:t>
        </w:r>
        <w:r>
          <w:fldChar w:fldCharType="end"/>
        </w:r>
      </w:hyperlink>
    </w:p>
    <w:p>
      <w:pPr>
        <w:pStyle w:val="TOC2"/>
        <w:tabs>
          <w:tab w:val="right" w:leader="dot" w:pos="8306"/>
        </w:tabs>
      </w:pPr>
      <w:hyperlink w:anchor="_Toc16933" w:history="1">
        <w:r>
          <w:rPr>
            <w:rFonts w:ascii="仿宋" w:eastAsia="仿宋" w:hAnsi="仿宋" w:cs="仿宋" w:hint="eastAsia"/>
            <w:lang w:eastAsia="zh-CN"/>
          </w:rPr>
          <w:t>(三)、市场风险大</w:t>
        </w:r>
        <w:r>
          <w:tab/>
        </w:r>
        <w:r>
          <w:fldChar w:fldCharType="begin"/>
        </w:r>
        <w:r>
          <w:instrText xml:space="preserve"> PAGEREF _Toc16933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5" w:history="1">
        <w:r>
          <w:rPr>
            <w:rFonts w:ascii="仿宋" w:eastAsia="仿宋" w:hAnsi="仿宋" w:cs="仿宋" w:hint="eastAsia"/>
            <w:lang w:eastAsia="zh-CN"/>
          </w:rPr>
          <w:t>(四)、利润率高</w:t>
        </w:r>
        <w:r>
          <w:tab/>
        </w:r>
        <w:r>
          <w:fldChar w:fldCharType="begin"/>
        </w:r>
        <w:r>
          <w:instrText xml:space="preserve"> PAGEREF _Toc1815 \h </w:instrText>
        </w:r>
        <w:r>
          <w:fldChar w:fldCharType="separate"/>
        </w:r>
        <w:r>
          <w:t>38</w:t>
        </w:r>
        <w:r>
          <w:fldChar w:fldCharType="end"/>
        </w:r>
      </w:hyperlink>
    </w:p>
    <w:p>
      <w:pPr>
        <w:pStyle w:val="TOC1"/>
        <w:tabs>
          <w:tab w:val="right" w:leader="dot" w:pos="8306"/>
        </w:tabs>
      </w:pPr>
      <w:hyperlink w:anchor="_Toc8528" w:history="1">
        <w:r>
          <w:rPr>
            <w:rFonts w:ascii="仿宋" w:eastAsia="仿宋" w:hAnsi="仿宋" w:cs="仿宋" w:hint="eastAsia"/>
            <w:lang w:eastAsia="zh-CN"/>
          </w:rPr>
          <w:t>十一、镜子项目社会影响</w:t>
        </w:r>
        <w:r>
          <w:tab/>
        </w:r>
        <w:r>
          <w:fldChar w:fldCharType="begin"/>
        </w:r>
        <w:r>
          <w:instrText xml:space="preserve"> PAGEREF _Toc8528 \h </w:instrText>
        </w:r>
        <w:r>
          <w:fldChar w:fldCharType="separate"/>
        </w:r>
        <w:r>
          <w:t>40</w:t>
        </w:r>
        <w:r>
          <w:fldChar w:fldCharType="end"/>
        </w:r>
      </w:hyperlink>
    </w:p>
    <w:p>
      <w:pPr>
        <w:pStyle w:val="TOC2"/>
        <w:tabs>
          <w:tab w:val="right" w:leader="dot" w:pos="8306"/>
        </w:tabs>
      </w:pPr>
      <w:hyperlink w:anchor="_Toc296" w:history="1">
        <w:r>
          <w:rPr>
            <w:rFonts w:ascii="仿宋" w:eastAsia="仿宋" w:hAnsi="仿宋" w:cs="仿宋" w:hint="eastAsia"/>
            <w:lang w:eastAsia="zh-CN"/>
          </w:rPr>
          <w:t>(一)、社会责任与义务</w:t>
        </w:r>
        <w:r>
          <w:tab/>
        </w:r>
        <w:r>
          <w:fldChar w:fldCharType="begin"/>
        </w:r>
        <w:r>
          <w:instrText xml:space="preserve"> PAGEREF _Toc296 \h </w:instrText>
        </w:r>
        <w:r>
          <w:fldChar w:fldCharType="separate"/>
        </w:r>
        <w:r>
          <w:t>40</w:t>
        </w:r>
        <w:r>
          <w:fldChar w:fldCharType="end"/>
        </w:r>
      </w:hyperlink>
    </w:p>
    <w:p>
      <w:pPr>
        <w:pStyle w:val="TOC2"/>
        <w:tabs>
          <w:tab w:val="right" w:leader="dot" w:pos="8306"/>
        </w:tabs>
      </w:pPr>
      <w:hyperlink w:anchor="_Toc22789" w:history="1">
        <w:r>
          <w:rPr>
            <w:rFonts w:ascii="仿宋" w:eastAsia="仿宋" w:hAnsi="仿宋" w:cs="仿宋" w:hint="eastAsia"/>
            <w:lang w:eastAsia="zh-CN"/>
          </w:rPr>
          <w:t>(二)、社会参与与沟通</w:t>
        </w:r>
        <w:r>
          <w:tab/>
        </w:r>
        <w:r>
          <w:fldChar w:fldCharType="begin"/>
        </w:r>
        <w:r>
          <w:instrText xml:space="preserve"> PAGEREF _Toc22789 \h </w:instrText>
        </w:r>
        <w:r>
          <w:fldChar w:fldCharType="separate"/>
        </w:r>
        <w:r>
          <w:t>41</w:t>
        </w:r>
        <w:r>
          <w:fldChar w:fldCharType="end"/>
        </w:r>
      </w:hyperlink>
    </w:p>
    <w:p>
      <w:pPr>
        <w:pStyle w:val="TOC1"/>
        <w:tabs>
          <w:tab w:val="right" w:leader="dot" w:pos="8306"/>
        </w:tabs>
      </w:pPr>
      <w:hyperlink w:anchor="_Toc8817" w:history="1">
        <w:r>
          <w:rPr>
            <w:rFonts w:ascii="仿宋" w:eastAsia="仿宋" w:hAnsi="仿宋" w:cs="仿宋" w:hint="eastAsia"/>
            <w:lang w:eastAsia="zh-CN"/>
          </w:rPr>
          <w:t>十二、镜子项目环境影响分析</w:t>
        </w:r>
        <w:r>
          <w:tab/>
        </w:r>
        <w:r>
          <w:fldChar w:fldCharType="begin"/>
        </w:r>
        <w:r>
          <w:instrText xml:space="preserve"> PAGEREF _Toc8817 \h </w:instrText>
        </w:r>
        <w:r>
          <w:fldChar w:fldCharType="separate"/>
        </w:r>
        <w:r>
          <w:t>42</w:t>
        </w:r>
        <w:r>
          <w:fldChar w:fldCharType="end"/>
        </w:r>
      </w:hyperlink>
    </w:p>
    <w:p>
      <w:pPr>
        <w:pStyle w:val="TOC2"/>
        <w:tabs>
          <w:tab w:val="right" w:leader="dot" w:pos="8306"/>
        </w:tabs>
      </w:pPr>
      <w:hyperlink w:anchor="_Toc28050" w:history="1">
        <w:r>
          <w:rPr>
            <w:rFonts w:ascii="仿宋" w:eastAsia="仿宋" w:hAnsi="仿宋" w:cs="仿宋" w:hint="eastAsia"/>
            <w:lang w:eastAsia="zh-CN"/>
          </w:rPr>
          <w:t>(一)、建设区域环境质量现状</w:t>
        </w:r>
        <w:r>
          <w:tab/>
        </w:r>
        <w:r>
          <w:fldChar w:fldCharType="begin"/>
        </w:r>
        <w:r>
          <w:instrText xml:space="preserve"> PAGEREF _Toc28050 \h </w:instrText>
        </w:r>
        <w:r>
          <w:fldChar w:fldCharType="separate"/>
        </w:r>
        <w:r>
          <w:t>42</w:t>
        </w:r>
        <w:r>
          <w:fldChar w:fldCharType="end"/>
        </w:r>
      </w:hyperlink>
    </w:p>
    <w:p>
      <w:pPr>
        <w:pStyle w:val="TOC2"/>
        <w:tabs>
          <w:tab w:val="right" w:leader="dot" w:pos="8306"/>
        </w:tabs>
      </w:pPr>
      <w:hyperlink w:anchor="_Toc1714" w:history="1">
        <w:r>
          <w:rPr>
            <w:rFonts w:ascii="仿宋" w:eastAsia="仿宋" w:hAnsi="仿宋" w:cs="仿宋" w:hint="eastAsia"/>
            <w:lang w:eastAsia="zh-CN"/>
          </w:rPr>
          <w:t>(二)、建设期环境保护</w:t>
        </w:r>
        <w:r>
          <w:tab/>
        </w:r>
        <w:r>
          <w:fldChar w:fldCharType="begin"/>
        </w:r>
        <w:r>
          <w:instrText xml:space="preserve"> PAGEREF _Toc1714 \h </w:instrText>
        </w:r>
        <w:r>
          <w:fldChar w:fldCharType="separate"/>
        </w:r>
        <w:r>
          <w:t>43</w:t>
        </w:r>
        <w:r>
          <w:fldChar w:fldCharType="end"/>
        </w:r>
      </w:hyperlink>
    </w:p>
    <w:p>
      <w:pPr>
        <w:pStyle w:val="TOC2"/>
        <w:tabs>
          <w:tab w:val="right" w:leader="dot" w:pos="8306"/>
        </w:tabs>
      </w:pPr>
      <w:hyperlink w:anchor="_Toc14778" w:history="1">
        <w:r>
          <w:rPr>
            <w:rFonts w:ascii="仿宋" w:eastAsia="仿宋" w:hAnsi="仿宋" w:cs="仿宋" w:hint="eastAsia"/>
            <w:lang w:eastAsia="zh-CN"/>
          </w:rPr>
          <w:t>(三)、运营期环境保护</w:t>
        </w:r>
        <w:r>
          <w:tab/>
        </w:r>
        <w:r>
          <w:fldChar w:fldCharType="begin"/>
        </w:r>
        <w:r>
          <w:instrText xml:space="preserve"> PAGEREF _Toc14778 \h </w:instrText>
        </w:r>
        <w:r>
          <w:fldChar w:fldCharType="separate"/>
        </w:r>
        <w:r>
          <w:t>44</w:t>
        </w:r>
        <w:r>
          <w:fldChar w:fldCharType="end"/>
        </w:r>
      </w:hyperlink>
    </w:p>
    <w:p>
      <w:pPr>
        <w:pStyle w:val="TOC2"/>
        <w:tabs>
          <w:tab w:val="right" w:leader="dot" w:pos="8306"/>
        </w:tabs>
      </w:pPr>
      <w:hyperlink w:anchor="_Toc7067" w:history="1">
        <w:r>
          <w:rPr>
            <w:rFonts w:ascii="仿宋" w:eastAsia="仿宋" w:hAnsi="仿宋" w:cs="仿宋" w:hint="eastAsia"/>
            <w:lang w:eastAsia="zh-CN"/>
          </w:rPr>
          <w:t>(四)、镜子项目建设对区域经济的影响</w:t>
        </w:r>
        <w:r>
          <w:tab/>
        </w:r>
        <w:r>
          <w:fldChar w:fldCharType="begin"/>
        </w:r>
        <w:r>
          <w:instrText xml:space="preserve"> PAGEREF _Toc7067 \h </w:instrText>
        </w:r>
        <w:r>
          <w:fldChar w:fldCharType="separate"/>
        </w:r>
        <w:r>
          <w:t>46</w:t>
        </w:r>
        <w:r>
          <w:fldChar w:fldCharType="end"/>
        </w:r>
      </w:hyperlink>
    </w:p>
    <w:p>
      <w:pPr>
        <w:pStyle w:val="TOC2"/>
        <w:tabs>
          <w:tab w:val="right" w:leader="dot" w:pos="8306"/>
        </w:tabs>
      </w:pPr>
      <w:hyperlink w:anchor="_Toc25214" w:history="1">
        <w:r>
          <w:rPr>
            <w:rFonts w:ascii="仿宋" w:eastAsia="仿宋" w:hAnsi="仿宋" w:cs="仿宋" w:hint="eastAsia"/>
            <w:lang w:eastAsia="zh-CN"/>
          </w:rPr>
          <w:t>(五)、废弃物处理</w:t>
        </w:r>
        <w:r>
          <w:tab/>
        </w:r>
        <w:r>
          <w:fldChar w:fldCharType="begin"/>
        </w:r>
        <w:r>
          <w:instrText xml:space="preserve"> PAGEREF _Toc25214 \h </w:instrText>
        </w:r>
        <w:r>
          <w:fldChar w:fldCharType="separate"/>
        </w:r>
        <w:r>
          <w:t>47</w:t>
        </w:r>
        <w:r>
          <w:fldChar w:fldCharType="end"/>
        </w:r>
      </w:hyperlink>
    </w:p>
    <w:p>
      <w:pPr>
        <w:pStyle w:val="TOC2"/>
        <w:tabs>
          <w:tab w:val="right" w:leader="dot" w:pos="8306"/>
        </w:tabs>
      </w:pPr>
      <w:hyperlink w:anchor="_Toc28659" w:history="1">
        <w:r>
          <w:rPr>
            <w:rFonts w:ascii="仿宋" w:eastAsia="仿宋" w:hAnsi="仿宋" w:cs="仿宋" w:hint="eastAsia"/>
            <w:lang w:eastAsia="zh-CN"/>
          </w:rPr>
          <w:t>(六)、特殊环境影响分析</w:t>
        </w:r>
        <w:r>
          <w:tab/>
        </w:r>
        <w:r>
          <w:fldChar w:fldCharType="begin"/>
        </w:r>
        <w:r>
          <w:instrText xml:space="preserve"> PAGEREF _Toc28659 \h </w:instrText>
        </w:r>
        <w:r>
          <w:fldChar w:fldCharType="separate"/>
        </w:r>
        <w:r>
          <w:t>49</w:t>
        </w:r>
        <w:r>
          <w:fldChar w:fldCharType="end"/>
        </w:r>
      </w:hyperlink>
    </w:p>
    <w:p>
      <w:pPr>
        <w:pStyle w:val="TOC2"/>
        <w:tabs>
          <w:tab w:val="right" w:leader="dot" w:pos="8306"/>
        </w:tabs>
      </w:pPr>
      <w:hyperlink w:anchor="_Toc27178" w:history="1">
        <w:r>
          <w:rPr>
            <w:rFonts w:ascii="仿宋" w:eastAsia="仿宋" w:hAnsi="仿宋" w:cs="仿宋" w:hint="eastAsia"/>
            <w:lang w:eastAsia="zh-CN"/>
          </w:rPr>
          <w:t>(七)、清洁生产</w:t>
        </w:r>
        <w:r>
          <w:tab/>
        </w:r>
        <w:r>
          <w:fldChar w:fldCharType="begin"/>
        </w:r>
        <w:r>
          <w:instrText xml:space="preserve"> PAGEREF _Toc27178 \h </w:instrText>
        </w:r>
        <w:r>
          <w:fldChar w:fldCharType="separate"/>
        </w:r>
        <w:r>
          <w:t>50</w:t>
        </w:r>
        <w:r>
          <w:fldChar w:fldCharType="end"/>
        </w:r>
      </w:hyperlink>
    </w:p>
    <w:p>
      <w:pPr>
        <w:pStyle w:val="TOC2"/>
        <w:tabs>
          <w:tab w:val="right" w:leader="dot" w:pos="8306"/>
        </w:tabs>
      </w:pPr>
      <w:hyperlink w:anchor="_Toc30960" w:history="1">
        <w:r>
          <w:rPr>
            <w:rFonts w:ascii="仿宋" w:eastAsia="仿宋" w:hAnsi="仿宋" w:cs="仿宋" w:hint="eastAsia"/>
            <w:lang w:eastAsia="zh-CN"/>
          </w:rPr>
          <w:t>(八)、环境保护综合评价</w:t>
        </w:r>
        <w:r>
          <w:tab/>
        </w:r>
        <w:r>
          <w:fldChar w:fldCharType="begin"/>
        </w:r>
        <w:r>
          <w:instrText xml:space="preserve"> PAGEREF _Toc30960 \h </w:instrText>
        </w:r>
        <w:r>
          <w:fldChar w:fldCharType="separate"/>
        </w:r>
        <w:r>
          <w:t>51</w:t>
        </w:r>
        <w:r>
          <w:fldChar w:fldCharType="end"/>
        </w:r>
      </w:hyperlink>
    </w:p>
    <w:p>
      <w:pPr>
        <w:pStyle w:val="TOC1"/>
        <w:tabs>
          <w:tab w:val="right" w:leader="dot" w:pos="8306"/>
        </w:tabs>
      </w:pPr>
      <w:hyperlink w:anchor="_Toc25808" w:history="1">
        <w:r>
          <w:rPr>
            <w:rFonts w:ascii="仿宋" w:eastAsia="仿宋" w:hAnsi="仿宋" w:cs="仿宋" w:hint="eastAsia"/>
            <w:lang w:eastAsia="zh-CN"/>
          </w:rPr>
          <w:t>十三、镜子项目变更管理</w:t>
        </w:r>
        <w:r>
          <w:tab/>
        </w:r>
        <w:r>
          <w:fldChar w:fldCharType="begin"/>
        </w:r>
        <w:r>
          <w:instrText xml:space="preserve"> PAGEREF _Toc25808 \h </w:instrText>
        </w:r>
        <w:r>
          <w:fldChar w:fldCharType="separate"/>
        </w:r>
        <w:r>
          <w:t>52</w:t>
        </w:r>
        <w:r>
          <w:fldChar w:fldCharType="end"/>
        </w:r>
      </w:hyperlink>
    </w:p>
    <w:p>
      <w:pPr>
        <w:pStyle w:val="TOC2"/>
        <w:tabs>
          <w:tab w:val="right" w:leader="dot" w:pos="8306"/>
        </w:tabs>
      </w:pPr>
      <w:hyperlink w:anchor="_Toc26437" w:history="1">
        <w:r>
          <w:rPr>
            <w:rFonts w:ascii="仿宋" w:eastAsia="仿宋" w:hAnsi="仿宋" w:cs="仿宋" w:hint="eastAsia"/>
            <w:lang w:eastAsia="zh-CN"/>
          </w:rPr>
          <w:t>(一)、变更申请与评估</w:t>
        </w:r>
        <w:r>
          <w:tab/>
        </w:r>
        <w:r>
          <w:fldChar w:fldCharType="begin"/>
        </w:r>
        <w:r>
          <w:instrText xml:space="preserve"> PAGEREF _Toc26437 \h </w:instrText>
        </w:r>
        <w:r>
          <w:fldChar w:fldCharType="separate"/>
        </w:r>
        <w:r>
          <w:t>52</w:t>
        </w:r>
        <w:r>
          <w:fldChar w:fldCharType="end"/>
        </w:r>
      </w:hyperlink>
    </w:p>
    <w:p>
      <w:pPr>
        <w:pStyle w:val="TOC2"/>
        <w:tabs>
          <w:tab w:val="right" w:leader="dot" w:pos="8306"/>
        </w:tabs>
      </w:pPr>
      <w:hyperlink w:anchor="_Toc8600" w:history="1">
        <w:r>
          <w:rPr>
            <w:rFonts w:ascii="仿宋" w:eastAsia="仿宋" w:hAnsi="仿宋" w:cs="仿宋" w:hint="eastAsia"/>
            <w:lang w:eastAsia="zh-CN"/>
          </w:rPr>
          <w:t>(二)、变更实施与控制</w:t>
        </w:r>
        <w:r>
          <w:tab/>
        </w:r>
        <w:r>
          <w:fldChar w:fldCharType="begin"/>
        </w:r>
        <w:r>
          <w:instrText xml:space="preserve"> PAGEREF _Toc8600 \h </w:instrText>
        </w:r>
        <w:r>
          <w:fldChar w:fldCharType="separate"/>
        </w:r>
        <w:r>
          <w:t>52</w:t>
        </w:r>
        <w:r>
          <w:fldChar w:fldCharType="end"/>
        </w:r>
      </w:hyperlink>
    </w:p>
    <w:p>
      <w:pPr>
        <w:pStyle w:val="TOC1"/>
        <w:tabs>
          <w:tab w:val="right" w:leader="dot" w:pos="8306"/>
        </w:tabs>
      </w:pPr>
      <w:hyperlink w:anchor="_Toc12725" w:history="1">
        <w:r>
          <w:rPr>
            <w:rFonts w:ascii="仿宋" w:eastAsia="仿宋" w:hAnsi="仿宋" w:cs="仿宋" w:hint="eastAsia"/>
            <w:lang w:eastAsia="zh-CN"/>
          </w:rPr>
          <w:t>十四、质量管理体系</w:t>
        </w:r>
        <w:r>
          <w:tab/>
        </w:r>
        <w:r>
          <w:fldChar w:fldCharType="begin"/>
        </w:r>
        <w:r>
          <w:instrText xml:space="preserve"> PAGEREF _Toc12725 \h </w:instrText>
        </w:r>
        <w:r>
          <w:fldChar w:fldCharType="separate"/>
        </w:r>
        <w:r>
          <w:t>53</w:t>
        </w:r>
        <w:r>
          <w:fldChar w:fldCharType="end"/>
        </w:r>
      </w:hyperlink>
    </w:p>
    <w:p>
      <w:pPr>
        <w:pStyle w:val="TOC2"/>
        <w:tabs>
          <w:tab w:val="right" w:leader="dot" w:pos="8306"/>
        </w:tabs>
      </w:pPr>
      <w:hyperlink w:anchor="_Toc30605" w:history="1">
        <w:r>
          <w:rPr>
            <w:rFonts w:ascii="仿宋" w:eastAsia="仿宋" w:hAnsi="仿宋" w:cs="仿宋" w:hint="eastAsia"/>
            <w:lang w:eastAsia="zh-CN"/>
          </w:rPr>
          <w:t>(一)、质量目标与方针</w:t>
        </w:r>
        <w:r>
          <w:tab/>
        </w:r>
        <w:r>
          <w:fldChar w:fldCharType="begin"/>
        </w:r>
        <w:r>
          <w:instrText xml:space="preserve"> PAGEREF _Toc30605 \h </w:instrText>
        </w:r>
        <w:r>
          <w:fldChar w:fldCharType="separate"/>
        </w:r>
        <w:r>
          <w:t>53</w:t>
        </w:r>
        <w:r>
          <w:fldChar w:fldCharType="end"/>
        </w:r>
      </w:hyperlink>
    </w:p>
    <w:p>
      <w:pPr>
        <w:pStyle w:val="TOC2"/>
        <w:tabs>
          <w:tab w:val="right" w:leader="dot" w:pos="8306"/>
        </w:tabs>
      </w:pPr>
      <w:hyperlink w:anchor="_Toc26923" w:history="1">
        <w:r>
          <w:rPr>
            <w:rFonts w:ascii="仿宋" w:eastAsia="仿宋" w:hAnsi="仿宋" w:cs="仿宋" w:hint="eastAsia"/>
            <w:lang w:eastAsia="zh-CN"/>
          </w:rPr>
          <w:t>(二)、质量管理责任</w:t>
        </w:r>
        <w:r>
          <w:tab/>
        </w:r>
        <w:r>
          <w:fldChar w:fldCharType="begin"/>
        </w:r>
        <w:r>
          <w:instrText xml:space="preserve"> PAGEREF _Toc26923 \h </w:instrText>
        </w:r>
        <w:r>
          <w:fldChar w:fldCharType="separate"/>
        </w:r>
        <w:r>
          <w:t>54</w:t>
        </w:r>
        <w:r>
          <w:fldChar w:fldCharType="end"/>
        </w:r>
      </w:hyperlink>
    </w:p>
    <w:p>
      <w:pPr>
        <w:pStyle w:val="TOC2"/>
        <w:tabs>
          <w:tab w:val="right" w:leader="dot" w:pos="8306"/>
        </w:tabs>
      </w:pPr>
      <w:hyperlink w:anchor="_Toc6604" w:history="1">
        <w:r>
          <w:rPr>
            <w:rFonts w:ascii="仿宋" w:eastAsia="仿宋" w:hAnsi="仿宋" w:cs="仿宋" w:hint="eastAsia"/>
            <w:lang w:eastAsia="zh-CN"/>
          </w:rPr>
          <w:t>(三)、质量管理体系文件</w:t>
        </w:r>
        <w:r>
          <w:tab/>
        </w:r>
        <w:r>
          <w:fldChar w:fldCharType="begin"/>
        </w:r>
        <w:r>
          <w:instrText xml:space="preserve"> PAGEREF _Toc6604 \h </w:instrText>
        </w:r>
        <w:r>
          <w:fldChar w:fldCharType="separate"/>
        </w:r>
        <w:r>
          <w:t>55</w:t>
        </w:r>
        <w:r>
          <w:fldChar w:fldCharType="end"/>
        </w:r>
      </w:hyperlink>
    </w:p>
    <w:p>
      <w:pPr>
        <w:pStyle w:val="TOC2"/>
        <w:tabs>
          <w:tab w:val="right" w:leader="dot" w:pos="8306"/>
        </w:tabs>
      </w:pPr>
      <w:hyperlink w:anchor="_Toc19113" w:history="1">
        <w:r>
          <w:rPr>
            <w:rFonts w:ascii="仿宋" w:eastAsia="仿宋" w:hAnsi="仿宋" w:cs="仿宋" w:hint="eastAsia"/>
            <w:lang w:eastAsia="zh-CN"/>
          </w:rPr>
          <w:t>(四)、质量培训与教育</w:t>
        </w:r>
        <w:r>
          <w:tab/>
        </w:r>
        <w:r>
          <w:fldChar w:fldCharType="begin"/>
        </w:r>
        <w:r>
          <w:instrText xml:space="preserve"> PAGEREF _Toc19113 \h </w:instrText>
        </w:r>
        <w:r>
          <w:fldChar w:fldCharType="separate"/>
        </w:r>
        <w:r>
          <w:t>58</w:t>
        </w:r>
        <w:r>
          <w:fldChar w:fldCharType="end"/>
        </w:r>
      </w:hyperlink>
    </w:p>
    <w:p>
      <w:pPr>
        <w:pStyle w:val="TOC2"/>
        <w:tabs>
          <w:tab w:val="right" w:leader="dot" w:pos="8306"/>
        </w:tabs>
      </w:pPr>
      <w:hyperlink w:anchor="_Toc13893" w:history="1">
        <w:r>
          <w:rPr>
            <w:rFonts w:ascii="仿宋" w:eastAsia="仿宋" w:hAnsi="仿宋" w:cs="仿宋" w:hint="eastAsia"/>
            <w:lang w:eastAsia="zh-CN"/>
          </w:rPr>
          <w:t>(五)、质量审核与评价</w:t>
        </w:r>
        <w:r>
          <w:tab/>
        </w:r>
        <w:r>
          <w:fldChar w:fldCharType="begin"/>
        </w:r>
        <w:r>
          <w:instrText xml:space="preserve"> PAGEREF _Toc13893 \h </w:instrText>
        </w:r>
        <w:r>
          <w:fldChar w:fldCharType="separate"/>
        </w:r>
        <w:r>
          <w:t>59</w:t>
        </w:r>
        <w:r>
          <w:fldChar w:fldCharType="end"/>
        </w:r>
      </w:hyperlink>
    </w:p>
    <w:p>
      <w:pPr>
        <w:pStyle w:val="TOC2"/>
        <w:tabs>
          <w:tab w:val="right" w:leader="dot" w:pos="8306"/>
        </w:tabs>
      </w:pPr>
      <w:hyperlink w:anchor="_Toc25992" w:history="1">
        <w:r>
          <w:rPr>
            <w:rFonts w:ascii="仿宋" w:eastAsia="仿宋" w:hAnsi="仿宋" w:cs="仿宋" w:hint="eastAsia"/>
            <w:lang w:eastAsia="zh-CN"/>
          </w:rPr>
          <w:t>(六)、不符合与纠正措施</w:t>
        </w:r>
        <w:r>
          <w:tab/>
        </w:r>
        <w:r>
          <w:fldChar w:fldCharType="begin"/>
        </w:r>
        <w:r>
          <w:instrText xml:space="preserve"> PAGEREF _Toc25992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46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06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镜子项目的主要产品是XXXX，预计年产值为XXX万元。这一产品在市场中占据着重要的地位，其广泛的应用范围使得该镜子项目的市场前景非常广阔。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镜子项目的xxx产品作为重要的原材料之一，将在多个领域发挥关键作用。其在建筑、交通、能源等方面的广泛应用将为整个产业链提供强大的支持，形成产业协同效应。镜子项目的年产值XXX万XXX万XXX万万元不仅反映了其在市场上的巨大潜力，更预示着它对国民经济的积极贡献。这种关联度高、涉及面广的产业关系，使得该镜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61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总征地面积为XXXX平方米，相当于约XX.XX亩，其中净用地面积为XXXX平方米，红线范围内相当于约XX.XX亩。这一用地规模充分考虑了镜子项目的建设需求，保障了镜子项目在合适的空间内得以充分发展。镜子项目规划的总建筑面积为XXXX平方米，其中主体工程建设占XXXX平方米，计容建筑面积达XXXX平方米。预计建筑工程的投资将达到XXXX万元，为镜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计划购置的设备共计XXXX台（套），设备购置费用为XXXX万元。这一设备购置计划充分考虑到镜子项目的生产需求和技术要求，确保了镜子项目在生产运营中具备先进的技术装备和高效的生产能力。设备的合理配置将为镜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计划总投资为XXXX万元，预计年实现营业收入为XXXX万元。这一产能规模的设定旨在确保镜子项目能够在投资与回报之间取得平衡，实现长期可持续的发展。镜子项目的总投资充分考虑到各个方面的需求，包括用地建设、设备购置等多个环节，以确保镜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394"/>
      <w:r>
        <w:rPr>
          <w:rFonts w:ascii="仿宋" w:eastAsia="仿宋" w:hAnsi="仿宋" w:cs="仿宋" w:hint="eastAsia"/>
          <w:sz w:val="28"/>
          <w:lang w:eastAsia="zh-CN"/>
        </w:rPr>
        <w:t>二、镜子项目选址可行性分析</w:t>
      </w:r>
      <w:bookmarkEnd w:id="5"/>
    </w:p>
    <w:p>
      <w:pPr>
        <w:pStyle w:val="Heading2"/>
        <w:rPr>
          <w:rFonts w:ascii="仿宋" w:eastAsia="仿宋" w:hAnsi="仿宋" w:cs="仿宋" w:hint="eastAsia"/>
          <w:lang w:eastAsia="zh-CN"/>
        </w:rPr>
      </w:pPr>
      <w:bookmarkStart w:id="6" w:name="_Toc18202"/>
      <w:r>
        <w:rPr>
          <w:rFonts w:ascii="仿宋" w:eastAsia="仿宋" w:hAnsi="仿宋" w:cs="仿宋" w:hint="eastAsia"/>
          <w:lang w:eastAsia="zh-CN"/>
        </w:rPr>
        <w:t>(一)、镜子项目选址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该镜子项目选址位于XX省XX市XX区XXX街道</w:t>
      </w:r>
    </w:p>
    <w:p>
      <w:pPr>
        <w:pStyle w:val="Heading2"/>
        <w:ind w:firstLine="560" w:firstLineChars="200"/>
        <w:rPr>
          <w:rFonts w:ascii="仿宋" w:eastAsia="仿宋" w:hAnsi="仿宋" w:cs="仿宋" w:hint="eastAsia"/>
          <w:sz w:val="28"/>
          <w:lang w:eastAsia="zh-CN"/>
        </w:rPr>
      </w:pPr>
      <w:bookmarkStart w:id="7" w:name="_Toc122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镜子项目的征地面积将根据镜子项目的实际规模和需求进行精确规划。具体面积XXX平方米，旨在确保镜子项目不仅能够满足当前的发展需求，还能够预留空间以适应未来的扩展。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净用地面积是在征地面积基础上去除不可利用面积后的实际可开发用地。具体面积XXX平方米，考虑到环保、交通、安全等多方面因素，以确保镜子项目在整体利用效率上达到最优。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镜子项目计划建设的建筑总规模具体面积XXX平方米。这一规模的确定综合考虑了镜子项目的性质、规模，以及城市规划的相关要求，确保建筑布局与周边环境协调一致。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绿地率是镜子项目用地中被规划为绿地的比例。具体面积XXX平方米，旨在通过合理规划绿地，改善镜子项目周边环境，提升居民生活质量，并符合城市整体绿化规划。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容积率是用地上可以建设的建筑总体积与用地面积之比。具体面积XXX，通过合理的容积率规划，确保镜子项目建筑规模与周边环境和谐共生。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确保镜子项目选址与当地城市规划相一致，具体面积XXX平方米。通过与城市规划部门深入沟通，确保镜子项目不仅符合城市的整体发展方向，还能够融入城市的发展布局，为城市的长远发展贡献力量。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充分了解并确保镜子项目选址符合当地产业政策，具体面积XXX平方米。这包括镜子项目对当地经济的促进作用，以及对相关产业的带动效应，确保镜子项目与地方政府的产业政策保持一致，促进共赢合作。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用地总体要求必须符合环保和可持续发展的原则，具体面积XXX平方米。通过采用绿色建筑设计、节能减排等措施，确保镜子项目在建设和运营过程中对环境的影响最小化，达到可持续发展的要求。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确保镜子项目选址具备必要的公共设施配套，具体面积XXX平方米。这包括交通便利性、教育、医疗等基础设施，以提高居民生活品质，使得镜子项目选址更具吸引力。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考虑用地总体要求对当地社会稳定性的影响，具体面积XXX平方米。通过深入了解当地社区反馈，确保镜子项目的选址和建设过程对当地社会和谐稳定产生积极作用。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镜子项目选址不仅符合法规和规划，还在实际操作中具有可行性。这一全面规划将为镜子项目的成功实施提供坚实的基础，确保镜子项目选址阶段就能够奠定良好的发展基础。</w:t>
      </w:r>
    </w:p>
    <w:p>
      <w:pPr>
        <w:pStyle w:val="Heading2"/>
        <w:ind w:firstLine="560" w:firstLineChars="200"/>
        <w:rPr>
          <w:rFonts w:ascii="仿宋" w:eastAsia="仿宋" w:hAnsi="仿宋" w:cs="仿宋" w:hint="eastAsia"/>
          <w:sz w:val="28"/>
          <w:lang w:eastAsia="zh-CN"/>
        </w:rPr>
      </w:pPr>
      <w:bookmarkStart w:id="8" w:name="_Toc434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镜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镜子项目的设备规划和空间设计中，我们将采取灵活设备布局的措施。设备布局将根据实际需求进行灵活设计，避免不必要的浪费。通过合理规划设备摆放位置，我们将提高设备的利用率，减少设备间距，以确保镜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镜子项目内部引入共享设施的概念，例如共享会议室、办公区等。通过这种方式，我们可以减少对资源的重复建设，提高资源共享效率，从而减小镜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4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镜子项目的总图布置中，我们将不同功能区域进行明确的规划，以最大程度满足镜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049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我们首先关注市场因素，包括潜在客户分布、竞争对手位置、市场需求等。通过深入的市场调研，我们能够更准确地评估选址对于市场开拓和产品销售的影响，确保镜子项目能够在有利的市场环境中蓬勃发展。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镜子项目对环境的影响是综合评价的重要因素之一。我们将详细考虑选址周边的自然环境、生态保护区、水源地等情况，确保镜子项目的建设和运营对环境影响最小化，并符合当地的环保法规标准。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对选址的评价还需充分考虑当地政府的产业政策和法规。我们将详细了解镜子项目所在地的相关政策，确保镜子项目的规划和运营与当地法规相符，降低不必要的法律风险。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考虑到社会稳定性对企业运营的重要性，我们将评估选址地区的社会安全情况、劳工关系、社区反馈等方面，以确保镜子项目的建设和运营不会受到社会稳定性的负面影响。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最后，我们将综合考虑用地成本，包括土地购置费用、土地开发成本等。通过对用地成本的详细评估，我们能够做出更为精确的经济效益分析，为镜子项目的投资决策提供有力支持。</w:t>
      </w:r>
    </w:p>
    <w:p>
      <w:pPr>
        <w:pStyle w:val="Heading1"/>
        <w:ind w:firstLine="560" w:firstLineChars="200"/>
        <w:rPr>
          <w:rFonts w:ascii="仿宋" w:eastAsia="仿宋" w:hAnsi="仿宋" w:cs="仿宋" w:hint="eastAsia"/>
          <w:sz w:val="28"/>
          <w:lang w:eastAsia="zh-CN"/>
        </w:rPr>
      </w:pPr>
      <w:bookmarkStart w:id="11" w:name="_Toc5397"/>
      <w:r>
        <w:rPr>
          <w:rFonts w:ascii="仿宋" w:eastAsia="仿宋" w:hAnsi="仿宋" w:cs="仿宋" w:hint="eastAsia"/>
          <w:sz w:val="28"/>
          <w:lang w:eastAsia="zh-CN"/>
        </w:rPr>
        <w:t>三、镜子项目文档管理</w:t>
      </w:r>
      <w:bookmarkEnd w:id="11"/>
    </w:p>
    <w:p>
      <w:pPr>
        <w:pStyle w:val="Heading2"/>
        <w:rPr>
          <w:rFonts w:ascii="仿宋" w:eastAsia="仿宋" w:hAnsi="仿宋" w:cs="仿宋" w:hint="eastAsia"/>
          <w:lang w:eastAsia="zh-CN"/>
        </w:rPr>
      </w:pPr>
      <w:bookmarkStart w:id="12" w:name="_Toc3259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镜子项目高度重视文档的质量和准确性，以支持镜子项目的各项活动和决策。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文档的编制始于镜子项目计划的初期，我们制定了详细的文档编制计划，明确了每个文档的内容、格式和编写责任人。在镜子项目启动阶段，我们首先编制了镜子项目章程，明确定义了镜子项目的目标、范围、风险等关键要素。随后，镜子项目团队根据计划陆续编制了需求文档、设计文档、测试文档等各类文档，确保镜子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镜子项目管理中的重要环节，旨在确保镜子项目文档符合质量标准和镜子项目需求。在镜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除了内部审查，我们还进行了外部审查，邀请镜子项目相关利益方和专业领域的专家对文档进行独立审查。这有助于获取更全面、客观的反馈，确保镜子项目文档不仅符合内部标准，也满足外部需求。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镜子项目在文档编制与审查方面建立了严格的管理机制，通过规范的流程和多维度的审查，确保镜子项目文档的质量、准确性和可靠性，为镜子项目的顺利推进提供了有力支持。</w:t>
      </w:r>
    </w:p>
    <w:p>
      <w:pPr>
        <w:pStyle w:val="Heading2"/>
        <w:ind w:firstLine="560" w:firstLineChars="200"/>
        <w:rPr>
          <w:rFonts w:ascii="仿宋" w:eastAsia="仿宋" w:hAnsi="仿宋" w:cs="仿宋" w:hint="eastAsia"/>
          <w:sz w:val="28"/>
          <w:lang w:eastAsia="zh-CN"/>
        </w:rPr>
      </w:pPr>
      <w:bookmarkStart w:id="13" w:name="_Toc820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在镜子项目中，我们致力于优化文档发布与分发过程，以确保信息的高效传递和团队间协作的顺畅进行。以下是我们采取的关键优化策略：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我们通过多渠道发布文档，包括电子邮件、镜子项目管理平台、内部网站等，以满足不同团队成员的偏好和需求。多渠道发布确保了信息的全面覆盖。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我们采用了精细的权限控制，确保只有授权人员可以访问敏感信息。这种安全措施保护了镜子项目文档的机密性，防止了未经授权的信息泄露。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785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文档存档与归档是镜子项目生命周期中一个至关重要的环节，直接关系到镜子项目信息的长期保存和历史记录的完整性。在镜子项目中，我们实施了一系列有效的文档存档与归档管理策略：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7114"/>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839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技术管理特点体现在其创新导向。通过引入最先进的技术趋势和解决方案，镜子项目致力于提升科技含量、提高质量和效率水平。这意味着我们将采用最新的工具和方法，确保镜子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镜子项目技术管理的显著特征。通过整合不同领域的技术资源，我们实现了跨学科的协同工作。这有助于优化技术架构，提高整体效能。此外，整合性策略还促进了不同技术团队之间的紧密沟通和高效合作，确保镜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镜子项目所采用的技术。通过不断优化技术方案，镜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镜子项目团队将在镜子项目初期识别可能的技术风险，并采取相应的预防和应对措施。通过建立健全的风险评估机制，镜子项目能够在实施过程中及时发现并解决潜在的技术问题，保障镜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通过这些独特的技术管理特点，我们确信在镜子项目中，技术将成为镜子项目成功的有力支持。这一深度剖析揭示了技术管理在镜子项目实施中的关键作用，为镜子项目的技术基础奠定了坚实的基础。</w:t>
      </w:r>
    </w:p>
    <w:p>
      <w:pPr>
        <w:pStyle w:val="Heading2"/>
        <w:ind w:firstLine="560" w:firstLineChars="200"/>
        <w:rPr>
          <w:rFonts w:ascii="仿宋" w:eastAsia="仿宋" w:hAnsi="仿宋" w:cs="仿宋" w:hint="eastAsia"/>
          <w:sz w:val="28"/>
          <w:lang w:eastAsia="zh-CN"/>
        </w:rPr>
      </w:pPr>
      <w:bookmarkStart w:id="17" w:name="_Toc30412"/>
      <w:r>
        <w:rPr>
          <w:rFonts w:ascii="仿宋" w:eastAsia="仿宋" w:hAnsi="仿宋" w:cs="仿宋" w:hint="eastAsia"/>
          <w:sz w:val="28"/>
          <w:lang w:eastAsia="zh-CN"/>
        </w:rPr>
        <w:t>(二)、镜子项目工艺技术设计方案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镜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镜子项目将严格按照相关行业规范要求进行组织。通过有效控制产品质量，镜子项目将致力于为顾客提供优质的镜子项目产品和良好的服务。这体现了镜子项目对于生产活动合规性和质量标准的高度重视，为镜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镜子项目注重生态效益和清洁生产原则。镜子项目建设将紧密结合地方特色经济发展，与社会经济发展规划和区域环境保护规划方案相协调一致。通过与当地区域自然生态系统的结合，镜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镜子项目产品具有多样化的客户需求和个性化的特点。因此，镜子项目产品规格品种多样，且单批生产数量较小。为满足这一特点，镜子项目承办单位将建设先进的柔性制造生产线。通过广泛应用柔性制造技术，镜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总体而言，镜子项目采用的技术具有较高的技术含量和自动化水平，处于国内先进水平。这一技术选用不仅体现了对生产效率、质量和环境友好性的高标准要求，同时为镜子项目的可持续发展奠定了坚实的基础。</w:t>
      </w:r>
    </w:p>
    <w:p>
      <w:pPr>
        <w:pStyle w:val="Heading2"/>
        <w:ind w:firstLine="560" w:firstLineChars="200"/>
        <w:rPr>
          <w:rFonts w:ascii="仿宋" w:eastAsia="仿宋" w:hAnsi="仿宋" w:cs="仿宋" w:hint="eastAsia"/>
          <w:sz w:val="28"/>
          <w:lang w:eastAsia="zh-CN"/>
        </w:rPr>
      </w:pPr>
      <w:bookmarkStart w:id="18" w:name="_Toc30995"/>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为确保镜子项目的高效生产和技术实施，我们制定了一套精心设计的设备选型方案，以满足镜子项目生产、质量和环保的要求。该方案的主要特点如下：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镜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针对镜子项目产品的多样性和小批量生产的特点，我们将建设柔性制造生产线。通过在设备选型中考虑柔性制造技术，可以灵活应对不同产品规格和生产需求，实现生产线的高度灵活性和适应性。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https://d.book118.com/197013062133006051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4651A"/>
    <w:rsid w:val="0A4465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01306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2024-03-04T06:29:00Z</dcterms:created>
  <dcterms:modified xsi:type="dcterms:W3CDTF">2024-03-04T06:30:08Z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9110E827821A429D92FCA6D087446C33_11</vt:lpwstr>
  </property>
  <property fmtid="{D5CDD505-2E9C-101B-9397-08002B2CF9AE}" pid="3" name="KSOProductBuildVer">
    <vt:lpwstr>2052-12.1.0.16388</vt:lpwstr>
  </property>
</Properties>
</file>