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035E" w:rsidRPr="00043B54" w14:paraId="4F60132F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 w:rsidRPr="00043B54">
        <w:drawing>
          <wp:inline>
            <wp:extent cx="12700" cy="127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rPr>
          <w:rFonts w:ascii="宋体" w:eastAsia="宋体" w:hAnsi="宋体" w:cs="宋体"/>
          <w:b/>
          <w:i w:val="0"/>
          <w:sz w:val="30"/>
        </w:rPr>
        <w:t>陕西省榆林市子洲县2023-2024学年九年级上学期期末数学试题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  <w:sz w:val="21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</w:t>
      </w:r>
      <w:r>
        <w:t>．sin30°的值为（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89eef3148f2d4d09379767b4af69132" style="width:10.56pt;height:21.11pt" o:oleicon="f" o:ole="">
            <v:imagedata r:id="rId6" o:title="eqIdf89eef3148f2d4d09379767b4af69132"/>
          </v:shape>
          <o:OLEObject Type="Embed" ProgID="Equation.DSMT4" ShapeID="_x0000_i1025" DrawAspect="Content" ObjectID="_1" r:id="rId7"/>
        </w:object>
      </w:r>
      <w:r>
        <w:tab/>
      </w:r>
      <w:r>
        <w:t>B．</w:t>
      </w:r>
      <w:r>
        <w:object>
          <v:shape id="_x0000_i1026" type="#_x0000_t75" alt="eqId860884c0017c8bceb5b0edff796c144f" style="width:17.59pt;height:30.39pt" o:oleicon="f" o:ole="">
            <v:imagedata r:id="rId8" o:title="eqId860884c0017c8bceb5b0edff796c144f"/>
          </v:shape>
          <o:OLEObject Type="Embed" ProgID="Equation.DSMT4" ShapeID="_x0000_i1026" DrawAspect="Content" ObjectID="_2" r:id="rId9"/>
        </w:object>
      </w:r>
      <w:r>
        <w:tab/>
      </w:r>
      <w:r>
        <w:t>C．</w:t>
      </w:r>
      <w:r>
        <w:object>
          <v:shape id="_x0000_i1027" type="#_x0000_t75" alt="eqId8d5989c84e320b504511f23eeb6e7357" style="width:18.46pt;height:30.07pt" o:oleicon="f" o:ole="">
            <v:imagedata r:id="rId10" o:title="eqId8d5989c84e320b504511f23eeb6e7357"/>
          </v:shape>
          <o:OLEObject Type="Embed" ProgID="Equation.DSMT4" ShapeID="_x0000_i1027" DrawAspect="Content" ObjectID="_3" r:id="rId11"/>
        </w:object>
      </w:r>
      <w:r>
        <w:tab/>
      </w:r>
      <w:r>
        <w:t>D．</w:t>
      </w:r>
      <w:r>
        <w:object>
          <v:shape id="_x0000_i1028" type="#_x0000_t75" alt="eqId827ccf0c04aa941ba20d5f4c6068b46b" style="width:17.59pt;height:29.32pt" o:oleicon="f" o:ole="">
            <v:imagedata r:id="rId12" o:title="eqId827ccf0c04aa941ba20d5f4c6068b46b"/>
          </v:shape>
          <o:OLEObject Type="Embed" ProgID="Equation.DSMT4" ShapeID="_x0000_i1028" DrawAspect="Content" ObjectID="_4" r:id="rId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</w:t>
      </w:r>
      <w:r>
        <w:t>．下列几何体中，俯视图是三角形的是（　　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628650" cy="657225"/>
            <wp:docPr id="100003" name="" descr="@@@95de4287-be80-45ce-b98f-283cb8c686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504825" cy="800100"/>
            <wp:docPr id="100005" name="" descr="@@@37efe1e3-6005-44a5-a190-d2b82551c1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504825" cy="723900"/>
            <wp:docPr id="100007" name="" descr="@@@3b81422d-3c43-4e2c-9df7-e7682d4f4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714375" cy="714375"/>
            <wp:docPr id="100009" name="" descr="@@@11d0725c-160d-4c29-bde7-fa68ba7ffd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3</w:t>
      </w:r>
      <w:r>
        <w:t>．如图，</w:t>
      </w:r>
      <w:r>
        <w:object>
          <v:shape id="_x0000_i1029" type="#_x0000_t75" alt="eqIdb74a6128ef3aa4a503ad001c418f64dd" style="width:65.09pt;height:12.49pt" o:oleicon="f" o:ole="">
            <v:imagedata r:id="rId18" o:title="eqIdb74a6128ef3aa4a503ad001c418f64dd"/>
          </v:shape>
          <o:OLEObject Type="Embed" ProgID="Equation.DSMT4" ShapeID="_x0000_i1029" DrawAspect="Content" ObjectID="_5" r:id="rId19"/>
        </w:object>
      </w:r>
      <w:r>
        <w:t>，</w:t>
      </w:r>
      <w:r>
        <w:object>
          <v:shape id="_x0000_i1030" type="#_x0000_t75" alt="eqId03902478df1a55bc99703210bccab910" style="width:18.46pt;height:11.21pt" o:oleicon="f" o:ole="">
            <v:imagedata r:id="rId20" o:title="eqId03902478df1a55bc99703210bccab910"/>
          </v:shape>
          <o:OLEObject Type="Embed" ProgID="Equation.DSMT4" ShapeID="_x0000_i1030" DrawAspect="Content" ObjectID="_6" r:id="rId21"/>
        </w:object>
      </w:r>
      <w:r>
        <w:t>与</w:t>
      </w:r>
      <w:r>
        <w:object>
          <v:shape id="_x0000_i1031" type="#_x0000_t75" alt="eqId0dc5c9827dfd0be5a9c85962d6ccbfb1" style="width:17.59pt;height:12.38pt" o:oleicon="f" o:ole="">
            <v:imagedata r:id="rId22" o:title="eqId0dc5c9827dfd0be5a9c85962d6ccbfb1"/>
          </v:shape>
          <o:OLEObject Type="Embed" ProgID="Equation.DSMT4" ShapeID="_x0000_i1031" DrawAspect="Content" ObjectID="_7" r:id="rId23"/>
        </w:object>
      </w:r>
      <w:r>
        <w:t>交于点</w:t>
      </w:r>
      <w:r>
        <w:rPr>
          <w:rFonts w:ascii="Times New Roman" w:eastAsia="Times New Roman" w:hAnsi="Times New Roman" w:cs="Times New Roman"/>
          <w:i/>
        </w:rPr>
        <w:t>O</w:t>
      </w:r>
      <w:r>
        <w:t>，若</w:t>
      </w:r>
      <w:r>
        <w:object>
          <v:shape id="_x0000_i1032" type="#_x0000_t75" alt="eqId01cd2bf7c88e24c91625e0f20ba2a4bb" style="width:34.31pt;height:12.27pt" o:oleicon="f" o:ole="">
            <v:imagedata r:id="rId24" o:title="eqId01cd2bf7c88e24c91625e0f20ba2a4bb"/>
          </v:shape>
          <o:OLEObject Type="Embed" ProgID="Equation.DSMT4" ShapeID="_x0000_i1032" DrawAspect="Content" ObjectID="_8" r:id="rId25"/>
        </w:object>
      </w:r>
      <w:r>
        <w:t>，</w:t>
      </w:r>
      <w:r>
        <w:object>
          <v:shape id="_x0000_i1033" type="#_x0000_t75" alt="eqIdabb7feba3d55eec06e4f29515695943a" style="width:31.68pt;height:12.54pt" o:oleicon="f" o:ole="">
            <v:imagedata r:id="rId26" o:title="eqIdabb7feba3d55eec06e4f29515695943a"/>
          </v:shape>
          <o:OLEObject Type="Embed" ProgID="Equation.DSMT4" ShapeID="_x0000_i1033" DrawAspect="Content" ObjectID="_9" r:id="rId27"/>
        </w:object>
      </w:r>
      <w:r>
        <w:t>，</w:t>
      </w:r>
      <w:r>
        <w:object>
          <v:shape id="_x0000_i1034" type="#_x0000_t75" alt="eqIdf1ead5afc991f6af5a7a3597fb5552d9" style="width:33.44pt;height:11.15pt" o:oleicon="f" o:ole="">
            <v:imagedata r:id="rId28" o:title="eqIdf1ead5afc991f6af5a7a3597fb5552d9"/>
          </v:shape>
          <o:OLEObject Type="Embed" ProgID="Equation.DSMT4" ShapeID="_x0000_i1034" DrawAspect="Content" ObjectID="_10" r:id="rId29"/>
        </w:object>
      </w:r>
      <w:r>
        <w:t>，则</w:t>
      </w:r>
      <w:r>
        <w:object>
          <v:shape id="_x0000_i1035" type="#_x0000_t75" alt="eqId8915a3686bd9b0e04223907bf56e89ba" style="width:19.35pt;height:27.36pt" o:oleicon="f" o:ole="">
            <v:imagedata r:id="rId30" o:title="eqId8915a3686bd9b0e04223907bf56e89ba"/>
          </v:shape>
          <o:OLEObject Type="Embed" ProgID="Equation.DSMT4" ShapeID="_x0000_i1035" DrawAspect="Content" ObjectID="_11" r:id="rId31"/>
        </w:object>
      </w:r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476375" cy="1190625"/>
            <wp:docPr id="100011" name="" descr="@@@7401434d-de67-4715-b447-c6c015f5be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6" type="#_x0000_t75" alt="eqIda4b8503f4706b8321e4e79a87eadea84" style="width:10.56pt;height:27.27pt" o:oleicon="f" o:ole="">
            <v:imagedata r:id="rId33" o:title="eqIda4b8503f4706b8321e4e79a87eadea84"/>
          </v:shape>
          <o:OLEObject Type="Embed" ProgID="Equation.DSMT4" ShapeID="_x0000_i1036" DrawAspect="Content" ObjectID="_12" r:id="rId34"/>
        </w:object>
      </w:r>
      <w:r>
        <w:tab/>
      </w:r>
      <w:r>
        <w:t>B．</w:t>
      </w:r>
      <w:r>
        <w:object>
          <v:shape id="_x0000_i1037" type="#_x0000_t75" alt="eqIdbf31876698721a199c7c53c6b320aa86" style="width:9.68pt;height:23.88pt" o:oleicon="f" o:ole="">
            <v:imagedata r:id="rId35" o:title="eqIdbf31876698721a199c7c53c6b320aa86"/>
          </v:shape>
          <o:OLEObject Type="Embed" ProgID="Equation.DSMT4" ShapeID="_x0000_i1037" DrawAspect="Content" ObjectID="_13" r:id="rId36"/>
        </w:object>
      </w:r>
      <w:r>
        <w:tab/>
      </w:r>
      <w:r>
        <w:t>C．2</w:t>
      </w:r>
      <w:r>
        <w:tab/>
      </w:r>
      <w:r>
        <w:t>D．</w:t>
      </w:r>
      <w:r>
        <w:object>
          <v:shape id="_x0000_i1038" type="#_x0000_t75" alt="eqId4dac452fbb5ef6dd653e7fbbef639484" style="width:9.68pt;height:26.45pt" o:oleicon="f" o:ole="">
            <v:imagedata r:id="rId37" o:title="eqId4dac452fbb5ef6dd653e7fbbef639484"/>
          </v:shape>
          <o:OLEObject Type="Embed" ProgID="Equation.DSMT4" ShapeID="_x0000_i1038" DrawAspect="Content" ObjectID="_14" r:id="rId3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</w:t>
      </w:r>
      <w:r>
        <w:t>．已知关于</w:t>
      </w:r>
      <w:r>
        <w:rPr>
          <w:rFonts w:ascii="Times New Roman" w:eastAsia="Times New Roman" w:hAnsi="Times New Roman" w:cs="Times New Roman"/>
          <w:i/>
        </w:rPr>
        <w:t>x</w:t>
      </w:r>
      <w:r>
        <w:t>的一元二次方程</w:t>
      </w:r>
      <w:r>
        <w:object>
          <v:shape id="_x0000_i1039" type="#_x0000_t75" alt="eqId14baa050fb08d1e22bc1f9b1309836b4" style="width:61.6pt;height:13.91pt" o:oleicon="f" o:ole="">
            <v:imagedata r:id="rId39" o:title="eqId14baa050fb08d1e22bc1f9b1309836b4"/>
          </v:shape>
          <o:OLEObject Type="Embed" ProgID="Equation.DSMT4" ShapeID="_x0000_i1039" DrawAspect="Content" ObjectID="_15" r:id="rId40"/>
        </w:object>
      </w:r>
      <w:r>
        <w:t>，对该方程的根的判断，正确的是（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A．有两个不相等的实数根</w:t>
      </w:r>
      <w:r>
        <w:tab/>
      </w:r>
      <w:r>
        <w:t>B．有两个相等的实数根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C．没有实数根</w:t>
      </w:r>
      <w:r>
        <w:tab/>
      </w:r>
      <w:r>
        <w:t>D．无法判断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</w:t>
      </w:r>
      <w:r>
        <w:t>．如图，四边形</w:t>
      </w:r>
      <w:r>
        <w:object>
          <v:shape id="_x0000_i1040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40" DrawAspect="Content" ObjectID="_16" r:id="rId42"/>
        </w:object>
      </w:r>
      <w:r>
        <w:t>是平行四边形，下列结论中错误的是（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304925" cy="781050"/>
            <wp:docPr id="100013" name="" descr="@@@bb32b757-d204-468d-8317-633a605d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A．当</w:t>
      </w:r>
      <w:r>
        <w:object>
          <v:shape id="_x0000_i1041" type="#_x0000_t75" alt="eqId45acdbac251ca6b76a166c1242e71df9" style="width:56.3pt;height:11.92pt" o:oleicon="f" o:ole="">
            <v:imagedata r:id="rId44" o:title="eqId45acdbac251ca6b76a166c1242e71df9"/>
          </v:shape>
          <o:OLEObject Type="Embed" ProgID="Equation.DSMT4" ShapeID="_x0000_i1041" DrawAspect="Content" ObjectID="_17" r:id="rId45"/>
        </w:object>
      </w:r>
      <w:r>
        <w:t>，平行四边形</w:t>
      </w:r>
      <w:r>
        <w:object>
          <v:shape id="_x0000_i1042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42" DrawAspect="Content" ObjectID="_18" r:id="rId46"/>
        </w:object>
      </w:r>
      <w:r>
        <w:t>是矩形</w:t>
      </w:r>
    </w:p>
    <w:p>
      <w:pPr>
        <w:shd w:val="clear" w:color="auto" w:fill="FFFFFF"/>
        <w:spacing w:line="360" w:lineRule="auto"/>
        <w:ind w:left="300"/>
        <w:jc w:val="left"/>
        <w:textAlignment w:val="center"/>
        <w:sectPr>
          <w:footerReference w:type="even" r:id="rId47"/>
          <w:footerReference w:type="default" r:id="rId48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B．当</w:t>
      </w:r>
      <w:r>
        <w:object>
          <v:shape id="_x0000_i1043" type="#_x0000_t75" alt="eqId7de966c316db1013defc56372fcf814e" style="width:43.12pt;height:12.6pt" o:oleicon="f" o:ole="">
            <v:imagedata r:id="rId49" o:title="eqId7de966c316db1013defc56372fcf814e"/>
          </v:shape>
          <o:OLEObject Type="Embed" ProgID="Equation.DSMT4" ShapeID="_x0000_i1043" DrawAspect="Content" ObjectID="_19" r:id="rId50"/>
        </w:object>
      </w:r>
      <w:r>
        <w:t>，平行四边形</w:t>
      </w:r>
      <w:r>
        <w:object>
          <v:shape id="_x0000_i1044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44" DrawAspect="Content" ObjectID="_20" r:id="rId51"/>
        </w:object>
      </w:r>
      <w:r>
        <w:t>是矩形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C．当</w:t>
      </w:r>
      <w:r>
        <w:object>
          <v:shape id="_x0000_i1045" type="#_x0000_t75" alt="eqId3570a95f68349fcd9417fcda62e78e7e" style="width:42.22pt;height:12.53pt" o:oleicon="f" o:ole="">
            <v:imagedata r:id="rId52" o:title="eqId3570a95f68349fcd9417fcda62e78e7e"/>
          </v:shape>
          <o:OLEObject Type="Embed" ProgID="Equation.DSMT4" ShapeID="_x0000_i1045" DrawAspect="Content" ObjectID="_21" r:id="rId53"/>
        </w:object>
      </w:r>
      <w:r>
        <w:t>，平行四边形</w:t>
      </w:r>
      <w:r>
        <w:object>
          <v:shape id="_x0000_i1046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46" DrawAspect="Content" ObjectID="_22" r:id="rId54"/>
        </w:object>
      </w:r>
      <w:r>
        <w:t>是菱形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D．当</w:t>
      </w:r>
      <w:r>
        <w:object>
          <v:shape id="_x0000_i1047" type="#_x0000_t75" alt="eqIdcfc1f76257275ab4b04f9bc913535670" style="width:44.86pt;height:12.69pt" o:oleicon="f" o:ole="">
            <v:imagedata r:id="rId55" o:title="eqIdcfc1f76257275ab4b04f9bc913535670"/>
          </v:shape>
          <o:OLEObject Type="Embed" ProgID="Equation.DSMT4" ShapeID="_x0000_i1047" DrawAspect="Content" ObjectID="_23" r:id="rId56"/>
        </w:object>
      </w:r>
      <w:r>
        <w:t>，平行四边形</w:t>
      </w:r>
      <w:r>
        <w:object>
          <v:shape id="_x0000_i1048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48" DrawAspect="Content" ObjectID="_24" r:id="rId57"/>
        </w:object>
      </w:r>
      <w:r>
        <w:t>是正方形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</w:t>
      </w:r>
      <w:r>
        <w:t>．若反比例函数</w:t>
      </w:r>
      <w:r>
        <w:object>
          <v:shape id="_x0000_i1049" type="#_x0000_t75" alt="eqId37457edf0831bce45987816eefeb7017" style="width:43.1pt;height:27.11pt" o:oleicon="f" o:ole="">
            <v:imagedata r:id="rId58" o:title="eqId37457edf0831bce45987816eefeb7017"/>
          </v:shape>
          <o:OLEObject Type="Embed" ProgID="Equation.DSMT4" ShapeID="_x0000_i1049" DrawAspect="Content" ObjectID="_25" r:id="rId59"/>
        </w:object>
      </w:r>
      <w:r>
        <w:t>的图象在第二、四象限，则</w:t>
      </w:r>
      <w:r>
        <w:rPr>
          <w:rFonts w:ascii="Times New Roman" w:eastAsia="Times New Roman" w:hAnsi="Times New Roman" w:cs="Times New Roman"/>
          <w:i/>
        </w:rPr>
        <w:t>m</w:t>
      </w:r>
      <w:r>
        <w:t>的取值范围是（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0" type="#_x0000_t75" alt="eqId58b140e221ddf537b8964fff8557cca0" style="width:26.38pt;height:12.53pt" o:oleicon="f" o:ole="">
            <v:imagedata r:id="rId60" o:title="eqId58b140e221ddf537b8964fff8557cca0"/>
          </v:shape>
          <o:OLEObject Type="Embed" ProgID="Equation.DSMT4" ShapeID="_x0000_i1050" DrawAspect="Content" ObjectID="_26" r:id="rId61"/>
        </w:object>
      </w:r>
      <w:r>
        <w:tab/>
      </w:r>
      <w:r>
        <w:t>B．</w:t>
      </w:r>
      <w:r>
        <w:object>
          <v:shape id="_x0000_i1051" type="#_x0000_t75" alt="eqId4f4c78214e43a8b93f2a57072033cbcf" style="width:26.38pt;height:11.87pt" o:oleicon="f" o:ole="">
            <v:imagedata r:id="rId62" o:title="eqId4f4c78214e43a8b93f2a57072033cbcf"/>
          </v:shape>
          <o:OLEObject Type="Embed" ProgID="Equation.DSMT4" ShapeID="_x0000_i1051" DrawAspect="Content" ObjectID="_27" r:id="rId63"/>
        </w:object>
      </w:r>
      <w:r>
        <w:tab/>
      </w:r>
      <w:r>
        <w:t>C．</w:t>
      </w:r>
      <w:r>
        <w:object>
          <v:shape id="_x0000_i1052" type="#_x0000_t75" alt="eqId00c698cdb6982beeaa266ac9170cabd4" style="width:32.55pt;height:12.62pt" o:oleicon="f" o:ole="">
            <v:imagedata r:id="rId64" o:title="eqId00c698cdb6982beeaa266ac9170cabd4"/>
          </v:shape>
          <o:OLEObject Type="Embed" ProgID="Equation.DSMT4" ShapeID="_x0000_i1052" DrawAspect="Content" ObjectID="_28" r:id="rId65"/>
        </w:object>
      </w:r>
      <w:r>
        <w:tab/>
      </w:r>
      <w:r>
        <w:t>D．</w:t>
      </w:r>
      <w:r>
        <w:object>
          <v:shape id="_x0000_i1053" type="#_x0000_t75" alt="eqId60994f80d3ced53fc18ddd7e3d659aad" style="width:32.56pt;height:12.08pt" o:oleicon="f" o:ole="">
            <v:imagedata r:id="rId66" o:title="eqId60994f80d3ced53fc18ddd7e3d659aad"/>
          </v:shape>
          <o:OLEObject Type="Embed" ProgID="Equation.DSMT4" ShapeID="_x0000_i1053" DrawAspect="Content" ObjectID="_29" r:id="rId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</w:t>
      </w:r>
      <w:r>
        <w:t>．如图，矩形</w:t>
      </w:r>
      <w:r>
        <w:object>
          <v:shape id="_x0000_i1054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54" DrawAspect="Content" ObjectID="_30" r:id="rId68"/>
        </w:object>
      </w:r>
      <w:r>
        <w:t>的边长</w:t>
      </w:r>
      <w:r>
        <w:object>
          <v:shape id="_x0000_i1055" type="#_x0000_t75" alt="eqIdefc6e4b936d7a800e839a30c3839574d" style="width:29.04pt;height:11.22pt" o:oleicon="f" o:ole="">
            <v:imagedata r:id="rId69" o:title="eqIdefc6e4b936d7a800e839a30c3839574d"/>
          </v:shape>
          <o:OLEObject Type="Embed" ProgID="Equation.DSMT4" ShapeID="_x0000_i1055" DrawAspect="Content" ObjectID="_31" r:id="rId70"/>
        </w:object>
      </w:r>
      <w:r>
        <w:t>，</w:t>
      </w:r>
      <w:r>
        <w:object>
          <v:shape id="_x0000_i1056" type="#_x0000_t75" alt="eqId267ace52b64e1e7dfc5211e033255b7d" style="width:34.31pt;height:12.27pt" o:oleicon="f" o:ole="">
            <v:imagedata r:id="rId71" o:title="eqId267ace52b64e1e7dfc5211e033255b7d"/>
          </v:shape>
          <o:OLEObject Type="Embed" ProgID="Equation.DSMT4" ShapeID="_x0000_i1056" DrawAspect="Content" ObjectID="_32" r:id="rId72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F</w:t>
      </w:r>
      <w:r>
        <w:t>在线段</w:t>
      </w:r>
      <w:r>
        <w:object>
          <v:shape id="_x0000_i1057" type="#_x0000_t75" alt="eqId0dc5c9827dfd0be5a9c85962d6ccbfb1" style="width:17.59pt;height:12.38pt" o:oleicon="f" o:ole="">
            <v:imagedata r:id="rId22" o:title="eqId0dc5c9827dfd0be5a9c85962d6ccbfb1"/>
          </v:shape>
          <o:OLEObject Type="Embed" ProgID="Equation.DSMT4" ShapeID="_x0000_i1057" DrawAspect="Content" ObjectID="_33" r:id="rId73"/>
        </w:object>
      </w:r>
      <w:r>
        <w:t>上，且</w:t>
      </w:r>
      <w:r>
        <w:object>
          <v:shape id="_x0000_i1058" type="#_x0000_t75" alt="eqId8c5895920ab99dce68950f21ebe38c7f" style="width:63.36pt;height:12.54pt" o:oleicon="f" o:ole="">
            <v:imagedata r:id="rId74" o:title="eqId8c5895920ab99dce68950f21ebe38c7f"/>
          </v:shape>
          <o:OLEObject Type="Embed" ProgID="Equation.DSMT4" ShapeID="_x0000_i1058" DrawAspect="Content" ObjectID="_34" r:id="rId75"/>
        </w:object>
      </w:r>
      <w:r>
        <w:t>，</w:t>
      </w:r>
      <w:r>
        <w:object>
          <v:shape id="_x0000_i1059" type="#_x0000_t75" alt="eqId6aa2b5e09f8ec785c59900a529390a02" style="width:16.71pt;height:11.13pt" o:oleicon="f" o:ole="">
            <v:imagedata r:id="rId76" o:title="eqId6aa2b5e09f8ec785c59900a529390a02"/>
          </v:shape>
          <o:OLEObject Type="Embed" ProgID="Equation.DSMT4" ShapeID="_x0000_i1059" DrawAspect="Content" ObjectID="_35" r:id="rId77"/>
        </w:object>
      </w:r>
      <w:r>
        <w:t>与</w:t>
      </w:r>
      <w:r>
        <w:object>
          <v:shape id="_x0000_i1060" type="#_x0000_t75" alt="eqId7d97dc3b752832906de41447bb58a341" style="width:17.6pt;height:10.9pt" o:oleicon="f" o:ole="">
            <v:imagedata r:id="rId78" o:title="eqId7d97dc3b752832906de41447bb58a341"/>
          </v:shape>
          <o:OLEObject Type="Embed" ProgID="Equation.DSMT4" ShapeID="_x0000_i1060" DrawAspect="Content" ObjectID="_36" r:id="rId79"/>
        </w:object>
      </w:r>
      <w:r>
        <w:t>交于点</w:t>
      </w:r>
      <w:r>
        <w:rPr>
          <w:rFonts w:ascii="Times New Roman" w:eastAsia="Times New Roman" w:hAnsi="Times New Roman" w:cs="Times New Roman"/>
          <w:i/>
        </w:rPr>
        <w:t>N</w:t>
      </w:r>
      <w:r>
        <w:t>，则</w:t>
      </w:r>
      <w:r>
        <w:object>
          <v:shape id="_x0000_i1061" type="#_x0000_t75" alt="eqId28f69b26816ac72e2e2e7d9ea0578598" style="width:27.26pt;height:13.87pt" o:oleicon="f" o:ole="">
            <v:imagedata r:id="rId80" o:title="eqId28f69b26816ac72e2e2e7d9ea0578598"/>
          </v:shape>
          <o:OLEObject Type="Embed" ProgID="Equation.DSMT4" ShapeID="_x0000_i1061" DrawAspect="Content" ObjectID="_37" r:id="rId81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24000" cy="990600"/>
            <wp:docPr id="100015" name="" descr="@@@160a2bab-3b24-467b-a933-b3e64f4e0c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62" type="#_x0000_t75" alt="eqIdbc76a6780b3c66613e87ea7c1c1ce703" style="width:26.39pt;height:29.69pt" o:oleicon="f" o:ole="">
            <v:imagedata r:id="rId83" o:title="eqIdbc76a6780b3c66613e87ea7c1c1ce703"/>
          </v:shape>
          <o:OLEObject Type="Embed" ProgID="Equation.DSMT4" ShapeID="_x0000_i1062" DrawAspect="Content" ObjectID="_38" r:id="rId84"/>
        </w:object>
      </w:r>
      <w:r>
        <w:tab/>
      </w:r>
      <w:r>
        <w:t>B．</w:t>
      </w:r>
      <w:r>
        <w:object>
          <v:shape id="_x0000_i1063" type="#_x0000_t75" alt="eqIda5760adf01cb9300438d67d32fb937c8" style="width:26.39pt;height:29.91pt" o:oleicon="f" o:ole="">
            <v:imagedata r:id="rId85" o:title="eqIda5760adf01cb9300438d67d32fb937c8"/>
          </v:shape>
          <o:OLEObject Type="Embed" ProgID="Equation.DSMT4" ShapeID="_x0000_i1063" DrawAspect="Content" ObjectID="_39" r:id="rId86"/>
        </w:object>
      </w:r>
      <w:r>
        <w:tab/>
      </w:r>
      <w:r>
        <w:t>C．</w:t>
      </w:r>
      <w:r>
        <w:object>
          <v:shape id="_x0000_i1064" type="#_x0000_t75" alt="eqIdc9621aac0c5148828b06a2fe761d2eb8" style="width:27.27pt;height:29.22pt" o:oleicon="f" o:ole="">
            <v:imagedata r:id="rId87" o:title="eqIdc9621aac0c5148828b06a2fe761d2eb8"/>
          </v:shape>
          <o:OLEObject Type="Embed" ProgID="Equation.DSMT4" ShapeID="_x0000_i1064" DrawAspect="Content" ObjectID="_40" r:id="rId88"/>
        </w:object>
      </w:r>
      <w:r>
        <w:tab/>
      </w:r>
      <w:r>
        <w:t>D．</w:t>
      </w:r>
      <w:r>
        <w:object>
          <v:shape id="_x0000_i1065" type="#_x0000_t75" alt="eqIdf34db7ac336ecf74f3176efe659bfea4" style="width:30.79pt;height:29.48pt" o:oleicon="f" o:ole="">
            <v:imagedata r:id="rId89" o:title="eqIdf34db7ac336ecf74f3176efe659bfea4"/>
          </v:shape>
          <o:OLEObject Type="Embed" ProgID="Equation.DSMT4" ShapeID="_x0000_i1065" DrawAspect="Content" ObjectID="_41" r:id="rId9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8</w:t>
      </w:r>
      <w:r>
        <w:t>．若抛物线</w:t>
      </w:r>
      <w:r>
        <w:object>
          <v:shape id="_x0000_i1066" type="#_x0000_t75" alt="eqIdd6ddc0a29bfef85c1441d02ff117a183" style="width:74.8pt;height:19.03pt" o:oleicon="f" o:ole="">
            <v:imagedata r:id="rId91" o:title="eqIdd6ddc0a29bfef85c1441d02ff117a183"/>
          </v:shape>
          <o:OLEObject Type="Embed" ProgID="Equation.DSMT4" ShapeID="_x0000_i1066" DrawAspect="Content" ObjectID="_42" r:id="rId92"/>
        </w:object>
      </w:r>
      <w:r>
        <w:t>（</w:t>
      </w:r>
      <w:r>
        <w:object>
          <v:shape id="_x0000_i1067" type="#_x0000_t75" alt="eqId20849c00c47cbdc43f18d53341b6c4e5" style="width:24.61pt;height:12.64pt" o:oleicon="f" o:ole="">
            <v:imagedata r:id="rId93" o:title="eqId20849c00c47cbdc43f18d53341b6c4e5"/>
          </v:shape>
          <o:OLEObject Type="Embed" ProgID="Equation.DSMT4" ShapeID="_x0000_i1067" DrawAspect="Content" ObjectID="_43" r:id="rId94"/>
        </w:object>
      </w:r>
      <w:r>
        <w:t>，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h</w:t>
      </w:r>
      <w:r>
        <w:t>，</w:t>
      </w:r>
      <w:r>
        <w:rPr>
          <w:rFonts w:ascii="Times New Roman" w:eastAsia="Times New Roman" w:hAnsi="Times New Roman" w:cs="Times New Roman"/>
          <w:i/>
        </w:rPr>
        <w:t>k</w:t>
      </w:r>
      <w:r>
        <w:t>均为常数）的顶点坐标为</w:t>
      </w:r>
      <w:r>
        <w:object>
          <v:shape id="_x0000_i1068" type="#_x0000_t75" alt="eqId631386549c0cec5981a1da47b05e5d25" style="width:29.92pt;height:17.36pt" o:oleicon="f" o:ole="">
            <v:imagedata r:id="rId95" o:title="eqId631386549c0cec5981a1da47b05e5d25"/>
          </v:shape>
          <o:OLEObject Type="Embed" ProgID="Equation.DSMT4" ShapeID="_x0000_i1068" DrawAspect="Content" ObjectID="_44" r:id="rId96"/>
        </w:object>
      </w:r>
      <w:r>
        <w:t>，且抛物线过点</w:t>
      </w:r>
      <w:r>
        <w:object>
          <v:shape id="_x0000_i1069" type="#_x0000_t75" alt="eqIdfb0e705301752424a492f6277ed7774e" style="width:24.62pt;height:17.24pt" o:oleicon="f" o:ole="">
            <v:imagedata r:id="rId97" o:title="eqIdfb0e705301752424a492f6277ed7774e"/>
          </v:shape>
          <o:OLEObject Type="Embed" ProgID="Equation.DSMT4" ShapeID="_x0000_i1069" DrawAspect="Content" ObjectID="_45" r:id="rId98"/>
        </w:object>
      </w:r>
      <w:r>
        <w:t>，则下列对于该抛物线的说法正确的是（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A．抛物线开口向下</w:t>
      </w:r>
      <w:r>
        <w:tab/>
      </w:r>
      <w:r>
        <w:t>B．抛物线对称轴是</w:t>
      </w:r>
      <w:r>
        <w:object>
          <v:shape id="_x0000_i1070" type="#_x0000_t75" alt="eqIdba53065eb180a682305fddb95d14b62f" style="width:29.89pt;height:12.62pt" o:oleicon="f" o:ole="">
            <v:imagedata r:id="rId99" o:title="eqIdba53065eb180a682305fddb95d14b62f"/>
          </v:shape>
          <o:OLEObject Type="Embed" ProgID="Equation.DSMT4" ShapeID="_x0000_i1070" DrawAspect="Content" ObjectID="_46" r:id="rId100"/>
        </w:obje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C．当</w:t>
      </w:r>
      <w:r>
        <w:object>
          <v:shape id="_x0000_i1071" type="#_x0000_t75" alt="eqId752455799e49f846e2601304fec5d3b8" style="width:23.74pt;height:11.87pt" o:oleicon="f" o:ole="">
            <v:imagedata r:id="rId101" o:title="eqId752455799e49f846e2601304fec5d3b8"/>
          </v:shape>
          <o:OLEObject Type="Embed" ProgID="Equation.DSMT4" ShapeID="_x0000_i1071" DrawAspect="Content" ObjectID="_47" r:id="rId102"/>
        </w:object>
      </w:r>
      <w:r>
        <w:t>时，</w:t>
      </w:r>
      <w:r>
        <w:rPr>
          <w:rFonts w:ascii="Times New Roman" w:eastAsia="Times New Roman" w:hAnsi="Times New Roman" w:cs="Times New Roman"/>
          <w:i/>
        </w:rPr>
        <w:t>y</w:t>
      </w:r>
      <w:r>
        <w:t>随</w:t>
      </w:r>
      <w:r>
        <w:rPr>
          <w:rFonts w:ascii="Times New Roman" w:eastAsia="Times New Roman" w:hAnsi="Times New Roman" w:cs="Times New Roman"/>
          <w:i/>
        </w:rPr>
        <w:t>x</w:t>
      </w:r>
      <w:r>
        <w:t>的增大而增大</w:t>
      </w:r>
      <w:r>
        <w:tab/>
      </w:r>
      <w:r>
        <w:t>D．抛物线与</w:t>
      </w:r>
      <w:r>
        <w:rPr>
          <w:rFonts w:ascii="Times New Roman" w:eastAsia="Times New Roman" w:hAnsi="Times New Roman" w:cs="Times New Roman"/>
          <w:i/>
        </w:rPr>
        <w:t>y</w:t>
      </w:r>
      <w:r>
        <w:t>轴交于负半轴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</w:t>
      </w:r>
      <w:r>
        <w:t>．若</w:t>
      </w:r>
      <w:r>
        <w:object>
          <v:shape id="_x0000_i1072" type="#_x0000_t75" alt="eqId9e1c84057882768f20a01365c81b6760" style="width:29.92pt;height:12.28pt" o:oleicon="f" o:ole="">
            <v:imagedata r:id="rId103" o:title="eqId9e1c84057882768f20a01365c81b6760"/>
          </v:shape>
          <o:OLEObject Type="Embed" ProgID="Equation.DSMT4" ShapeID="_x0000_i1072" DrawAspect="Content" ObjectID="_48" r:id="rId104"/>
        </w:object>
      </w:r>
      <w:r>
        <w:t>是关于</w:t>
      </w:r>
      <w:r>
        <w:rPr>
          <w:rFonts w:ascii="Times New Roman" w:eastAsia="Times New Roman" w:hAnsi="Times New Roman" w:cs="Times New Roman"/>
          <w:i/>
        </w:rPr>
        <w:t>x</w:t>
      </w:r>
      <w:r>
        <w:t>的一元二次方程</w:t>
      </w:r>
      <w:r>
        <w:object>
          <v:shape id="_x0000_i1073" type="#_x0000_t75" alt="eqId2d5707186257494f1fea86066f2778b5" style="width:65.97pt;height:13.85pt" o:oleicon="f" o:ole="">
            <v:imagedata r:id="rId105" o:title="eqId2d5707186257494f1fea86066f2778b5"/>
          </v:shape>
          <o:OLEObject Type="Embed" ProgID="Equation.DSMT4" ShapeID="_x0000_i1073" DrawAspect="Content" ObjectID="_49" r:id="rId106"/>
        </w:object>
      </w:r>
      <w:r>
        <w:t>的一个根，则</w:t>
      </w:r>
      <w:r>
        <w:rPr>
          <w:rFonts w:ascii="Times New Roman" w:eastAsia="Times New Roman" w:hAnsi="Times New Roman" w:cs="Times New Roman"/>
          <w:i/>
        </w:rPr>
        <w:t>m</w:t>
      </w:r>
      <w:r>
        <w:t>的值为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</w:t>
      </w:r>
      <w:r>
        <w:t>．小汽车刹车距离</w:t>
      </w:r>
      <w:r>
        <w:object>
          <v:shape id="_x0000_i1074" type="#_x0000_t75" alt="eqIda0dd602a7c31f2c2f5786031980776db" style="width:25.52pt;height:17.6pt" o:oleicon="f" o:ole="">
            <v:imagedata r:id="rId107" o:title="eqIda0dd602a7c31f2c2f5786031980776db"/>
          </v:shape>
          <o:OLEObject Type="Embed" ProgID="Equation.DSMT4" ShapeID="_x0000_i1074" DrawAspect="Content" ObjectID="_50" r:id="rId108"/>
        </w:object>
      </w:r>
      <w:r>
        <w:t>与速度</w:t>
      </w:r>
      <w:r>
        <w:object>
          <v:shape id="_x0000_i1075" type="#_x0000_t75" alt="eqId054c828437049f0fd0da07010b560b27" style="width:39.58pt;height:17.15pt" o:oleicon="f" o:ole="">
            <v:imagedata r:id="rId109" o:title="eqId054c828437049f0fd0da07010b560b27"/>
          </v:shape>
          <o:OLEObject Type="Embed" ProgID="Equation.DSMT4" ShapeID="_x0000_i1075" DrawAspect="Content" ObjectID="_51" r:id="rId110"/>
        </w:object>
      </w:r>
      <w:r>
        <w:t>之间的函数关系式为</w:t>
      </w:r>
      <w:r>
        <w:object>
          <v:shape id="_x0000_i1076" type="#_x0000_t75" alt="eqId3aa0b873e07a4208124982f8ee3f60a1" style="width:44.86pt;height:27.27pt" o:oleicon="f" o:ole="">
            <v:imagedata r:id="rId111" o:title="eqId3aa0b873e07a4208124982f8ee3f60a1"/>
          </v:shape>
          <o:OLEObject Type="Embed" ProgID="Equation.DSMT4" ShapeID="_x0000_i1076" DrawAspect="Content" ObjectID="_52" r:id="rId112"/>
        </w:object>
      </w:r>
      <w:r>
        <w:t>，一辆小汽车正以</w:t>
      </w:r>
      <w:r>
        <w:object>
          <v:shape id="_x0000_i1077" type="#_x0000_t75" alt="eqId5240f45da617379f6977315ba693f51a" style="width:35.2pt;height:12.62pt" o:oleicon="f" o:ole="">
            <v:imagedata r:id="rId113" o:title="eqId5240f45da617379f6977315ba693f51a"/>
          </v:shape>
          <o:OLEObject Type="Embed" ProgID="Equation.DSMT4" ShapeID="_x0000_i1077" DrawAspect="Content" ObjectID="_53" r:id="rId114"/>
        </w:object>
      </w:r>
      <w:r>
        <w:t>的速度匀速行驶，若前方</w:t>
      </w:r>
      <w:r>
        <w:object>
          <v:shape id="_x0000_i1078" type="#_x0000_t75" alt="eqId49ec72d07385ed62ec9540083958be2a" style="width:21.98pt;height:12.29pt" o:oleicon="f" o:ole="">
            <v:imagedata r:id="rId115" o:title="eqId49ec72d07385ed62ec9540083958be2a"/>
          </v:shape>
          <o:OLEObject Type="Embed" ProgID="Equation.DSMT4" ShapeID="_x0000_i1078" DrawAspect="Content" ObjectID="_54" r:id="rId116"/>
        </w:object>
      </w:r>
      <w:r>
        <w:t>处停放一辆故障车，此时刹车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（填“会”或“不会”）撞上前面的故障车．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</w:t>
      </w:r>
      <w:r>
        <w:t>．如图，小王在水平地面上的点</w:t>
      </w:r>
      <w:r>
        <w:rPr>
          <w:rFonts w:ascii="Times New Roman" w:eastAsia="Times New Roman" w:hAnsi="Times New Roman" w:cs="Times New Roman"/>
          <w:i/>
        </w:rPr>
        <w:t>A</w:t>
      </w:r>
      <w:r>
        <w:t>处测得塔顶点</w:t>
      </w:r>
      <w:r>
        <w:rPr>
          <w:rFonts w:ascii="Times New Roman" w:eastAsia="Times New Roman" w:hAnsi="Times New Roman" w:cs="Times New Roman"/>
          <w:i/>
        </w:rPr>
        <w:t>D</w:t>
      </w:r>
      <w:r>
        <w:t>的仰角为</w:t>
      </w:r>
      <w:r>
        <w:object>
          <v:shape id="_x0000_i1079" type="#_x0000_t75" alt="eqId5b5858ee1ce52b251816757257a11c29" style="width:11.43pt;height:14.16pt" o:oleicon="f" o:ole="">
            <v:imagedata r:id="rId117" o:title="eqId5b5858ee1ce52b251816757257a11c29"/>
          </v:shape>
          <o:OLEObject Type="Embed" ProgID="Equation.DSMT4" ShapeID="_x0000_i1079" DrawAspect="Content" ObjectID="_55" r:id="rId118"/>
        </w:object>
      </w:r>
      <w:r>
        <w:t>，已知点</w:t>
      </w:r>
      <w:r>
        <w:rPr>
          <w:rFonts w:ascii="Times New Roman" w:eastAsia="Times New Roman" w:hAnsi="Times New Roman" w:cs="Times New Roman"/>
          <w:i/>
        </w:rPr>
        <w:t>A</w:t>
      </w:r>
      <w:r>
        <w:t>到塔底的水平距离</w:t>
      </w:r>
      <w:r>
        <w:object>
          <v:shape id="_x0000_i1080" type="#_x0000_t75" alt="eqId6d42e97eee705d164e6ac6de9ecd6d1f" style="width:29.91pt;height:11.22pt" o:oleicon="f" o:ole="">
            <v:imagedata r:id="rId119" o:title="eqId6d42e97eee705d164e6ac6de9ecd6d1f"/>
          </v:shape>
          <o:OLEObject Type="Embed" ProgID="Equation.DSMT4" ShapeID="_x0000_i1080" DrawAspect="Content" ObjectID="_56" r:id="rId120"/>
        </w:object>
      </w:r>
      <w:r>
        <w:t>，</w:t>
      </w:r>
      <w:r>
        <w:object>
          <v:shape id="_x0000_i1081" type="#_x0000_t75" alt="eqId13097c1cd5f97457e18183471c0d1296" style="width:43.12pt;height:11.28pt" o:oleicon="f" o:ole="">
            <v:imagedata r:id="rId121" o:title="eqId13097c1cd5f97457e18183471c0d1296"/>
          </v:shape>
          <o:OLEObject Type="Embed" ProgID="Equation.DSMT4" ShapeID="_x0000_i1081" DrawAspect="Content" ObjectID="_57" r:id="rId122"/>
        </w:object>
      </w:r>
      <w:r>
        <w:t>，则此时的塔高</w:t>
      </w:r>
      <w:r>
        <w:object>
          <v:shape id="_x0000_i1082" type="#_x0000_t75" alt="eqId7d97dc3b752832906de41447bb58a341" style="width:17.6pt;height:10.9pt" o:oleicon="f" o:ole="">
            <v:imagedata r:id="rId78" o:title="eqId7d97dc3b752832906de41447bb58a341"/>
          </v:shape>
          <o:OLEObject Type="Embed" ProgID="Equation.DSMT4" ShapeID="_x0000_i1082" DrawAspect="Content" ObjectID="_58" r:id="rId123"/>
        </w:object>
      </w:r>
      <w:r>
        <w:t>的长为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209675" cy="1057275"/>
            <wp:docPr id="100017" name="" descr="@@@3b1e4734-20c7-4ee0-8746-d1203e366a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25"/>
          <w:footerReference w:type="default" r:id="rId126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12</w:t>
      </w:r>
      <w:r>
        <w:t>．如图，在菱形</w:t>
      </w:r>
      <w:r>
        <w:rPr>
          <w:rFonts w:ascii="Times New Roman" w:eastAsia="Times New Roman" w:hAnsi="Times New Roman" w:cs="Times New Roman"/>
          <w:i/>
        </w:rPr>
        <w:t>ABOC</w:t>
      </w:r>
      <w:r>
        <w:t>中，</w:t>
      </w:r>
      <w:r>
        <w:rPr>
          <w:rFonts w:ascii="Times New Roman" w:eastAsia="Times New Roman" w:hAnsi="Times New Roman" w:cs="Times New Roman"/>
          <w:i/>
        </w:rPr>
        <w:t>AB</w:t>
      </w:r>
      <w:r>
        <w:t>＝2，∠</w:t>
      </w:r>
      <w:r>
        <w:rPr>
          <w:rFonts w:ascii="Times New Roman" w:eastAsia="Times New Roman" w:hAnsi="Times New Roman" w:cs="Times New Roman"/>
          <w:i/>
        </w:rPr>
        <w:t>A</w:t>
      </w:r>
      <w:r>
        <w:t>＝60°，菱形的一个顶点</w:t>
      </w:r>
      <w:r>
        <w:rPr>
          <w:rFonts w:ascii="Times New Roman" w:eastAsia="Times New Roman" w:hAnsi="Times New Roman" w:cs="Times New Roman"/>
          <w:i/>
        </w:rPr>
        <w:t>C</w:t>
      </w:r>
      <w:r>
        <w:t>在反比例函数</w:t>
      </w:r>
      <w:r>
        <w:object>
          <v:shape id="_x0000_i1083" type="#_x0000_t75" alt="eqId07854693dd2e33f66030d6106eb6e0ee" style="width:27.27pt;height:27.27pt" o:oleicon="f" o:ole="">
            <v:imagedata r:id="rId127" o:title="eqId07854693dd2e33f66030d6106eb6e0ee"/>
          </v:shape>
          <o:OLEObject Type="Embed" ProgID="Equation.DSMT4" ShapeID="_x0000_i1083" DrawAspect="Content" ObjectID="_59" r:id="rId128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k</w:t>
      </w:r>
      <w:r>
        <w:t>≠0）的图象上，则反比例函数的解析式为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14475" cy="1257300"/>
            <wp:docPr id="100019" name="" descr="@@@a33d82d4-fb34-4701-a848-ffcc7770c2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13</w:t>
      </w:r>
      <w:r>
        <w:t>．如图，菱形</w:t>
      </w:r>
      <w:r>
        <w:object>
          <v:shape id="_x0000_i1084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084" DrawAspect="Content" ObjectID="_60" r:id="rId130"/>
        </w:object>
      </w:r>
      <w:r>
        <w:t>的对角线</w:t>
      </w:r>
      <w:r>
        <w:object>
          <v:shape id="_x0000_i1085" type="#_x0000_t75" alt="eqId7e2d3ea3bdfca7111b823bb1c381a0f9" style="width:42.22pt;height:12.29pt" o:oleicon="f" o:ole="">
            <v:imagedata r:id="rId131" o:title="eqId7e2d3ea3bdfca7111b823bb1c381a0f9"/>
          </v:shape>
          <o:OLEObject Type="Embed" ProgID="Equation.DSMT4" ShapeID="_x0000_i1085" DrawAspect="Content" ObjectID="_61" r:id="rId132"/>
        </w:object>
      </w:r>
      <w:r>
        <w:t>相交于点</w:t>
      </w:r>
      <w:r>
        <w:rPr>
          <w:rFonts w:ascii="Times New Roman" w:eastAsia="Times New Roman" w:hAnsi="Times New Roman" w:cs="Times New Roman"/>
          <w:i/>
        </w:rPr>
        <w:t>O</w:t>
      </w:r>
      <w:r>
        <w:t>，点</w:t>
      </w:r>
      <w:r>
        <w:rPr>
          <w:rFonts w:ascii="Times New Roman" w:eastAsia="Times New Roman" w:hAnsi="Times New Roman" w:cs="Times New Roman"/>
          <w:i/>
        </w:rPr>
        <w:t>E</w:t>
      </w:r>
      <w:r>
        <w:t>，</w:t>
      </w:r>
      <w:r>
        <w:rPr>
          <w:rFonts w:ascii="Times New Roman" w:eastAsia="Times New Roman" w:hAnsi="Times New Roman" w:cs="Times New Roman"/>
          <w:i/>
        </w:rPr>
        <w:t>F</w:t>
      </w:r>
      <w:r>
        <w:t>同时从</w:t>
      </w:r>
      <w:r>
        <w:rPr>
          <w:rFonts w:ascii="Times New Roman" w:eastAsia="Times New Roman" w:hAnsi="Times New Roman" w:cs="Times New Roman"/>
          <w:i/>
        </w:rPr>
        <w:t>O</w:t>
      </w:r>
      <w:r>
        <w:t>点出发在线段</w:t>
      </w:r>
      <w:r>
        <w:object>
          <v:shape id="_x0000_i1086" type="#_x0000_t75" alt="eqId60ef95894ceebaf236170e8832dcf7e3" style="width:18.46pt;height:12.52pt" o:oleicon="f" o:ole="">
            <v:imagedata r:id="rId133" o:title="eqId60ef95894ceebaf236170e8832dcf7e3"/>
          </v:shape>
          <o:OLEObject Type="Embed" ProgID="Equation.DSMT4" ShapeID="_x0000_i1086" DrawAspect="Content" ObjectID="_62" r:id="rId134"/>
        </w:object>
      </w:r>
      <w:r>
        <w:t>上以</w:t>
      </w:r>
      <w:r>
        <w:object>
          <v:shape id="_x0000_i1087" type="#_x0000_t75" alt="eqId5631e6ec24d3d67bf4592313b6b3f4f8" style="width:26.4pt;height:12.54pt" o:oleicon="f" o:ole="">
            <v:imagedata r:id="rId135" o:title="eqId5631e6ec24d3d67bf4592313b6b3f4f8"/>
          </v:shape>
          <o:OLEObject Type="Embed" ProgID="Equation.DSMT4" ShapeID="_x0000_i1087" DrawAspect="Content" ObjectID="_63" r:id="rId136"/>
        </w:object>
      </w:r>
      <w:r>
        <w:t>的速度反向运动（点</w:t>
      </w:r>
      <w:r>
        <w:rPr>
          <w:rFonts w:ascii="Times New Roman" w:eastAsia="Times New Roman" w:hAnsi="Times New Roman" w:cs="Times New Roman"/>
          <w:i/>
        </w:rPr>
        <w:t>E</w:t>
      </w:r>
      <w:r>
        <w:t>，</w:t>
      </w:r>
      <w:r>
        <w:rPr>
          <w:rFonts w:ascii="Times New Roman" w:eastAsia="Times New Roman" w:hAnsi="Times New Roman" w:cs="Times New Roman"/>
          <w:i/>
        </w:rPr>
        <w:t>F</w:t>
      </w:r>
      <w:r>
        <w:t>分别到达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两点时停止运动），设运动时间为</w:t>
      </w:r>
      <w:r>
        <w:object>
          <v:shape id="_x0000_i1088" type="#_x0000_t75" alt="eqId2c1a48b92c61d209d0556e4cd8fdb70b" style="width:10.56pt;height:10.56pt" o:oleicon="f" o:ole="">
            <v:imagedata r:id="rId137" o:title="eqId2c1a48b92c61d209d0556e4cd8fdb70b"/>
          </v:shape>
          <o:OLEObject Type="Embed" ProgID="Equation.DSMT4" ShapeID="_x0000_i1088" DrawAspect="Content" ObjectID="_64" r:id="rId138"/>
        </w:object>
      </w:r>
      <w:r>
        <w:t>．连接</w:t>
      </w:r>
      <w:r>
        <w:object>
          <v:shape id="_x0000_i1089" type="#_x0000_t75" alt="eqId8759bd0cfbb5c9799e2b1991783f6c51" style="width:87.96pt;height:13.23pt" o:oleicon="f" o:ole="">
            <v:imagedata r:id="rId139" o:title="eqId8759bd0cfbb5c9799e2b1991783f6c51"/>
          </v:shape>
          <o:OLEObject Type="Embed" ProgID="Equation.DSMT4" ShapeID="_x0000_i1089" DrawAspect="Content" ObjectID="_65" r:id="rId140"/>
        </w:object>
      </w:r>
      <w:r>
        <w:t>，已知</w:t>
      </w:r>
      <w:r>
        <w:object>
          <v:shape id="_x0000_i1090" type="#_x0000_t75" alt="eqIdab2a2834d80ff574e79eae8ca8d4e94f" style="width:34.29pt;height:12.75pt" o:oleicon="f" o:ole="">
            <v:imagedata r:id="rId141" o:title="eqIdab2a2834d80ff574e79eae8ca8d4e94f"/>
          </v:shape>
          <o:OLEObject Type="Embed" ProgID="Equation.DSMT4" ShapeID="_x0000_i1090" DrawAspect="Content" ObjectID="_66" r:id="rId142"/>
        </w:object>
      </w:r>
      <w:r>
        <w:t>是边长为</w:t>
      </w:r>
      <w:r>
        <w:object>
          <v:shape id="_x0000_i1091" type="#_x0000_t75" alt="eqId4dd6f4250ca6b1b9bce234a01f00d44d" style="width:21.11pt;height:12.27pt" o:oleicon="f" o:ole="">
            <v:imagedata r:id="rId143" o:title="eqId4dd6f4250ca6b1b9bce234a01f00d44d"/>
          </v:shape>
          <o:OLEObject Type="Embed" ProgID="Equation.DSMT4" ShapeID="_x0000_i1091" DrawAspect="Content" ObjectID="_67" r:id="rId144"/>
        </w:object>
      </w:r>
      <w:r>
        <w:t>的等边三角形，当</w:t>
      </w:r>
      <w:r>
        <w:object>
          <v:shape id="_x0000_i1092" type="#_x0000_t75" alt="eqId825116eb345f5505ebc8c1cdb8a1f131" style="width:14.95pt;height:10.55pt" o:oleicon="f" o:ole="">
            <v:imagedata r:id="rId145" o:title="eqId825116eb345f5505ebc8c1cdb8a1f131"/>
          </v:shape>
          <o:OLEObject Type="Embed" ProgID="Equation.DSMT4" ShapeID="_x0000_i1092" DrawAspect="Content" ObjectID="_68" r:id="rId146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s时，四边形</w:t>
      </w:r>
      <w:r>
        <w:object>
          <v:shape id="_x0000_i1093" type="#_x0000_t75" alt="eqId6f3c15b30bd155641e548a7d8c172dd4" style="width:31.68pt;height:11.22pt" o:oleicon="f" o:ole="">
            <v:imagedata r:id="rId147" o:title="eqId6f3c15b30bd155641e548a7d8c172dd4"/>
          </v:shape>
          <o:OLEObject Type="Embed" ProgID="Equation.DSMT4" ShapeID="_x0000_i1093" DrawAspect="Content" ObjectID="_69" r:id="rId148"/>
        </w:object>
      </w:r>
      <w:r>
        <w:t>为正方形．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57350" cy="1114425"/>
            <wp:docPr id="100021" name="" descr="@@@2eb1e877-0703-4252-b0aa-a0a6fb7428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</w:t>
      </w:r>
      <w:r>
        <w:t>．解方程：</w:t>
      </w:r>
      <w:r>
        <w:object>
          <v:shape id="_x0000_i1094" type="#_x0000_t75" alt="eqIdf94bdf309e5042a113a08521abdc7042" style="width:46.62pt;height:14.51pt" o:oleicon="f" o:ole="">
            <v:imagedata r:id="rId150" o:title="eqIdf94bdf309e5042a113a08521abdc7042"/>
          </v:shape>
          <o:OLEObject Type="Embed" ProgID="Equation.DSMT4" ShapeID="_x0000_i1094" DrawAspect="Content" ObjectID="_70" r:id="rId15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</w:t>
      </w:r>
      <w:r>
        <w:t>．计算：</w:t>
      </w:r>
      <w:r>
        <w:object>
          <v:shape id="_x0000_i1095" type="#_x0000_t75" alt="eqId9e5b4611eb124692f787c5ec9d46d666" style="width:161.04pt;height:19.46pt" o:oleicon="f" o:ole="">
            <v:imagedata r:id="rId152" o:title="eqId9e5b4611eb124692f787c5ec9d46d666"/>
          </v:shape>
          <o:OLEObject Type="Embed" ProgID="Equation.DSMT4" ShapeID="_x0000_i1095" DrawAspect="Content" ObjectID="_71" r:id="rId1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16</w:t>
      </w:r>
      <w:r>
        <w:t>．</w:t>
      </w:r>
      <w:r>
        <w:rPr>
          <w:sz w:val="21"/>
        </w:rPr>
        <w:t>如图所示，</w:t>
      </w:r>
      <w:r>
        <w:rPr>
          <w:sz w:val="21"/>
        </w:rPr>
        <w:t>P</w:t>
      </w:r>
      <w:r>
        <w:rPr>
          <w:sz w:val="21"/>
        </w:rPr>
        <w:t>是反比例函数</w:t>
      </w:r>
      <w:r>
        <w:rPr>
          <w:sz w:val="21"/>
        </w:rPr>
        <w:t>y</w:t>
      </w:r>
      <w:r>
        <w:rPr>
          <w:sz w:val="21"/>
        </w:rPr>
        <w:t>＝</w:t>
      </w:r>
      <w:r>
        <w:object>
          <v:shape id="_x0000_i1096" type="#_x0000_t75" alt="eqId2442d364f84aea9cbfc569d8dd96ba5a" style="width:10.56pt;height:27.05pt" o:oleicon="f" o:ole="">
            <v:imagedata r:id="rId154" o:title="eqId2442d364f84aea9cbfc569d8dd96ba5a"/>
          </v:shape>
          <o:OLEObject Type="Embed" ProgID="Equation.DSMT4" ShapeID="_x0000_i1096" DrawAspect="Content" ObjectID="_72" r:id="rId155"/>
        </w:object>
      </w:r>
      <w:r>
        <w:rPr>
          <w:sz w:val="21"/>
        </w:rPr>
        <w:t>的图象上任意一点，过点</w:t>
      </w:r>
      <w:r>
        <w:rPr>
          <w:sz w:val="21"/>
        </w:rPr>
        <w:t>P</w:t>
      </w:r>
      <w:r>
        <w:rPr>
          <w:sz w:val="21"/>
        </w:rPr>
        <w:t>分别作</w:t>
      </w:r>
      <w:r>
        <w:rPr>
          <w:sz w:val="21"/>
        </w:rPr>
        <w:t>x</w:t>
      </w:r>
      <w:r>
        <w:rPr>
          <w:sz w:val="21"/>
        </w:rPr>
        <w:t>轴、</w:t>
      </w:r>
      <w:r>
        <w:rPr>
          <w:sz w:val="21"/>
        </w:rPr>
        <w:t>y</w:t>
      </w:r>
      <w:r>
        <w:rPr>
          <w:sz w:val="21"/>
        </w:rPr>
        <w:t>轴的垂线，垂足分别为</w:t>
      </w:r>
      <w:r>
        <w:rPr>
          <w:sz w:val="21"/>
        </w:rPr>
        <w:t>M</w:t>
      </w:r>
      <w:r>
        <w:rPr>
          <w:sz w:val="21"/>
        </w:rPr>
        <w:t>，</w:t>
      </w:r>
      <w:r>
        <w:rPr>
          <w:sz w:val="21"/>
        </w:rPr>
        <w:t>N.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sz w:val="21"/>
        </w:rPr>
        <w:t>(1)</w:t>
      </w:r>
      <w:r>
        <w:rPr>
          <w:sz w:val="21"/>
        </w:rPr>
        <w:t>求</w:t>
      </w:r>
      <w:r>
        <w:rPr>
          <w:sz w:val="21"/>
        </w:rPr>
        <w:t>k</w:t>
      </w:r>
      <w:r>
        <w:rPr>
          <w:sz w:val="21"/>
        </w:rPr>
        <w:t>的值；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sz w:val="21"/>
        </w:rPr>
        <w:t>(2)</w:t>
      </w:r>
      <w:r>
        <w:rPr>
          <w:sz w:val="21"/>
        </w:rPr>
        <w:t>求证：矩形</w:t>
      </w:r>
      <w:r>
        <w:rPr>
          <w:sz w:val="21"/>
        </w:rPr>
        <w:t>OMPN</w:t>
      </w:r>
      <w:r>
        <w:rPr>
          <w:sz w:val="21"/>
        </w:rPr>
        <w:t>的面积为定值．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85850" cy="1066800"/>
            <wp:docPr id="100023" name="" descr="@@@2434449ee9094bf88f93ee32e7edcd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17</w:t>
      </w:r>
      <w:r>
        <w:t>．如图，</w:t>
      </w:r>
      <w:r>
        <w:object>
          <v:shape id="_x0000_i1097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097" DrawAspect="Content" ObjectID="_73" r:id="rId158"/>
        </w:object>
      </w:r>
      <w:r>
        <w:t>中，</w:t>
      </w:r>
      <w:r>
        <w:object>
          <v:shape id="_x0000_i1098" type="#_x0000_t75" alt="eqIdfa8c0d6d7ae9e409db9b930b9e7489a7" style="width:61.57pt;height:11.79pt" o:oleicon="f" o:ole="">
            <v:imagedata r:id="rId159" o:title="eqIdfa8c0d6d7ae9e409db9b930b9e7489a7"/>
          </v:shape>
          <o:OLEObject Type="Embed" ProgID="Equation.DSMT4" ShapeID="_x0000_i1098" DrawAspect="Content" ObjectID="_74" r:id="rId160"/>
        </w:object>
      </w:r>
      <w:r>
        <w:t>，</w:t>
      </w:r>
      <w:r>
        <w:object>
          <v:shape id="_x0000_i1099" type="#_x0000_t75" alt="eqId392b9e1a179a6676362679354a9e7e51" style="width:56.3pt;height:12.58pt" o:oleicon="f" o:ole="">
            <v:imagedata r:id="rId161" o:title="eqId392b9e1a179a6676362679354a9e7e51"/>
          </v:shape>
          <o:OLEObject Type="Embed" ProgID="Equation.DSMT4" ShapeID="_x0000_i1099" DrawAspect="Content" ObjectID="_75" r:id="rId162"/>
        </w:object>
      </w:r>
      <w:r>
        <w:t>，利用尺规作图在</w:t>
      </w:r>
      <w:r>
        <w:object>
          <v:shape id="_x0000_i1100" type="#_x0000_t75" alt="eqId60ef95894ceebaf236170e8832dcf7e3" style="width:18.46pt;height:12.52pt" o:oleicon="f" o:ole="">
            <v:imagedata r:id="rId133" o:title="eqId60ef95894ceebaf236170e8832dcf7e3"/>
          </v:shape>
          <o:OLEObject Type="Embed" ProgID="Equation.DSMT4" ShapeID="_x0000_i1100" DrawAspect="Content" ObjectID="_76" r:id="rId163"/>
        </w:object>
      </w:r>
      <w:r>
        <w:t>边上求作一点</w:t>
      </w:r>
      <w:r>
        <w:rPr>
          <w:rFonts w:ascii="Times New Roman" w:eastAsia="Times New Roman" w:hAnsi="Times New Roman" w:cs="Times New Roman"/>
          <w:i/>
        </w:rPr>
        <w:t>D</w:t>
      </w:r>
      <w:r>
        <w:t>，使得</w:t>
      </w:r>
      <w:r>
        <w:object>
          <v:shape id="_x0000_i1101" type="#_x0000_t75" alt="eqId9f7f297c5f7cf47baea7700fc990a128" style="width:76.56pt;height:12.54pt" o:oleicon="f" o:ole="">
            <v:imagedata r:id="rId164" o:title="eqId9f7f297c5f7cf47baea7700fc990a128"/>
          </v:shape>
          <o:OLEObject Type="Embed" ProgID="Equation.DSMT4" ShapeID="_x0000_i1101" DrawAspect="Content" ObjectID="_77" r:id="rId165"/>
        </w:object>
      </w:r>
      <w:r>
        <w:t>．（不写做法，保留作图痕迹）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66"/>
          <w:footerReference w:type="default" r:id="rId167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933575" cy="1343025"/>
            <wp:docPr id="100025" name="" descr="@@@3573adfe-8bd5-48e9-b9a5-1e13d3d6b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</w:t>
      </w:r>
      <w:r>
        <w:t>．如图，在平面直角坐标系中，已知</w:t>
      </w:r>
      <w:r>
        <w:object>
          <v:shape id="_x0000_i1102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102" DrawAspect="Content" ObjectID="_78" r:id="rId169"/>
        </w:object>
      </w:r>
      <w:r>
        <w:t>三个顶点的坐标分别是</w:t>
      </w:r>
      <w:r>
        <w:object>
          <v:shape id="_x0000_i1103" type="#_x0000_t75" alt="eqId81550d38bd047ac4c6c0ffadc3712491" style="width:34.29pt;height:17.8pt" o:oleicon="f" o:ole="">
            <v:imagedata r:id="rId170" o:title="eqId81550d38bd047ac4c6c0ffadc3712491"/>
          </v:shape>
          <o:OLEObject Type="Embed" ProgID="Equation.DSMT4" ShapeID="_x0000_i1103" DrawAspect="Content" ObjectID="_79" r:id="rId171"/>
        </w:object>
      </w:r>
      <w:r>
        <w:t>，</w:t>
      </w:r>
      <w:r>
        <w:object>
          <v:shape id="_x0000_i1104" type="#_x0000_t75" alt="eqId69fff64ee6ea236550185efc7ed1b598" style="width:34.29pt;height:17.8pt" o:oleicon="f" o:ole="">
            <v:imagedata r:id="rId172" o:title="eqId69fff64ee6ea236550185efc7ed1b598"/>
          </v:shape>
          <o:OLEObject Type="Embed" ProgID="Equation.DSMT4" ShapeID="_x0000_i1104" DrawAspect="Content" ObjectID="_80" r:id="rId173"/>
        </w:object>
      </w:r>
      <w:r>
        <w:t>，</w:t>
      </w:r>
      <w:r>
        <w:object>
          <v:shape id="_x0000_i1105" type="#_x0000_t75" alt="eqId5d2da97cb3a846d012494dc4ac6c9418" style="width:40.46pt;height:17.91pt" o:oleicon="f" o:ole="">
            <v:imagedata r:id="rId174" o:title="eqId5d2da97cb3a846d012494dc4ac6c9418"/>
          </v:shape>
          <o:OLEObject Type="Embed" ProgID="Equation.DSMT4" ShapeID="_x0000_i1105" DrawAspect="Content" ObjectID="_81" r:id="rId17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657475" cy="2619375"/>
            <wp:docPr id="100027" name="" descr="@@@4d5977e7-6291-4baa-8153-eab94b9f61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(1)以点</w:t>
      </w:r>
      <w:r>
        <w:rPr>
          <w:rFonts w:ascii="Times New Roman" w:eastAsia="Times New Roman" w:hAnsi="Times New Roman" w:cs="Times New Roman"/>
          <w:i/>
        </w:rPr>
        <w:t>O</w:t>
      </w:r>
      <w:r>
        <w:t>为位似中心，在</w:t>
      </w:r>
      <w:r>
        <w:rPr>
          <w:rFonts w:ascii="Times New Roman" w:eastAsia="Times New Roman" w:hAnsi="Times New Roman" w:cs="Times New Roman"/>
          <w:i/>
        </w:rPr>
        <w:t>y</w:t>
      </w:r>
      <w:r>
        <w:t>轴右侧画出</w:t>
      </w:r>
      <w:r>
        <w:object>
          <v:shape id="_x0000_i1106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106" DrawAspect="Content" ObjectID="_82" r:id="rId177"/>
        </w:object>
      </w:r>
      <w:r>
        <w:t>的位似图形</w:t>
      </w:r>
      <w:r>
        <w:object>
          <v:shape id="_x0000_i1107" type="#_x0000_t75" alt="eqId4310db23fc79936c7182361e652bab1a" style="width:39.58pt;height:15.83pt" o:oleicon="f" o:ole="">
            <v:imagedata r:id="rId178" o:title="eqId4310db23fc79936c7182361e652bab1a"/>
          </v:shape>
          <o:OLEObject Type="Embed" ProgID="Equation.DSMT4" ShapeID="_x0000_i1107" DrawAspect="Content" ObjectID="_83" r:id="rId179"/>
        </w:object>
      </w:r>
      <w:r>
        <w:t>，使</w:t>
      </w:r>
      <w:r>
        <w:object>
          <v:shape id="_x0000_i1108" type="#_x0000_t75" alt="eqId4310db23fc79936c7182361e652bab1a" style="width:39.58pt;height:15.83pt" o:oleicon="f" o:ole="">
            <v:imagedata r:id="rId178" o:title="eqId4310db23fc79936c7182361e652bab1a"/>
          </v:shape>
          <o:OLEObject Type="Embed" ProgID="Equation.DSMT4" ShapeID="_x0000_i1108" DrawAspect="Content" ObjectID="_84" r:id="rId180"/>
        </w:object>
      </w:r>
      <w:r>
        <w:t>与</w:t>
      </w:r>
      <w:r>
        <w:object>
          <v:shape id="_x0000_i1109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109" DrawAspect="Content" ObjectID="_85" r:id="rId181"/>
        </w:object>
      </w:r>
      <w:r>
        <w:t>的相似比为</w:t>
      </w:r>
      <w:r>
        <w:object>
          <v:shape id="_x0000_i1110" type="#_x0000_t75" alt="eqId37d65e051e943ab28fa57aee2fb57994" style="width:17.58pt;height:12.72pt" o:oleicon="f" o:ole="">
            <v:imagedata r:id="rId182" o:title="eqId37d65e051e943ab28fa57aee2fb57994"/>
          </v:shape>
          <o:OLEObject Type="Embed" ProgID="Equation.DSMT4" ShapeID="_x0000_i1110" DrawAspect="Content" ObjectID="_86" r:id="rId18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(2)在（1）的条件下，</w:t>
      </w:r>
      <w:r>
        <w:object>
          <v:shape id="_x0000_i1111" type="#_x0000_t75" alt="eqId4310db23fc79936c7182361e652bab1a" style="width:39.58pt;height:15.83pt" o:oleicon="f" o:ole="">
            <v:imagedata r:id="rId178" o:title="eqId4310db23fc79936c7182361e652bab1a"/>
          </v:shape>
          <o:OLEObject Type="Embed" ProgID="Equation.DSMT4" ShapeID="_x0000_i1111" DrawAspect="Content" ObjectID="_87" r:id="rId184"/>
        </w:object>
      </w:r>
      <w:r>
        <w:t>与</w:t>
      </w:r>
      <w:r>
        <w:object>
          <v:shape id="_x0000_i1112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112" DrawAspect="Content" ObjectID="_88" r:id="rId185"/>
        </w:object>
      </w:r>
      <w:r>
        <w:t>的面积之比为______．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</w:t>
      </w:r>
      <w:r>
        <w:t>．如图，</w:t>
      </w:r>
      <w:r>
        <w:object>
          <v:shape id="_x0000_i1113" type="#_x0000_t75" alt="eqId1dde8112e8eb968fd042418dd632759e" style="width:10.55pt;height:12.52pt" o:oleicon="f" o:ole="">
            <v:imagedata r:id="rId186" o:title="eqId1dde8112e8eb968fd042418dd632759e"/>
          </v:shape>
          <o:OLEObject Type="Embed" ProgID="Equation.DSMT4" ShapeID="_x0000_i1113" DrawAspect="Content" ObjectID="_89" r:id="rId187"/>
        </w:object>
      </w:r>
      <w:r>
        <w:t>是菱形</w:t>
      </w:r>
      <w:r>
        <w:object>
          <v:shape id="_x0000_i1114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14" DrawAspect="Content" ObjectID="_90" r:id="rId188"/>
        </w:object>
      </w:r>
      <w:r>
        <w:t>对角线的交点，过点</w:t>
      </w:r>
      <w:r>
        <w:object>
          <v:shape id="_x0000_i1115" type="#_x0000_t75" alt="eqIdc5db41a1f31d6baee7c69990811edb9f" style="width:10.69pt;height:12.94pt" o:oleicon="f" o:ole="">
            <v:imagedata r:id="rId189" o:title="eqIdc5db41a1f31d6baee7c69990811edb9f"/>
          </v:shape>
          <o:OLEObject Type="Embed" ProgID="Equation.DSMT4" ShapeID="_x0000_i1115" DrawAspect="Content" ObjectID="_91" r:id="rId190"/>
        </w:object>
      </w:r>
      <w:r>
        <w:t>作</w:t>
      </w:r>
      <w:r>
        <w:object>
          <v:shape id="_x0000_i1116" type="#_x0000_t75" alt="eqIdd6bd9a871f6dd53a8455d8c16fd0481c" style="width:42.22pt;height:12.14pt" o:oleicon="f" o:ole="">
            <v:imagedata r:id="rId191" o:title="eqIdd6bd9a871f6dd53a8455d8c16fd0481c"/>
          </v:shape>
          <o:OLEObject Type="Embed" ProgID="Equation.DSMT4" ShapeID="_x0000_i1116" DrawAspect="Content" ObjectID="_92" r:id="rId192"/>
        </w:object>
      </w:r>
      <w:r>
        <w:t>，过点</w:t>
      </w:r>
      <w:r>
        <w:object>
          <v:shape id="_x0000_i1117" type="#_x0000_t75" alt="eqId8455657dde27aabe6adb7b188e031c11" style="width:11.43pt;height:11.43pt" o:oleicon="f" o:ole="">
            <v:imagedata r:id="rId193" o:title="eqId8455657dde27aabe6adb7b188e031c11"/>
          </v:shape>
          <o:OLEObject Type="Embed" ProgID="Equation.DSMT4" ShapeID="_x0000_i1117" DrawAspect="Content" ObjectID="_93" r:id="rId194"/>
        </w:object>
      </w:r>
      <w:r>
        <w:t>作</w:t>
      </w:r>
      <w:r>
        <w:object>
          <v:shape id="_x0000_i1118" type="#_x0000_t75" alt="eqId591d6791a8e1be17522af962373a47ab" style="width:45.74pt;height:13.07pt" o:oleicon="f" o:ole="">
            <v:imagedata r:id="rId195" o:title="eqId591d6791a8e1be17522af962373a47ab"/>
          </v:shape>
          <o:OLEObject Type="Embed" ProgID="Equation.DSMT4" ShapeID="_x0000_i1118" DrawAspect="Content" ObjectID="_94" r:id="rId196"/>
        </w:object>
      </w:r>
      <w:r>
        <w:t>．</w:t>
      </w:r>
      <w:r>
        <w:object>
          <v:shape id="_x0000_i1119" type="#_x0000_t75" alt="eqId4eedae8d316c76e3d0b451256de03fb9" style="width:16.71pt;height:12.21pt" o:oleicon="f" o:ole="">
            <v:imagedata r:id="rId197" o:title="eqId4eedae8d316c76e3d0b451256de03fb9"/>
          </v:shape>
          <o:OLEObject Type="Embed" ProgID="Equation.DSMT4" ShapeID="_x0000_i1119" DrawAspect="Content" ObjectID="_95" r:id="rId198"/>
        </w:object>
      </w:r>
      <w:r>
        <w:t>与</w:t>
      </w:r>
      <w:r>
        <w:object>
          <v:shape id="_x0000_i1120" type="#_x0000_t75" alt="eqIde6e490f703eb6c9bb1278c78ebc2d661" style="width:18.46pt;height:11.21pt" o:oleicon="f" o:ole="">
            <v:imagedata r:id="rId199" o:title="eqIde6e490f703eb6c9bb1278c78ebc2d661"/>
          </v:shape>
          <o:OLEObject Type="Embed" ProgID="Equation.DSMT4" ShapeID="_x0000_i1120" DrawAspect="Content" ObjectID="_96" r:id="rId200"/>
        </w:object>
      </w:r>
      <w:r>
        <w:t>相交于点</w:t>
      </w:r>
      <w:r>
        <w:object>
          <v:shape id="_x0000_i1121" type="#_x0000_t75" alt="eqId2a30f3a8b673cc28bd90c50cf1a35281" style="width:10.55pt;height:11.43pt" o:oleicon="f" o:ole="">
            <v:imagedata r:id="rId201" o:title="eqId2a30f3a8b673cc28bd90c50cf1a35281"/>
          </v:shape>
          <o:OLEObject Type="Embed" ProgID="Equation.DSMT4" ShapeID="_x0000_i1121" DrawAspect="Content" ObjectID="_97" r:id="rId202"/>
        </w:object>
      </w:r>
      <w:r>
        <w:t>．求证：四边形</w:t>
      </w:r>
      <w:r>
        <w:object>
          <v:shape id="_x0000_i1122" type="#_x0000_t75" alt="eqIdc5a6e2ab0a2c893dc495df33e5ee092d" style="width:31.68pt;height:12.28pt" o:oleicon="f" o:ole="">
            <v:imagedata r:id="rId203" o:title="eqIdc5a6e2ab0a2c893dc495df33e5ee092d"/>
          </v:shape>
          <o:OLEObject Type="Embed" ProgID="Equation.DSMT4" ShapeID="_x0000_i1122" DrawAspect="Content" ObjectID="_98" r:id="rId204"/>
        </w:object>
      </w:r>
      <w:r>
        <w:t>是矩形．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724025" cy="1009650"/>
            <wp:docPr id="100029" name="" descr="@@@ada90628-757c-438f-bdd2-374c806a31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</w:t>
      </w:r>
      <w:r>
        <w:t>．如图，在</w:t>
      </w:r>
      <w:r>
        <w:object>
          <v:shape id="_x0000_i1123" type="#_x0000_t75" alt="eqId15c0dbe3c080c4c4636c64803e5c1f76" style="width:29.89pt;height:12.62pt" o:oleicon="f" o:ole="">
            <v:imagedata r:id="rId157" o:title="eqId15c0dbe3c080c4c4636c64803e5c1f76"/>
          </v:shape>
          <o:OLEObject Type="Embed" ProgID="Equation.DSMT4" ShapeID="_x0000_i1123" DrawAspect="Content" ObjectID="_99" r:id="rId206"/>
        </w:object>
      </w:r>
      <w:r>
        <w:t>中，</w:t>
      </w:r>
      <w:r>
        <w:object>
          <v:shape id="_x0000_i1124" type="#_x0000_t75" alt="eqIded10df4140819d5451773a45de66201b" style="width:56.3pt;height:12.68pt" o:oleicon="f" o:ole="">
            <v:imagedata r:id="rId207" o:title="eqIded10df4140819d5451773a45de66201b"/>
          </v:shape>
          <o:OLEObject Type="Embed" ProgID="Equation.DSMT4" ShapeID="_x0000_i1124" DrawAspect="Content" ObjectID="_100" r:id="rId208"/>
        </w:object>
      </w:r>
      <w:r>
        <w:t>，</w:t>
      </w:r>
      <w:r>
        <w:object>
          <v:shape id="_x0000_i1125" type="#_x0000_t75" alt="eqId1dde8112e8eb968fd042418dd632759e" style="width:10.55pt;height:12.52pt" o:oleicon="f" o:ole="">
            <v:imagedata r:id="rId186" o:title="eqId1dde8112e8eb968fd042418dd632759e"/>
          </v:shape>
          <o:OLEObject Type="Embed" ProgID="Equation.DSMT4" ShapeID="_x0000_i1125" DrawAspect="Content" ObjectID="_101" r:id="rId209"/>
        </w:object>
      </w:r>
      <w:r>
        <w:t>是</w:t>
      </w:r>
      <w:r>
        <w:object>
          <v:shape id="_x0000_i1126" type="#_x0000_t75" alt="eqIdf52a58fbaf4fea03567e88a9f0f6e37e" style="width:17.58pt;height:11.07pt" o:oleicon="f" o:ole="">
            <v:imagedata r:id="rId210" o:title="eqIdf52a58fbaf4fea03567e88a9f0f6e37e"/>
          </v:shape>
          <o:OLEObject Type="Embed" ProgID="Equation.DSMT4" ShapeID="_x0000_i1126" DrawAspect="Content" ObjectID="_102" r:id="rId211"/>
        </w:object>
      </w:r>
      <w:r>
        <w:t>的中点，</w:t>
      </w:r>
      <w:r>
        <w:object>
          <v:shape id="_x0000_i1127" type="#_x0000_t75" alt="eqId0b42a447ab3247210bebc3d58489a7c3" style="width:41.34pt;height:12.19pt" o:oleicon="f" o:ole="">
            <v:imagedata r:id="rId212" o:title="eqId0b42a447ab3247210bebc3d58489a7c3"/>
          </v:shape>
          <o:OLEObject Type="Embed" ProgID="Equation.DSMT4" ShapeID="_x0000_i1127" DrawAspect="Content" ObjectID="_103" r:id="rId213"/>
        </w:object>
      </w:r>
      <w:r>
        <w:t>，</w:t>
      </w:r>
      <w:r>
        <w:object>
          <v:shape id="_x0000_i1128" type="#_x0000_t75" alt="eqId7788830ed1cb3b9c5988f70f43595f2e" style="width:29.92pt;height:11.3pt" o:oleicon="f" o:ole="">
            <v:imagedata r:id="rId214" o:title="eqId7788830ed1cb3b9c5988f70f43595f2e"/>
          </v:shape>
          <o:OLEObject Type="Embed" ProgID="Equation.DSMT4" ShapeID="_x0000_i1128" DrawAspect="Content" ObjectID="_104" r:id="rId2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76400" cy="1009650"/>
            <wp:docPr id="100031" name="" descr="@@@95e8ed98-45a7-49e7-9e0b-f638fb2e6c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</w:t>
      </w:r>
      <w:r>
        <w:object>
          <v:shape id="_x0000_i1129" type="#_x0000_t75" alt="eqId60ef95894ceebaf236170e8832dcf7e3" style="width:18.46pt;height:12.52pt" o:oleicon="f" o:ole="">
            <v:imagedata r:id="rId133" o:title="eqId60ef95894ceebaf236170e8832dcf7e3"/>
          </v:shape>
          <o:OLEObject Type="Embed" ProgID="Equation.DSMT4" ShapeID="_x0000_i1129" DrawAspect="Content" ObjectID="_105" r:id="rId217"/>
        </w:object>
      </w:r>
      <w:r>
        <w:t>的长；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</w:t>
      </w:r>
      <w:r>
        <w:object>
          <v:shape id="_x0000_i1130" type="#_x0000_t75" alt="eqId06180cf36321028d2b2e7e517569d55b" style="width:48.38pt;height:12.32pt" o:oleicon="f" o:ole="">
            <v:imagedata r:id="rId218" o:title="eqId06180cf36321028d2b2e7e517569d55b"/>
          </v:shape>
          <o:OLEObject Type="Embed" ProgID="Equation.DSMT4" ShapeID="_x0000_i1130" DrawAspect="Content" ObjectID="_106" r:id="rId219"/>
        </w:object>
      </w:r>
      <w:r>
        <w:t>与</w:t>
      </w:r>
      <w:r>
        <w:object>
          <v:shape id="_x0000_i1131" type="#_x0000_t75" alt="eqIdd12c30ea98a4fbcdfd08a612564b3400" style="width:30.77pt;height:12.34pt" o:oleicon="f" o:ole="">
            <v:imagedata r:id="rId220" o:title="eqIdd12c30ea98a4fbcdfd08a612564b3400"/>
          </v:shape>
          <o:OLEObject Type="Embed" ProgID="Equation.DSMT4" ShapeID="_x0000_i1131" DrawAspect="Content" ObjectID="_107" r:id="rId221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22"/>
          <w:footerReference w:type="default" r:id="rId223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21</w:t>
      </w:r>
      <w:r>
        <w:t>．“保护生存环境建设美好家园”是学校开展环保类社团活动之宗旨，学校利用假期开设了四个如图所示的环保类社团项目，每人只能从这四个项目中随机选择一个项目，每一个项目被选择的可能性相同．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4371975" cy="923925"/>
            <wp:docPr id="100033" name="" descr="@@@5d445467-3b7e-40f8-b477-583583a5fa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(1)小明从这四个项目中选择一个，则他选择</w:t>
      </w:r>
      <w:r>
        <w:rPr>
          <w:rFonts w:ascii="Times New Roman" w:eastAsia="Times New Roman" w:hAnsi="Times New Roman" w:cs="Times New Roman"/>
          <w:i/>
        </w:rPr>
        <w:t>A</w:t>
      </w:r>
      <w:r>
        <w:t>（环保义工）的概率是_______；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(2)小华和小聪分别从这四个项目中选择一个，请用列表或画树状图的方法，求小华和小聪选择同一个项目的概率．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</w:t>
      </w:r>
      <w:r>
        <w:t>．某农场拟建矩形饲养室</w:t>
      </w:r>
      <w:r>
        <w:object>
          <v:shape id="_x0000_i1132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32" DrawAspect="Content" ObjectID="_108" r:id="rId225"/>
        </w:object>
      </w:r>
      <w:r>
        <w:t>，一面靠现有墙（墙长为</w:t>
      </w:r>
      <w:r>
        <w:object>
          <v:shape id="_x0000_i1133" type="#_x0000_t75" alt="eqIde1611d15c7e1e4ab4a4a61537b3989d8" style="width:21.98pt;height:12.29pt" o:oleicon="f" o:ole="">
            <v:imagedata r:id="rId226" o:title="eqIde1611d15c7e1e4ab4a4a61537b3989d8"/>
          </v:shape>
          <o:OLEObject Type="Embed" ProgID="Equation.DSMT4" ShapeID="_x0000_i1133" DrawAspect="Content" ObjectID="_109" r:id="rId227"/>
        </w:object>
      </w:r>
      <w:r>
        <w:t>），另外三面及中间用围栏围起来（中间的围栏</w:t>
      </w:r>
      <w:r>
        <w:object>
          <v:shape id="_x0000_i1134" type="#_x0000_t75" alt="eqId49b50357a6545cae8348e3059312f520" style="width:17.58pt;height:10.86pt" o:oleicon="f" o:ole="">
            <v:imagedata r:id="rId228" o:title="eqId49b50357a6545cae8348e3059312f520"/>
          </v:shape>
          <o:OLEObject Type="Embed" ProgID="Equation.DSMT4" ShapeID="_x0000_i1134" DrawAspect="Content" ObjectID="_110" r:id="rId229"/>
        </w:object>
      </w:r>
      <w:r>
        <w:t>把矩形</w:t>
      </w:r>
      <w:r>
        <w:object>
          <v:shape id="_x0000_i1135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35" DrawAspect="Content" ObjectID="_111" r:id="rId230"/>
        </w:object>
      </w:r>
      <w:r>
        <w:t>分成两个小矩形），并在如图所示的三处各留</w:t>
      </w:r>
      <w:r>
        <w:object>
          <v:shape id="_x0000_i1136" type="#_x0000_t75" alt="eqId1f328ba89c0a92a4447788b65571f7aa" style="width:14.94pt;height:11.04pt" o:oleicon="f" o:ole="">
            <v:imagedata r:id="rId231" o:title="eqId1f328ba89c0a92a4447788b65571f7aa"/>
          </v:shape>
          <o:OLEObject Type="Embed" ProgID="Equation.DSMT4" ShapeID="_x0000_i1136" DrawAspect="Content" ObjectID="_112" r:id="rId232"/>
        </w:object>
      </w:r>
      <w:r>
        <w:t>宽的门，已知可用围栏（不包括门）的总长为</w:t>
      </w:r>
      <w:r>
        <w:object>
          <v:shape id="_x0000_i1137" type="#_x0000_t75" alt="eqIdf799b0fcc7955264c58b848207df4712" style="width:21.97pt;height:12.15pt" o:oleicon="f" o:ole="">
            <v:imagedata r:id="rId233" o:title="eqIdf799b0fcc7955264c58b848207df4712"/>
          </v:shape>
          <o:OLEObject Type="Embed" ProgID="Equation.DSMT4" ShapeID="_x0000_i1137" DrawAspect="Content" ObjectID="_113" r:id="rId234"/>
        </w:object>
      </w:r>
      <w:r>
        <w:t>，若建成的矩形饲养室</w:t>
      </w:r>
      <w:r>
        <w:object>
          <v:shape id="_x0000_i1138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38" DrawAspect="Content" ObjectID="_114" r:id="rId235"/>
        </w:object>
      </w:r>
      <w:r>
        <w:t>总面积为</w:t>
      </w:r>
      <w:r>
        <w:object>
          <v:shape id="_x0000_i1139" type="#_x0000_t75" alt="eqId783720304d449a3f5f8788206910dfcb" style="width:28.15pt;height:13.09pt" o:oleicon="f" o:ole="">
            <v:imagedata r:id="rId236" o:title="eqId783720304d449a3f5f8788206910dfcb"/>
          </v:shape>
          <o:OLEObject Type="Embed" ProgID="Equation.DSMT4" ShapeID="_x0000_i1139" DrawAspect="Content" ObjectID="_115" r:id="rId237"/>
        </w:object>
      </w:r>
      <w:r>
        <w:t>，求围栏</w:t>
      </w:r>
      <w:r>
        <w:object>
          <v:shape id="_x0000_i1140" type="#_x0000_t75" alt="eqIdf52a58fbaf4fea03567e88a9f0f6e37e" style="width:17.58pt;height:11.07pt" o:oleicon="f" o:ole="">
            <v:imagedata r:id="rId210" o:title="eqIdf52a58fbaf4fea03567e88a9f0f6e37e"/>
          </v:shape>
          <o:OLEObject Type="Embed" ProgID="Equation.DSMT4" ShapeID="_x0000_i1140" DrawAspect="Content" ObjectID="_116" r:id="rId238"/>
        </w:object>
      </w:r>
      <w:r>
        <w:t>的长．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943100" cy="1133475"/>
            <wp:docPr id="100035" name="" descr="@@@01a4db67-21e2-4034-989a-aa44c84789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</w:t>
      </w:r>
      <w:r>
        <w:t>．已知二次函数</w:t>
      </w:r>
      <w:r>
        <w:object>
          <v:shape id="_x0000_i1141" type="#_x0000_t75" alt="eqId620fff76456e4080c41c51661171c66f" style="width:64.24pt;height:19.54pt" o:oleicon="f" o:ole="">
            <v:imagedata r:id="rId240" o:title="eqId620fff76456e4080c41c51661171c66f"/>
          </v:shape>
          <o:OLEObject Type="Embed" ProgID="Equation.DSMT4" ShapeID="_x0000_i1141" DrawAspect="Content" ObjectID="_117" r:id="rId24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(1)补全表格，并在平面直角坐标系中用描点法画出该二次函数的图象；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34"/>
        <w:gridCol w:w="450"/>
        <w:gridCol w:w="345"/>
        <w:gridCol w:w="345"/>
        <w:gridCol w:w="486"/>
        <w:gridCol w:w="870"/>
        <w:gridCol w:w="870"/>
        <w:gridCol w:w="45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rPr>
                <w:rFonts w:ascii="Times New Roman" w:eastAsia="Times New Roman" w:hAnsi="Times New Roman" w:cs="Times New Roman"/>
                <w:i/>
              </w:rPr>
              <w:t>x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  <w:tr>
        <w:tblPrEx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cantSplit w:val="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rPr>
                <w:rFonts w:ascii="Times New Roman" w:eastAsia="Times New Roman" w:hAnsi="Times New Roman" w:cs="Times New Roman"/>
                <w:i/>
              </w:rPr>
              <w:t>y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3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object>
                <v:shape id="_x0000_i1142" type="#_x0000_t75" alt="eqIdacbc6a613224461ade69362d46550474" style="width:12.29pt;height:10.75pt" o:oleicon="f" o:ole="">
                  <v:imagedata r:id="rId242" o:title="eqIdacbc6a613224461ade69362d46550474"/>
                </v:shape>
                <o:OLEObject Type="Embed" ProgID="Equation.DSMT4" ShapeID="_x0000_i1142" DrawAspect="Content" ObjectID="_118" r:id="rId243"/>
              </w:objec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______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______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FFFFFF"/>
              <w:spacing w:line="360" w:lineRule="auto"/>
              <w:jc w:val="center"/>
              <w:textAlignment w:val="center"/>
            </w:pPr>
            <w:r>
              <w:t>…</w:t>
            </w: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962150" cy="2000250"/>
            <wp:docPr id="100037" name="" descr="@@@b76428e6-d0a1-4670-bebe-a842acb352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(2)将二次函数</w:t>
      </w:r>
      <w:r>
        <w:object>
          <v:shape id="_x0000_i1143" type="#_x0000_t75" alt="eqId620fff76456e4080c41c51661171c66f" style="width:64.24pt;height:19.54pt" o:oleicon="f" o:ole="">
            <v:imagedata r:id="rId240" o:title="eqId620fff76456e4080c41c51661171c66f"/>
          </v:shape>
          <o:OLEObject Type="Embed" ProgID="Equation.DSMT4" ShapeID="_x0000_i1143" DrawAspect="Content" ObjectID="_119" r:id="rId245"/>
        </w:object>
      </w:r>
      <w:r>
        <w:t>的图象向左平移4个单位长度，再向上平移2个单位长度，得到新的抛物线，写出新抛物线的表达式，并求出这条抛物线的对称轴．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6"/>
          <w:footerReference w:type="default" r:id="rId247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24</w:t>
      </w:r>
      <w:r>
        <w:t>．实验数据显示，一般成人喝半斤低度白酒后，1.5小时内其血液中酒精含量y（毫克/百毫升）与时间x（时）成正比例；1.5小时后（包括1.5小时）y与x成反比例．根据图中提供的信息，解答下列问题：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（1）写出一般成人喝半斤低度白酒后，y与x之间的函数关系式及相应的自变量取值范围；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按国家规定，车辆驾驶人员血液中的酒精含量大于或等于20毫克/百毫升时属于“酒后驾驶”，不能驾车上路．参照上述数学模型，假设某驾驶员晚上21：00在家喝完半斤低度白酒，第二天早上7：00能否驾车去上班？请说明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028825" cy="1371600"/>
            <wp:docPr id="100039" name="" descr="@@@f063bb5537da4f429c9c24e52bbc3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25</w:t>
      </w:r>
      <w:r>
        <w:t>．阳光明媚的一天，小明与同学计划测量学校周围一栋古建筑</w:t>
      </w:r>
      <w:r>
        <w:object>
          <v:shape id="_x0000_i1144" type="#_x0000_t75" alt="eqIdf52a58fbaf4fea03567e88a9f0f6e37e" style="width:17.58pt;height:11.07pt" o:oleicon="f" o:ole="">
            <v:imagedata r:id="rId210" o:title="eqIdf52a58fbaf4fea03567e88a9f0f6e37e"/>
          </v:shape>
          <o:OLEObject Type="Embed" ProgID="Equation.DSMT4" ShapeID="_x0000_i1144" DrawAspect="Content" ObjectID="_120" r:id="rId249"/>
        </w:object>
      </w:r>
      <w:r>
        <w:t>的高度，由于古建筑底部不可到达，他们在古建筑</w:t>
      </w:r>
      <w:r>
        <w:object>
          <v:shape id="_x0000_i1145" type="#_x0000_t75" alt="eqIdf52a58fbaf4fea03567e88a9f0f6e37e" style="width:17.58pt;height:11.07pt" o:oleicon="f" o:ole="">
            <v:imagedata r:id="rId210" o:title="eqIdf52a58fbaf4fea03567e88a9f0f6e37e"/>
          </v:shape>
          <o:OLEObject Type="Embed" ProgID="Equation.DSMT4" ShapeID="_x0000_i1145" DrawAspect="Content" ObjectID="_121" r:id="rId250"/>
        </w:object>
      </w:r>
      <w:r>
        <w:t>的影子顶端</w:t>
      </w:r>
      <w:r>
        <w:rPr>
          <w:rFonts w:ascii="Times New Roman" w:eastAsia="Times New Roman" w:hAnsi="Times New Roman" w:cs="Times New Roman"/>
          <w:i/>
        </w:rPr>
        <w:t>C</w:t>
      </w:r>
      <w:r>
        <w:t>处，直立一个长为2米的标杆</w:t>
      </w:r>
      <w:r>
        <w:object>
          <v:shape id="_x0000_i1146" type="#_x0000_t75" alt="eqId9e52a8f07834cbbbe4224962672fbbb2" style="width:19.36pt;height:13.13pt" o:oleicon="f" o:ole="">
            <v:imagedata r:id="rId251" o:title="eqId9e52a8f07834cbbbe4224962672fbbb2"/>
          </v:shape>
          <o:OLEObject Type="Embed" ProgID="Equation.DSMT4" ShapeID="_x0000_i1146" DrawAspect="Content" ObjectID="_122" r:id="rId252"/>
        </w:object>
      </w:r>
      <w:r>
        <w:t>，经测量标杆的影子</w:t>
      </w:r>
      <w:r>
        <w:object>
          <v:shape id="_x0000_i1147" type="#_x0000_t75" alt="eqId4eedae8d316c76e3d0b451256de03fb9" style="width:16.71pt;height:12.21pt" o:oleicon="f" o:ole="">
            <v:imagedata r:id="rId197" o:title="eqId4eedae8d316c76e3d0b451256de03fb9"/>
          </v:shape>
          <o:OLEObject Type="Embed" ProgID="Equation.DSMT4" ShapeID="_x0000_i1147" DrawAspect="Content" ObjectID="_123" r:id="rId253"/>
        </w:object>
      </w:r>
      <w:r>
        <w:t>长为1米，接下来他们沿着</w:t>
      </w:r>
      <w:r>
        <w:object>
          <v:shape id="_x0000_i1148" type="#_x0000_t75" alt="eqId85c4bdfb0db1e31e8459df1d15f9ab55" style="width:15.83pt;height:10.56pt" o:oleicon="f" o:ole="">
            <v:imagedata r:id="rId254" o:title="eqId85c4bdfb0db1e31e8459df1d15f9ab55"/>
          </v:shape>
          <o:OLEObject Type="Embed" ProgID="Equation.DSMT4" ShapeID="_x0000_i1148" DrawAspect="Content" ObjectID="_124" r:id="rId255"/>
        </w:object>
      </w:r>
      <w:r>
        <w:t>方向从</w:t>
      </w:r>
      <w:r>
        <w:rPr>
          <w:rFonts w:ascii="Times New Roman" w:eastAsia="Times New Roman" w:hAnsi="Times New Roman" w:cs="Times New Roman"/>
          <w:i/>
        </w:rPr>
        <w:t>E</w:t>
      </w:r>
      <w:r>
        <w:t>点出发走了9米到达点</w:t>
      </w:r>
      <w:r>
        <w:rPr>
          <w:rFonts w:ascii="Times New Roman" w:eastAsia="Times New Roman" w:hAnsi="Times New Roman" w:cs="Times New Roman"/>
          <w:i/>
        </w:rPr>
        <w:t>F</w:t>
      </w:r>
      <w:r>
        <w:t>处，利用无人机测得</w:t>
      </w:r>
      <w:r>
        <w:object>
          <v:shape id="_x0000_i1149" type="#_x0000_t75" alt="eqIde0e57a13c665af88f326c9890072bf73" style="width:18.46pt;height:12.16pt" o:oleicon="f" o:ole="">
            <v:imagedata r:id="rId256" o:title="eqIde0e57a13c665af88f326c9890072bf73"/>
          </v:shape>
          <o:OLEObject Type="Embed" ProgID="Equation.DSMT4" ShapeID="_x0000_i1149" DrawAspect="Content" ObjectID="_125" r:id="rId257"/>
        </w:object>
      </w:r>
      <w:r>
        <w:t>为12米，并用无人机在</w:t>
      </w:r>
      <w:r>
        <w:rPr>
          <w:rFonts w:ascii="Times New Roman" w:eastAsia="Times New Roman" w:hAnsi="Times New Roman" w:cs="Times New Roman"/>
          <w:i/>
        </w:rPr>
        <w:t>G</w:t>
      </w:r>
      <w:r>
        <w:t>处测得观测</w:t>
      </w:r>
      <w:r>
        <w:rPr>
          <w:rFonts w:ascii="Times New Roman" w:eastAsia="Times New Roman" w:hAnsi="Times New Roman" w:cs="Times New Roman"/>
          <w:i/>
        </w:rPr>
        <w:t>B</w:t>
      </w:r>
      <w:r>
        <w:t>点的俯角约为</w:t>
      </w:r>
      <w:r>
        <w:object>
          <v:shape id="_x0000_i1150" type="#_x0000_t75" alt="eqId8141d00b74eb4c50bf861e6ff0edf137" style="width:17.58pt;height:12.41pt" o:oleicon="f" o:ole="">
            <v:imagedata r:id="rId258" o:title="eqId8141d00b74eb4c50bf861e6ff0edf137"/>
          </v:shape>
          <o:OLEObject Type="Embed" ProgID="Equation.DSMT4" ShapeID="_x0000_i1150" DrawAspect="Content" ObjectID="_126" r:id="rId259"/>
        </w:object>
      </w:r>
      <w:r>
        <w:t>，求古建筑</w:t>
      </w:r>
      <w:r>
        <w:object>
          <v:shape id="_x0000_i1151" type="#_x0000_t75" alt="eqIdf52a58fbaf4fea03567e88a9f0f6e37e" style="width:17.58pt;height:11.07pt" o:oleicon="f" o:ole="">
            <v:imagedata r:id="rId210" o:title="eqIdf52a58fbaf4fea03567e88a9f0f6e37e"/>
          </v:shape>
          <o:OLEObject Type="Embed" ProgID="Equation.DSMT4" ShapeID="_x0000_i1151" DrawAspect="Content" ObjectID="_127" r:id="rId260"/>
        </w:object>
      </w:r>
      <w:r>
        <w:t>的高．（参考数据：</w:t>
      </w:r>
      <w:r>
        <w:object>
          <v:shape id="_x0000_i1152" type="#_x0000_t75" alt="eqId7664a5f9b61fd010eda340986ca34b47" style="width:50.16pt;height:27.46pt" o:oleicon="f" o:ole="">
            <v:imagedata r:id="rId261" o:title="eqId7664a5f9b61fd010eda340986ca34b47"/>
          </v:shape>
          <o:OLEObject Type="Embed" ProgID="Equation.DSMT4" ShapeID="_x0000_i1152" DrawAspect="Content" ObjectID="_128" r:id="rId262"/>
        </w:object>
      </w:r>
      <w:r>
        <w:t>，</w:t>
      </w:r>
      <w:r>
        <w:object>
          <v:shape id="_x0000_i1153" type="#_x0000_t75" alt="eqId76fe9cc87f8e8389c94efa7e7caab2a9" style="width:49.28pt;height:27.55pt" o:oleicon="f" o:ole="">
            <v:imagedata r:id="rId263" o:title="eqId76fe9cc87f8e8389c94efa7e7caab2a9"/>
          </v:shape>
          <o:OLEObject Type="Embed" ProgID="Equation.DSMT4" ShapeID="_x0000_i1153" DrawAspect="Content" ObjectID="_129" r:id="rId264"/>
        </w:object>
      </w:r>
      <w:r>
        <w:t>，</w:t>
      </w:r>
      <w:r>
        <w:object>
          <v:shape id="_x0000_i1154" type="#_x0000_t75" alt="eqIdad548d3bb499aab6d0baf4032be99bfd" style="width:50.16pt;height:27.46pt" o:oleicon="f" o:ole="">
            <v:imagedata r:id="rId265" o:title="eqIdad548d3bb499aab6d0baf4032be99bfd"/>
          </v:shape>
          <o:OLEObject Type="Embed" ProgID="Equation.DSMT4" ShapeID="_x0000_i1154" DrawAspect="Content" ObjectID="_130" r:id="rId266"/>
        </w:objec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90675" cy="1228725"/>
            <wp:docPr id="100041" name="" descr="@@@015fd3c0-2077-4f63-b2ba-4ebd12f02a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</w:t>
      </w:r>
      <w:r>
        <w:t>．（1）如图1，已知正方形</w:t>
      </w:r>
      <w:r>
        <w:object>
          <v:shape id="_x0000_i1155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55" DrawAspect="Content" ObjectID="_131" r:id="rId268"/>
        </w:object>
      </w:r>
      <w:r>
        <w:t>在直线</w:t>
      </w:r>
      <w:r>
        <w:object>
          <v:shape id="_x0000_i1156" type="#_x0000_t75" alt="eqId411461db15ee8086332c531e086c40c7" style="width:20.23pt;height:12.4pt" o:oleicon="f" o:ole="">
            <v:imagedata r:id="rId269" o:title="eqId411461db15ee8086332c531e086c40c7"/>
          </v:shape>
          <o:OLEObject Type="Embed" ProgID="Equation.DSMT4" ShapeID="_x0000_i1156" DrawAspect="Content" ObjectID="_132" r:id="rId270"/>
        </w:object>
      </w:r>
      <w:r>
        <w:t>的上方，</w:t>
      </w:r>
      <w:r>
        <w:object>
          <v:shape id="_x0000_i1157" type="#_x0000_t75" alt="eqId0dc5c9827dfd0be5a9c85962d6ccbfb1" style="width:17.59pt;height:12.38pt" o:oleicon="f" o:ole="">
            <v:imagedata r:id="rId22" o:title="eqId0dc5c9827dfd0be5a9c85962d6ccbfb1"/>
          </v:shape>
          <o:OLEObject Type="Embed" ProgID="Equation.DSMT4" ShapeID="_x0000_i1157" DrawAspect="Content" ObjectID="_133" r:id="rId271"/>
        </w:object>
      </w:r>
      <w:r>
        <w:t>在直线</w:t>
      </w:r>
      <w:r>
        <w:object>
          <v:shape id="_x0000_i1158" type="#_x0000_t75" alt="eqId411461db15ee8086332c531e086c40c7" style="width:20.23pt;height:12.4pt" o:oleicon="f" o:ole="">
            <v:imagedata r:id="rId269" o:title="eqId411461db15ee8086332c531e086c40c7"/>
          </v:shape>
          <o:OLEObject Type="Embed" ProgID="Equation.DSMT4" ShapeID="_x0000_i1158" DrawAspect="Content" ObjectID="_134" r:id="rId272"/>
        </w:object>
      </w:r>
      <w:r>
        <w:t>上，</w:t>
      </w:r>
      <w:r>
        <w:object>
          <v:shape id="_x0000_i1159" type="#_x0000_t75" alt="eqId2a30f3a8b673cc28bd90c50cf1a35281" style="width:10.55pt;height:11.43pt" o:oleicon="f" o:ole="">
            <v:imagedata r:id="rId201" o:title="eqId2a30f3a8b673cc28bd90c50cf1a35281"/>
          </v:shape>
          <o:OLEObject Type="Embed" ProgID="Equation.DSMT4" ShapeID="_x0000_i1159" DrawAspect="Content" ObjectID="_135" r:id="rId273"/>
        </w:object>
      </w:r>
      <w:r>
        <w:t>是</w:t>
      </w:r>
      <w:r>
        <w:object>
          <v:shape id="_x0000_i1160" type="#_x0000_t75" alt="eqId0dc5c9827dfd0be5a9c85962d6ccbfb1" style="width:17.59pt;height:12.38pt" o:oleicon="f" o:ole="">
            <v:imagedata r:id="rId22" o:title="eqId0dc5c9827dfd0be5a9c85962d6ccbfb1"/>
          </v:shape>
          <o:OLEObject Type="Embed" ProgID="Equation.DSMT4" ShapeID="_x0000_i1160" DrawAspect="Content" ObjectID="_136" r:id="rId274"/>
        </w:object>
      </w:r>
      <w:r>
        <w:t>上一点，以</w:t>
      </w:r>
      <w:r>
        <w:object>
          <v:shape id="_x0000_i1161" type="#_x0000_t75" alt="eqId68a83fdd2ba72a2dba0b6b10bb3e06b9" style="width:17.6pt;height:10.9pt" o:oleicon="f" o:ole="">
            <v:imagedata r:id="rId275" o:title="eqId68a83fdd2ba72a2dba0b6b10bb3e06b9"/>
          </v:shape>
          <o:OLEObject Type="Embed" ProgID="Equation.DSMT4" ShapeID="_x0000_i1161" DrawAspect="Content" ObjectID="_137" r:id="rId276"/>
        </w:object>
      </w:r>
      <w:r>
        <w:t>为边在直线</w:t>
      </w:r>
      <w:r>
        <w:object>
          <v:shape id="_x0000_i1162" type="#_x0000_t75" alt="eqId411461db15ee8086332c531e086c40c7" style="width:20.23pt;height:12.4pt" o:oleicon="f" o:ole="">
            <v:imagedata r:id="rId269" o:title="eqId411461db15ee8086332c531e086c40c7"/>
          </v:shape>
          <o:OLEObject Type="Embed" ProgID="Equation.DSMT4" ShapeID="_x0000_i1162" DrawAspect="Content" ObjectID="_138" r:id="rId277"/>
        </w:object>
      </w:r>
      <w:r>
        <w:t>的上方作正方形</w:t>
      </w:r>
      <w:r>
        <w:object>
          <v:shape id="_x0000_i1163" type="#_x0000_t75" alt="eqIda8d0e8404f347a0eb4c76f4d25d9bdac" style="width:28.16pt;height:11.13pt" o:oleicon="f" o:ole="">
            <v:imagedata r:id="rId278" o:title="eqIda8d0e8404f347a0eb4c76f4d25d9bdac"/>
          </v:shape>
          <o:OLEObject Type="Embed" ProgID="Equation.DSMT4" ShapeID="_x0000_i1163" DrawAspect="Content" ObjectID="_139" r:id="rId2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【初步探究】①</w:t>
      </w:r>
      <w:r>
        <w:object>
          <v:shape id="_x0000_i1164" type="#_x0000_t75" alt="eqId060705794ef87cc71dac40c57f27b1d2" style="width:33.43pt;height:11.54pt" o:oleicon="f" o:ole="">
            <v:imagedata r:id="rId280" o:title="eqId060705794ef87cc71dac40c57f27b1d2"/>
          </v:shape>
          <o:OLEObject Type="Embed" ProgID="Equation.DSMT4" ShapeID="_x0000_i1164" DrawAspect="Content" ObjectID="_140" r:id="rId281"/>
        </w:object>
      </w:r>
      <w:r>
        <w:t>与</w:t>
      </w:r>
      <w:r>
        <w:object>
          <v:shape id="_x0000_i1165" type="#_x0000_t75" alt="eqId1167569a962ce1379ecb7d05da90140d" style="width:33.44pt;height:12.46pt" o:oleicon="f" o:ole="">
            <v:imagedata r:id="rId282" o:title="eqId1167569a962ce1379ecb7d05da90140d"/>
          </v:shape>
          <o:OLEObject Type="Embed" ProgID="Equation.DSMT4" ShapeID="_x0000_i1165" DrawAspect="Content" ObjectID="_141" r:id="rId283"/>
        </w:object>
      </w:r>
      <w:r>
        <w:t>的关系为_______________；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【深入探究】②连接</w:t>
      </w:r>
      <w:r>
        <w:object>
          <v:shape id="_x0000_i1166" type="#_x0000_t75" alt="eqId735056c174e8dd7906257a2a50a962a7" style="width:15.84pt;height:10.91pt" o:oleicon="f" o:ole="">
            <v:imagedata r:id="rId284" o:title="eqId735056c174e8dd7906257a2a50a962a7"/>
          </v:shape>
          <o:OLEObject Type="Embed" ProgID="Equation.DSMT4" ShapeID="_x0000_i1166" DrawAspect="Content" ObjectID="_142" r:id="rId285"/>
        </w:object>
      </w:r>
      <w:r>
        <w:t>，观察并猜测</w:t>
      </w:r>
      <w:r>
        <w:object>
          <v:shape id="_x0000_i1167" type="#_x0000_t75" alt="eqId3fdec606b12046b08df46d40907bf957" style="width:32.55pt;height:13.11pt" o:oleicon="f" o:ole="">
            <v:imagedata r:id="rId286" o:title="eqId3fdec606b12046b08df46d40907bf957"/>
          </v:shape>
          <o:OLEObject Type="Embed" ProgID="Equation.DSMT4" ShapeID="_x0000_i1167" DrawAspect="Content" ObjectID="_143" r:id="rId287"/>
        </w:object>
      </w:r>
      <w:r>
        <w:t>的度数，并说明理由；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8"/>
          <w:footerReference w:type="default" r:id="rId289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【衍生拓展】（2）如图2，将图1中的正方形</w:t>
      </w:r>
      <w:r>
        <w:object>
          <v:shape id="_x0000_i1168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68" DrawAspect="Content" ObjectID="_144" r:id="rId290"/>
        </w:object>
      </w:r>
      <w:r>
        <w:t>改为矩形</w:t>
      </w:r>
      <w:r>
        <w:object>
          <v:shape id="_x0000_i1169" type="#_x0000_t75" alt="eqId411b38a18046fea8e9fab1f9f9b80a5f" style="width:31.67pt;height:12.75pt" o:oleicon="f" o:ole="">
            <v:imagedata r:id="rId41" o:title="eqId411b38a18046fea8e9fab1f9f9b80a5f"/>
          </v:shape>
          <o:OLEObject Type="Embed" ProgID="Equation.DSMT4" ShapeID="_x0000_i1169" DrawAspect="Content" ObjectID="_145" r:id="rId291"/>
        </w:object>
      </w:r>
      <w:r>
        <w:t>，</w:t>
      </w:r>
      <w:r>
        <w:object>
          <v:shape id="_x0000_i1170" type="#_x0000_t75" alt="eqId6d42e97eee705d164e6ac6de9ecd6d1f" style="width:29.91pt;height:11.22pt" o:oleicon="f" o:ole="">
            <v:imagedata r:id="rId119" o:title="eqId6d42e97eee705d164e6ac6de9ecd6d1f"/>
          </v:shape>
          <o:OLEObject Type="Embed" ProgID="Equation.DSMT4" ShapeID="_x0000_i1170" DrawAspect="Content" ObjectID="_146" r:id="rId292"/>
        </w:object>
      </w:r>
      <w:r>
        <w:t>，</w:t>
      </w:r>
      <w:r>
        <w:object>
          <v:shape id="_x0000_i1171" type="#_x0000_t75" alt="eqIda4a88b719166fcc1431f876bc8c5656c" style="width:33.44pt;height:12.28pt" o:oleicon="f" o:ole="">
            <v:imagedata r:id="rId293" o:title="eqIda4a88b719166fcc1431f876bc8c5656c"/>
          </v:shape>
          <o:OLEObject Type="Embed" ProgID="Equation.DSMT4" ShapeID="_x0000_i1171" DrawAspect="Content" ObjectID="_147" r:id="rId294"/>
        </w:object>
      </w:r>
      <w:r>
        <w:t>（</w:t>
      </w:r>
      <w:r>
        <w:object>
          <v:shape id="_x0000_i1172" type="#_x0000_t75" alt="eqId0a6936d370d6a238a608ca56f87198de" style="width:8.79pt;height:9.52pt" o:oleicon="f" o:ole="">
            <v:imagedata r:id="rId295" o:title="eqId0a6936d370d6a238a608ca56f87198de"/>
          </v:shape>
          <o:OLEObject Type="Embed" ProgID="Equation.DSMT4" ShapeID="_x0000_i1172" DrawAspect="Content" ObjectID="_148" r:id="rId296"/>
        </w:object>
      </w:r>
      <w:r>
        <w:t>，</w:t>
      </w:r>
      <w:r>
        <w:object>
          <v:shape id="_x0000_i1173" type="#_x0000_t75" alt="eqId2c94bb12cee76221e13f9ef955b0aab1" style="width:8.78pt;height:12.73pt" o:oleicon="f" o:ole="">
            <v:imagedata r:id="rId297" o:title="eqId2c94bb12cee76221e13f9ef955b0aab1"/>
          </v:shape>
          <o:OLEObject Type="Embed" ProgID="Equation.DSMT4" ShapeID="_x0000_i1173" DrawAspect="Content" ObjectID="_149" r:id="rId298"/>
        </w:object>
      </w:r>
      <w:r>
        <w:t>为常数），</w:t>
      </w:r>
      <w:r>
        <w:object>
          <v:shape id="_x0000_i1174" type="#_x0000_t75" alt="eqId2a30f3a8b673cc28bd90c50cf1a35281" style="width:10.55pt;height:11.43pt" o:oleicon="f" o:ole="">
            <v:imagedata r:id="rId201" o:title="eqId2a30f3a8b673cc28bd90c50cf1a35281"/>
          </v:shape>
          <o:OLEObject Type="Embed" ProgID="Equation.DSMT4" ShapeID="_x0000_i1174" DrawAspect="Content" ObjectID="_150" r:id="rId299"/>
        </w:object>
      </w:r>
      <w:r>
        <w:t>是线段</w:t>
      </w:r>
      <w:r>
        <w:object>
          <v:shape id="_x0000_i1175" type="#_x0000_t75" alt="eqId0dc5c9827dfd0be5a9c85962d6ccbfb1" style="width:17.59pt;height:12.38pt" o:oleicon="f" o:ole="">
            <v:imagedata r:id="rId22" o:title="eqId0dc5c9827dfd0be5a9c85962d6ccbfb1"/>
          </v:shape>
          <o:OLEObject Type="Embed" ProgID="Equation.DSMT4" ShapeID="_x0000_i1175" DrawAspect="Content" ObjectID="_151" r:id="rId300"/>
        </w:object>
      </w:r>
      <w:r>
        <w:t>上一动点（不含端点</w:t>
      </w:r>
      <w:r>
        <w:object>
          <v:shape id="_x0000_i1176" type="#_x0000_t75" alt="eqId7f9e8449aad35c5d840a3395ea86df6d" style="width:9.68pt;height:10.42pt" o:oleicon="f" o:ole="">
            <v:imagedata r:id="rId301" o:title="eqId7f9e8449aad35c5d840a3395ea86df6d"/>
          </v:shape>
          <o:OLEObject Type="Embed" ProgID="Equation.DSMT4" ShapeID="_x0000_i1176" DrawAspect="Content" ObjectID="_152" r:id="rId302"/>
        </w:object>
      </w:r>
      <w:r>
        <w:t>、</w:t>
      </w:r>
      <w:r>
        <w:object>
          <v:shape id="_x0000_i1177" type="#_x0000_t75" alt="eqIdc5db41a1f31d6baee7c69990811edb9f" style="width:10.69pt;height:12.94pt" o:oleicon="f" o:ole="">
            <v:imagedata r:id="rId189" o:title="eqIdc5db41a1f31d6baee7c69990811edb9f"/>
          </v:shape>
          <o:OLEObject Type="Embed" ProgID="Equation.DSMT4" ShapeID="_x0000_i1177" DrawAspect="Content" ObjectID="_153" r:id="rId303"/>
        </w:object>
      </w:r>
      <w:r>
        <w:t>），以</w:t>
      </w:r>
      <w:r>
        <w:object>
          <v:shape id="_x0000_i1178" type="#_x0000_t75" alt="eqId68a83fdd2ba72a2dba0b6b10bb3e06b9" style="width:17.6pt;height:10.9pt" o:oleicon="f" o:ole="">
            <v:imagedata r:id="rId275" o:title="eqId68a83fdd2ba72a2dba0b6b10bb3e06b9"/>
          </v:shape>
          <o:OLEObject Type="Embed" ProgID="Equation.DSMT4" ShapeID="_x0000_i1178" DrawAspect="Content" ObjectID="_154" r:id="rId304"/>
        </w:object>
      </w:r>
      <w:r>
        <w:t>为边在直线</w:t>
      </w:r>
      <w:r>
        <w:object>
          <v:shape id="_x0000_i1179" type="#_x0000_t75" alt="eqId411461db15ee8086332c531e086c40c7" style="width:20.23pt;height:12.4pt" o:oleicon="f" o:ole="">
            <v:imagedata r:id="rId269" o:title="eqId411461db15ee8086332c531e086c40c7"/>
          </v:shape>
          <o:OLEObject Type="Embed" ProgID="Equation.DSMT4" ShapeID="_x0000_i1179" DrawAspect="Content" ObjectID="_155" r:id="rId305"/>
        </w:object>
      </w:r>
      <w:r>
        <w:t>的上方作矩形</w:t>
      </w:r>
      <w:r>
        <w:object>
          <v:shape id="_x0000_i1180" type="#_x0000_t75" alt="eqIda8d0e8404f347a0eb4c76f4d25d9bdac" style="width:28.16pt;height:11.13pt" o:oleicon="f" o:ole="">
            <v:imagedata r:id="rId278" o:title="eqIda8d0e8404f347a0eb4c76f4d25d9bdac"/>
          </v:shape>
          <o:OLEObject Type="Embed" ProgID="Equation.DSMT4" ShapeID="_x0000_i1180" DrawAspect="Content" ObjectID="_156" r:id="rId306"/>
        </w:object>
      </w:r>
      <w:r>
        <w:t>，使顶点</w:t>
      </w:r>
      <w:r>
        <w:object>
          <v:shape id="_x0000_i1181" type="#_x0000_t75" alt="eqId895dc3dc3a6606ff487a4c4863e18509" style="width:11.43pt;height:12.35pt" o:oleicon="f" o:ole="">
            <v:imagedata r:id="rId307" o:title="eqId895dc3dc3a6606ff487a4c4863e18509"/>
          </v:shape>
          <o:OLEObject Type="Embed" ProgID="Equation.DSMT4" ShapeID="_x0000_i1181" DrawAspect="Content" ObjectID="_157" r:id="rId308"/>
        </w:object>
      </w:r>
      <w:r>
        <w:t>恰好落在射线</w:t>
      </w:r>
      <w:r>
        <w:object>
          <v:shape id="_x0000_i1182" type="#_x0000_t75" alt="eqId9d78abbad68bbbf12af10cd40ef4c353" style="width:17.59pt;height:11.53pt" o:oleicon="f" o:ole="">
            <v:imagedata r:id="rId309" o:title="eqId9d78abbad68bbbf12af10cd40ef4c353"/>
          </v:shape>
          <o:OLEObject Type="Embed" ProgID="Equation.DSMT4" ShapeID="_x0000_i1182" DrawAspect="Content" ObjectID="_158" r:id="rId310"/>
        </w:object>
      </w:r>
      <w:r>
        <w:t>上．判断当点</w:t>
      </w:r>
      <w:r>
        <w:object>
          <v:shape id="_x0000_i1183" type="#_x0000_t75" alt="eqId2a30f3a8b673cc28bd90c50cf1a35281" style="width:10.55pt;height:11.43pt" o:oleicon="f" o:ole="">
            <v:imagedata r:id="rId201" o:title="eqId2a30f3a8b673cc28bd90c50cf1a35281"/>
          </v:shape>
          <o:OLEObject Type="Embed" ProgID="Equation.DSMT4" ShapeID="_x0000_i1183" DrawAspect="Content" ObjectID="_159" r:id="rId311"/>
        </w:object>
      </w:r>
      <w:r>
        <w:t>由</w:t>
      </w:r>
      <w:r>
        <w:object>
          <v:shape id="_x0000_i1184" type="#_x0000_t75" alt="eqId7f9e8449aad35c5d840a3395ea86df6d" style="width:9.68pt;height:10.42pt" o:oleicon="f" o:ole="">
            <v:imagedata r:id="rId301" o:title="eqId7f9e8449aad35c5d840a3395ea86df6d"/>
          </v:shape>
          <o:OLEObject Type="Embed" ProgID="Equation.DSMT4" ShapeID="_x0000_i1184" DrawAspect="Content" ObjectID="_160" r:id="rId312"/>
        </w:object>
      </w:r>
      <w:r>
        <w:t>向</w:t>
      </w:r>
      <w:r>
        <w:object>
          <v:shape id="_x0000_i1185" type="#_x0000_t75" alt="eqIdc5db41a1f31d6baee7c69990811edb9f" style="width:10.69pt;height:12.94pt" o:oleicon="f" o:ole="">
            <v:imagedata r:id="rId189" o:title="eqIdc5db41a1f31d6baee7c69990811edb9f"/>
          </v:shape>
          <o:OLEObject Type="Embed" ProgID="Equation.DSMT4" ShapeID="_x0000_i1185" DrawAspect="Content" ObjectID="_161" r:id="rId313"/>
        </w:object>
      </w:r>
      <w:r>
        <w:t>运动时，</w:t>
      </w:r>
      <w:r>
        <w:object>
          <v:shape id="_x0000_i1186" type="#_x0000_t75" alt="eqId3fdec606b12046b08df46d40907bf957" style="width:32.55pt;height:13.11pt" o:oleicon="f" o:ole="">
            <v:imagedata r:id="rId286" o:title="eqId3fdec606b12046b08df46d40907bf957"/>
          </v:shape>
          <o:OLEObject Type="Embed" ProgID="Equation.DSMT4" ShapeID="_x0000_i1186" DrawAspect="Content" ObjectID="_162" r:id="rId314"/>
        </w:object>
      </w:r>
      <w:r>
        <w:t>的大小是否总保持不变？若</w:t>
      </w:r>
      <w:r>
        <w:object>
          <v:shape id="_x0000_i1187" type="#_x0000_t75" alt="eqId3fdec606b12046b08df46d40907bf957" style="width:32.55pt;height:13.11pt" o:oleicon="f" o:ole="">
            <v:imagedata r:id="rId286" o:title="eqId3fdec606b12046b08df46d40907bf957"/>
          </v:shape>
          <o:OLEObject Type="Embed" ProgID="Equation.DSMT4" ShapeID="_x0000_i1187" DrawAspect="Content" ObjectID="_163" r:id="rId315"/>
        </w:object>
      </w:r>
      <w:r>
        <w:t>的大小不变，请用含</w:t>
      </w:r>
      <w:r>
        <w:object>
          <v:shape id="_x0000_i1188" type="#_x0000_t75" alt="eqId0a6936d370d6a238a608ca56f87198de" style="width:8.79pt;height:9.52pt" o:oleicon="f" o:ole="">
            <v:imagedata r:id="rId295" o:title="eqId0a6936d370d6a238a608ca56f87198de"/>
          </v:shape>
          <o:OLEObject Type="Embed" ProgID="Equation.DSMT4" ShapeID="_x0000_i1188" DrawAspect="Content" ObjectID="_164" r:id="rId316"/>
        </w:object>
      </w:r>
      <w:r>
        <w:t>，</w:t>
      </w:r>
      <w:r>
        <w:object>
          <v:shape id="_x0000_i1189" type="#_x0000_t75" alt="eqId2c94bb12cee76221e13f9ef955b0aab1" style="width:8.78pt;height:12.73pt" o:oleicon="f" o:ole="">
            <v:imagedata r:id="rId297" o:title="eqId2c94bb12cee76221e13f9ef955b0aab1"/>
          </v:shape>
          <o:OLEObject Type="Embed" ProgID="Equation.DSMT4" ShapeID="_x0000_i1189" DrawAspect="Content" ObjectID="_165" r:id="rId317"/>
        </w:object>
      </w:r>
      <w:r>
        <w:t>的代数式表示</w:t>
      </w:r>
      <w:r>
        <w:object>
          <v:shape id="_x0000_i1190" type="#_x0000_t75" alt="eqId8ce261bec39286ec8e4599bed571f7d8" style="width:47.5pt;height:12.08pt" o:oleicon="f" o:ole="">
            <v:imagedata r:id="rId318" o:title="eqId8ce261bec39286ec8e4599bed571f7d8"/>
          </v:shape>
          <o:OLEObject Type="Embed" ProgID="Equation.DSMT4" ShapeID="_x0000_i1190" DrawAspect="Content" ObjectID="_166" r:id="rId319"/>
        </w:object>
      </w:r>
      <w:r>
        <w:t>的值；若</w:t>
      </w:r>
      <w:r>
        <w:object>
          <v:shape id="_x0000_i1191" type="#_x0000_t75" alt="eqId3fdec606b12046b08df46d40907bf957" style="width:32.55pt;height:13.11pt" o:oleicon="f" o:ole="">
            <v:imagedata r:id="rId286" o:title="eqId3fdec606b12046b08df46d40907bf957"/>
          </v:shape>
          <o:OLEObject Type="Embed" ProgID="Equation.DSMT4" ShapeID="_x0000_i1191" DrawAspect="Content" ObjectID="_167" r:id="rId320"/>
        </w:object>
      </w:r>
      <w:r>
        <w:t>的大小发生改变，请举例说明．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2619375" cy="1162050"/>
            <wp:docPr id="100043" name="" descr="@@@0dcbabfbd5704ff0a83b3b22b26dc0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22"/>
          <w:footerReference w:type="default" r:id="rId323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</w:p>
    <w:p w:rsidR="00EF035E" w:rsidRPr="00043B54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【分析】根据特殊角的三角函数值求解即可．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【详解】sin30°=</w:t>
      </w:r>
      <w:r>
        <w:object>
          <v:shape id="_x0000_i1192" type="#_x0000_t75" alt="eqIdf89eef3148f2d4d09379767b4af69132" style="width:10.56pt;height:21.11pt" o:oleicon="f" o:ole="">
            <v:imagedata r:id="rId6" o:title="eqIdf89eef3148f2d4d09379767b4af69132"/>
          </v:shape>
          <o:OLEObject Type="Embed" ProgID="Equation.DSMT4" ShapeID="_x0000_i1192" DrawAspect="Content" ObjectID="_168" r:id="rId32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【点睛】本题考查了锐角三角函数的问题，掌握特殊角的三角函数值是解题的关键．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【分析】根据俯视图是从物体上面看，所得到的图形，分别得出四个几何体的俯视图，即可解答．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【详解】A．俯视图是有圆心的圆，故本选项不合题意；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B．俯视图是三角形，故本选项符合题意；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C．俯视图是矩形，故本选项不合题意；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D．俯视图是圆，故本选项不合题意．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【点睛】本题考查了简单几何体的三视图，熟记常见几何体的三视图是解题关键．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【分析】本题考查平行线截线段对应成比例，根据平行线截线段对应成比例列式即可得到答案；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193" type="#_x0000_t75" alt="eqIdb74a6128ef3aa4a503ad001c418f64dd" style="width:65.09pt;height:12.49pt" o:oleicon="f" o:ole="">
            <v:imagedata r:id="rId18" o:title="eqIdb74a6128ef3aa4a503ad001c418f64dd"/>
          </v:shape>
          <o:OLEObject Type="Embed" ProgID="Equation.DSMT4" ShapeID="_x0000_i1193" DrawAspect="Content" ObjectID="_169" r:id="rId325"/>
        </w:object>
      </w:r>
      <w:r>
        <w:t>，</w:t>
      </w:r>
      <w:r>
        <w:object>
          <v:shape id="_x0000_i1194" type="#_x0000_t75" alt="eqId01cd2bf7c88e24c91625e0f20ba2a4bb" style="width:34.31pt;height:12.27pt" o:oleicon="f" o:ole="">
            <v:imagedata r:id="rId24" o:title="eqId01cd2bf7c88e24c91625e0f20ba2a4bb"/>
          </v:shape>
          <o:OLEObject Type="Embed" ProgID="Equation.DSMT4" ShapeID="_x0000_i1194" DrawAspect="Content" ObjectID="_170" r:id="rId326"/>
        </w:object>
      </w:r>
      <w:r>
        <w:t>，</w:t>
      </w:r>
      <w:r>
        <w:object>
          <v:shape id="_x0000_i1195" type="#_x0000_t75" alt="eqIdabb7feba3d55eec06e4f29515695943a" style="width:31.68pt;height:12.54pt" o:oleicon="f" o:ole="">
            <v:imagedata r:id="rId26" o:title="eqIdabb7feba3d55eec06e4f29515695943a"/>
          </v:shape>
          <o:OLEObject Type="Embed" ProgID="Equation.DSMT4" ShapeID="_x0000_i1195" DrawAspect="Content" ObjectID="_171" r:id="rId327"/>
        </w:object>
      </w:r>
      <w:r>
        <w:t>，</w:t>
      </w:r>
      <w:r>
        <w:object>
          <v:shape id="_x0000_i1196" type="#_x0000_t75" alt="eqIdf1ead5afc991f6af5a7a3597fb5552d9" style="width:33.44pt;height:11.15pt" o:oleicon="f" o:ole="">
            <v:imagedata r:id="rId28" o:title="eqIdf1ead5afc991f6af5a7a3597fb5552d9"/>
          </v:shape>
          <o:OLEObject Type="Embed" ProgID="Equation.DSMT4" ShapeID="_x0000_i1196" DrawAspect="Content" ObjectID="_172" r:id="rId32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97" type="#_x0000_t75" alt="eqId8a7416cda8feb3f7e8074dd6d164bf17" style="width:94.12pt;height:26.99pt" o:oleicon="f" o:ole="">
            <v:imagedata r:id="rId329" o:title="eqId8a7416cda8feb3f7e8074dd6d164bf17"/>
          </v:shape>
          <o:OLEObject Type="Embed" ProgID="Equation.DSMT4" ShapeID="_x0000_i1197" DrawAspect="Content" ObjectID="_173" r:id="rId33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【分析】本题考查一元二次方程根与判别式的关系，根据</w:t>
      </w:r>
      <w:r>
        <w:object>
          <v:shape id="_x0000_i1198" type="#_x0000_t75" alt="eqId6e72904b1cd9d805f5c30a0919a0e318" style="width:55.42pt;height:12.24pt" o:oleicon="f" o:ole="">
            <v:imagedata r:id="rId331" o:title="eqId6e72904b1cd9d805f5c30a0919a0e318"/>
          </v:shape>
          <o:OLEObject Type="Embed" ProgID="Equation.DSMT4" ShapeID="_x0000_i1198" DrawAspect="Content" ObjectID="_174" r:id="rId332"/>
        </w:object>
      </w:r>
      <w:r>
        <w:t>与0的关系直接求解即可得到答案；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【详解】解：由题意可得，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99" type="#_x0000_t75" alt="eqId1f3a1135636ba6d9bfc5313d52978a8d" style="width:110pt;height:15.81pt" o:oleicon="f" o:ole="">
            <v:imagedata r:id="rId333" o:title="eqId1f3a1135636ba6d9bfc5313d52978a8d"/>
          </v:shape>
          <o:OLEObject Type="Embed" ProgID="Equation.DSMT4" ShapeID="_x0000_i1199" DrawAspect="Content" ObjectID="_175" r:id="rId33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∴该方程有两个不相等的实数根，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5．D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https://d.book118.com/197023005100006034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336"/>
      <w:headerReference w:type="default" r:id="rId337"/>
      <w:footerReference w:type="even" r:id="rId338"/>
      <w:footerReference w:type="default" r:id="rId339"/>
      <w:pgSz w:w="11906" w:h="16838" w:code="9"/>
      <w:pgMar w:top="1440" w:right="1797" w:bottom="1440" w:left="1797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14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2DA7E3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6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3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58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6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7.bin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0.png" /><Relationship Id="rId125" Type="http://schemas.openxmlformats.org/officeDocument/2006/relationships/footer" Target="footer3.xml" /><Relationship Id="rId126" Type="http://schemas.openxmlformats.org/officeDocument/2006/relationships/footer" Target="footer4.xml" /><Relationship Id="rId127" Type="http://schemas.openxmlformats.org/officeDocument/2006/relationships/image" Target="media/image61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2.png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0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2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3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4.bin" /><Relationship Id="rId139" Type="http://schemas.openxmlformats.org/officeDocument/2006/relationships/image" Target="media/image67.wmf" /><Relationship Id="rId14" Type="http://schemas.openxmlformats.org/officeDocument/2006/relationships/image" Target="media/image6.png" /><Relationship Id="rId140" Type="http://schemas.openxmlformats.org/officeDocument/2006/relationships/oleObject" Target="embeddings/oleObject65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66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67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2.png" /><Relationship Id="rId15" Type="http://schemas.openxmlformats.org/officeDocument/2006/relationships/image" Target="media/image7.png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1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2.bin" /><Relationship Id="rId156" Type="http://schemas.openxmlformats.org/officeDocument/2006/relationships/image" Target="media/image76.png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3.bin" /><Relationship Id="rId159" Type="http://schemas.openxmlformats.org/officeDocument/2006/relationships/image" Target="media/image78.wmf" /><Relationship Id="rId16" Type="http://schemas.openxmlformats.org/officeDocument/2006/relationships/image" Target="media/image8.png" /><Relationship Id="rId160" Type="http://schemas.openxmlformats.org/officeDocument/2006/relationships/oleObject" Target="embeddings/oleObject74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5.bin" /><Relationship Id="rId163" Type="http://schemas.openxmlformats.org/officeDocument/2006/relationships/oleObject" Target="embeddings/oleObject76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77.bin" /><Relationship Id="rId166" Type="http://schemas.openxmlformats.org/officeDocument/2006/relationships/footer" Target="footer5.xml" /><Relationship Id="rId167" Type="http://schemas.openxmlformats.org/officeDocument/2006/relationships/footer" Target="footer6.xml" /><Relationship Id="rId168" Type="http://schemas.openxmlformats.org/officeDocument/2006/relationships/image" Target="media/image81.png" /><Relationship Id="rId169" Type="http://schemas.openxmlformats.org/officeDocument/2006/relationships/oleObject" Target="embeddings/oleObject78.bin" /><Relationship Id="rId17" Type="http://schemas.openxmlformats.org/officeDocument/2006/relationships/image" Target="media/image9.png" /><Relationship Id="rId170" Type="http://schemas.openxmlformats.org/officeDocument/2006/relationships/image" Target="media/image82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1.bin" /><Relationship Id="rId176" Type="http://schemas.openxmlformats.org/officeDocument/2006/relationships/image" Target="media/image85.png" /><Relationship Id="rId177" Type="http://schemas.openxmlformats.org/officeDocument/2006/relationships/oleObject" Target="embeddings/oleObject82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3.bin" /><Relationship Id="rId18" Type="http://schemas.openxmlformats.org/officeDocument/2006/relationships/image" Target="media/image10.wmf" /><Relationship Id="rId180" Type="http://schemas.openxmlformats.org/officeDocument/2006/relationships/oleObject" Target="embeddings/oleObject84.bin" /><Relationship Id="rId181" Type="http://schemas.openxmlformats.org/officeDocument/2006/relationships/oleObject" Target="embeddings/oleObject85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86.bin" /><Relationship Id="rId184" Type="http://schemas.openxmlformats.org/officeDocument/2006/relationships/oleObject" Target="embeddings/oleObject87.bin" /><Relationship Id="rId185" Type="http://schemas.openxmlformats.org/officeDocument/2006/relationships/oleObject" Target="embeddings/oleObject88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89.bin" /><Relationship Id="rId188" Type="http://schemas.openxmlformats.org/officeDocument/2006/relationships/oleObject" Target="embeddings/oleObject90.bin" /><Relationship Id="rId189" Type="http://schemas.openxmlformats.org/officeDocument/2006/relationships/image" Target="media/image89.wmf" /><Relationship Id="rId19" Type="http://schemas.openxmlformats.org/officeDocument/2006/relationships/oleObject" Target="embeddings/oleObject5.bin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oleObject" Target="embeddings/oleObject96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97.png" /><Relationship Id="rId206" Type="http://schemas.openxmlformats.org/officeDocument/2006/relationships/oleObject" Target="embeddings/oleObject99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oleObject" Target="embeddings/oleObject6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2.png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06.bin" /><Relationship Id="rId22" Type="http://schemas.openxmlformats.org/officeDocument/2006/relationships/image" Target="media/image12.wmf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07.bin" /><Relationship Id="rId222" Type="http://schemas.openxmlformats.org/officeDocument/2006/relationships/footer" Target="footer7.xml" /><Relationship Id="rId223" Type="http://schemas.openxmlformats.org/officeDocument/2006/relationships/footer" Target="footer8.xml" /><Relationship Id="rId224" Type="http://schemas.openxmlformats.org/officeDocument/2006/relationships/image" Target="media/image105.png" /><Relationship Id="rId225" Type="http://schemas.openxmlformats.org/officeDocument/2006/relationships/oleObject" Target="embeddings/oleObject108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09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0.bin" /><Relationship Id="rId23" Type="http://schemas.openxmlformats.org/officeDocument/2006/relationships/oleObject" Target="embeddings/oleObject7.bin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12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13.bin" /><Relationship Id="rId235" Type="http://schemas.openxmlformats.org/officeDocument/2006/relationships/oleObject" Target="embeddings/oleObject114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15.bin" /><Relationship Id="rId238" Type="http://schemas.openxmlformats.org/officeDocument/2006/relationships/oleObject" Target="embeddings/oleObject116.bin" /><Relationship Id="rId239" Type="http://schemas.openxmlformats.org/officeDocument/2006/relationships/image" Target="media/image111.png" /><Relationship Id="rId24" Type="http://schemas.openxmlformats.org/officeDocument/2006/relationships/image" Target="media/image13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17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18.bin" /><Relationship Id="rId244" Type="http://schemas.openxmlformats.org/officeDocument/2006/relationships/image" Target="media/image114.png" /><Relationship Id="rId245" Type="http://schemas.openxmlformats.org/officeDocument/2006/relationships/oleObject" Target="embeddings/oleObject119.bin" /><Relationship Id="rId246" Type="http://schemas.openxmlformats.org/officeDocument/2006/relationships/footer" Target="footer9.xml" /><Relationship Id="rId247" Type="http://schemas.openxmlformats.org/officeDocument/2006/relationships/footer" Target="footer10.xml" /><Relationship Id="rId248" Type="http://schemas.openxmlformats.org/officeDocument/2006/relationships/image" Target="media/image115.png" /><Relationship Id="rId249" Type="http://schemas.openxmlformats.org/officeDocument/2006/relationships/oleObject" Target="embeddings/oleObject120.bin" /><Relationship Id="rId25" Type="http://schemas.openxmlformats.org/officeDocument/2006/relationships/oleObject" Target="embeddings/oleObject8.bin" /><Relationship Id="rId250" Type="http://schemas.openxmlformats.org/officeDocument/2006/relationships/oleObject" Target="embeddings/oleObject12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22.bin" /><Relationship Id="rId253" Type="http://schemas.openxmlformats.org/officeDocument/2006/relationships/oleObject" Target="embeddings/oleObject12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2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2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26.bin" /><Relationship Id="rId26" Type="http://schemas.openxmlformats.org/officeDocument/2006/relationships/image" Target="media/image14.wmf" /><Relationship Id="rId260" Type="http://schemas.openxmlformats.org/officeDocument/2006/relationships/oleObject" Target="embeddings/oleObject12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2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2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30.bin" /><Relationship Id="rId267" Type="http://schemas.openxmlformats.org/officeDocument/2006/relationships/image" Target="media/image123.png" /><Relationship Id="rId268" Type="http://schemas.openxmlformats.org/officeDocument/2006/relationships/oleObject" Target="embeddings/oleObject131.bin" /><Relationship Id="rId269" Type="http://schemas.openxmlformats.org/officeDocument/2006/relationships/image" Target="media/image124.wmf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32.bin" /><Relationship Id="rId271" Type="http://schemas.openxmlformats.org/officeDocument/2006/relationships/oleObject" Target="embeddings/oleObject133.bin" /><Relationship Id="rId272" Type="http://schemas.openxmlformats.org/officeDocument/2006/relationships/oleObject" Target="embeddings/oleObject134.bin" /><Relationship Id="rId273" Type="http://schemas.openxmlformats.org/officeDocument/2006/relationships/oleObject" Target="embeddings/oleObject135.bin" /><Relationship Id="rId274" Type="http://schemas.openxmlformats.org/officeDocument/2006/relationships/oleObject" Target="embeddings/oleObject13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37.bin" /><Relationship Id="rId277" Type="http://schemas.openxmlformats.org/officeDocument/2006/relationships/oleObject" Target="embeddings/oleObject13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39.bin" /><Relationship Id="rId28" Type="http://schemas.openxmlformats.org/officeDocument/2006/relationships/image" Target="media/image15.wmf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4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4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4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43.bin" /><Relationship Id="rId288" Type="http://schemas.openxmlformats.org/officeDocument/2006/relationships/footer" Target="footer11.xml" /><Relationship Id="rId289" Type="http://schemas.openxmlformats.org/officeDocument/2006/relationships/footer" Target="footer12.xml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44.bin" /><Relationship Id="rId291" Type="http://schemas.openxmlformats.org/officeDocument/2006/relationships/oleObject" Target="embeddings/oleObject145.bin" /><Relationship Id="rId292" Type="http://schemas.openxmlformats.org/officeDocument/2006/relationships/oleObject" Target="embeddings/oleObject146.bin" /><Relationship Id="rId293" Type="http://schemas.openxmlformats.org/officeDocument/2006/relationships/image" Target="media/image131.wmf" /><Relationship Id="rId294" Type="http://schemas.openxmlformats.org/officeDocument/2006/relationships/oleObject" Target="embeddings/oleObject147.bin" /><Relationship Id="rId295" Type="http://schemas.openxmlformats.org/officeDocument/2006/relationships/image" Target="media/image132.wmf" /><Relationship Id="rId296" Type="http://schemas.openxmlformats.org/officeDocument/2006/relationships/oleObject" Target="embeddings/oleObject148.bin" /><Relationship Id="rId297" Type="http://schemas.openxmlformats.org/officeDocument/2006/relationships/image" Target="media/image133.wmf" /><Relationship Id="rId298" Type="http://schemas.openxmlformats.org/officeDocument/2006/relationships/oleObject" Target="embeddings/oleObject149.bin" /><Relationship Id="rId299" Type="http://schemas.openxmlformats.org/officeDocument/2006/relationships/oleObject" Target="embeddings/oleObject150.bin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oleObject" Target="embeddings/oleObject151.bin" /><Relationship Id="rId301" Type="http://schemas.openxmlformats.org/officeDocument/2006/relationships/image" Target="media/image134.wmf" /><Relationship Id="rId302" Type="http://schemas.openxmlformats.org/officeDocument/2006/relationships/oleObject" Target="embeddings/oleObject152.bin" /><Relationship Id="rId303" Type="http://schemas.openxmlformats.org/officeDocument/2006/relationships/oleObject" Target="embeddings/oleObject153.bin" /><Relationship Id="rId304" Type="http://schemas.openxmlformats.org/officeDocument/2006/relationships/oleObject" Target="embeddings/oleObject154.bin" /><Relationship Id="rId305" Type="http://schemas.openxmlformats.org/officeDocument/2006/relationships/oleObject" Target="embeddings/oleObject155.bin" /><Relationship Id="rId306" Type="http://schemas.openxmlformats.org/officeDocument/2006/relationships/oleObject" Target="embeddings/oleObject156.bin" /><Relationship Id="rId307" Type="http://schemas.openxmlformats.org/officeDocument/2006/relationships/image" Target="media/image135.wmf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36.wmf" /><Relationship Id="rId31" Type="http://schemas.openxmlformats.org/officeDocument/2006/relationships/oleObject" Target="embeddings/oleObject11.bin" /><Relationship Id="rId310" Type="http://schemas.openxmlformats.org/officeDocument/2006/relationships/oleObject" Target="embeddings/oleObject158.bin" /><Relationship Id="rId311" Type="http://schemas.openxmlformats.org/officeDocument/2006/relationships/oleObject" Target="embeddings/oleObject159.bin" /><Relationship Id="rId312" Type="http://schemas.openxmlformats.org/officeDocument/2006/relationships/oleObject" Target="embeddings/oleObject160.bin" /><Relationship Id="rId313" Type="http://schemas.openxmlformats.org/officeDocument/2006/relationships/oleObject" Target="embeddings/oleObject161.bin" /><Relationship Id="rId314" Type="http://schemas.openxmlformats.org/officeDocument/2006/relationships/oleObject" Target="embeddings/oleObject162.bin" /><Relationship Id="rId315" Type="http://schemas.openxmlformats.org/officeDocument/2006/relationships/oleObject" Target="embeddings/oleObject163.bin" /><Relationship Id="rId316" Type="http://schemas.openxmlformats.org/officeDocument/2006/relationships/oleObject" Target="embeddings/oleObject164.bin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37.wmf" /><Relationship Id="rId319" Type="http://schemas.openxmlformats.org/officeDocument/2006/relationships/oleObject" Target="embeddings/oleObject166.bin" /><Relationship Id="rId32" Type="http://schemas.openxmlformats.org/officeDocument/2006/relationships/image" Target="media/image17.png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38.png" /><Relationship Id="rId322" Type="http://schemas.openxmlformats.org/officeDocument/2006/relationships/footer" Target="footer13.xml" /><Relationship Id="rId323" Type="http://schemas.openxmlformats.org/officeDocument/2006/relationships/footer" Target="footer14.xml" /><Relationship Id="rId324" Type="http://schemas.openxmlformats.org/officeDocument/2006/relationships/oleObject" Target="embeddings/oleObject168.bin" /><Relationship Id="rId325" Type="http://schemas.openxmlformats.org/officeDocument/2006/relationships/oleObject" Target="embeddings/oleObject169.bin" /><Relationship Id="rId326" Type="http://schemas.openxmlformats.org/officeDocument/2006/relationships/oleObject" Target="embeddings/oleObject170.bin" /><Relationship Id="rId327" Type="http://schemas.openxmlformats.org/officeDocument/2006/relationships/oleObject" Target="embeddings/oleObject171.bin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39.wmf" /><Relationship Id="rId33" Type="http://schemas.openxmlformats.org/officeDocument/2006/relationships/image" Target="media/image18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40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41.wmf" /><Relationship Id="rId334" Type="http://schemas.openxmlformats.org/officeDocument/2006/relationships/oleObject" Target="embeddings/oleObject175.bin" /><Relationship Id="rId335" Type="http://schemas.openxmlformats.org/officeDocument/2006/relationships/hyperlink" Target="https://d.book118.com/197023005100006034" TargetMode="External" /><Relationship Id="rId336" Type="http://schemas.openxmlformats.org/officeDocument/2006/relationships/header" Target="header1.xml" /><Relationship Id="rId337" Type="http://schemas.openxmlformats.org/officeDocument/2006/relationships/header" Target="header2.xml" /><Relationship Id="rId338" Type="http://schemas.openxmlformats.org/officeDocument/2006/relationships/footer" Target="footer15.xml" /><Relationship Id="rId339" Type="http://schemas.openxmlformats.org/officeDocument/2006/relationships/footer" Target="footer16.xml" /><Relationship Id="rId34" Type="http://schemas.openxmlformats.org/officeDocument/2006/relationships/oleObject" Target="embeddings/oleObject12.bin" /><Relationship Id="rId340" Type="http://schemas.openxmlformats.org/officeDocument/2006/relationships/theme" Target="theme/theme1.xml" /><Relationship Id="rId341" Type="http://schemas.openxmlformats.org/officeDocument/2006/relationships/styles" Target="styles.xml" /><Relationship Id="rId35" Type="http://schemas.openxmlformats.org/officeDocument/2006/relationships/image" Target="media/image19.wmf" /><Relationship Id="rId36" Type="http://schemas.openxmlformats.org/officeDocument/2006/relationships/oleObject" Target="embeddings/oleObject13.bin" /><Relationship Id="rId37" Type="http://schemas.openxmlformats.org/officeDocument/2006/relationships/image" Target="media/image20.wmf" /><Relationship Id="rId38" Type="http://schemas.openxmlformats.org/officeDocument/2006/relationships/oleObject" Target="embeddings/oleObject14.bin" /><Relationship Id="rId39" Type="http://schemas.openxmlformats.org/officeDocument/2006/relationships/image" Target="media/image2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png" /><Relationship Id="rId44" Type="http://schemas.openxmlformats.org/officeDocument/2006/relationships/image" Target="media/image24.wmf" /><Relationship Id="rId45" Type="http://schemas.openxmlformats.org/officeDocument/2006/relationships/oleObject" Target="embeddings/oleObject17.bin" /><Relationship Id="rId46" Type="http://schemas.openxmlformats.org/officeDocument/2006/relationships/oleObject" Target="embeddings/oleObject18.bin" /><Relationship Id="rId47" Type="http://schemas.openxmlformats.org/officeDocument/2006/relationships/footer" Target="footer1.xml" /><Relationship Id="rId48" Type="http://schemas.openxmlformats.org/officeDocument/2006/relationships/footer" Target="footer2.xml" /><Relationship Id="rId49" Type="http://schemas.openxmlformats.org/officeDocument/2006/relationships/image" Target="media/image25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9.bin" /><Relationship Id="rId51" Type="http://schemas.openxmlformats.org/officeDocument/2006/relationships/oleObject" Target="embeddings/oleObject20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1.bin" /><Relationship Id="rId54" Type="http://schemas.openxmlformats.org/officeDocument/2006/relationships/oleObject" Target="embeddings/oleObject22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3.bin" /><Relationship Id="rId57" Type="http://schemas.openxmlformats.org/officeDocument/2006/relationships/oleObject" Target="embeddings/oleObject24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5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29.bin" /><Relationship Id="rId68" Type="http://schemas.openxmlformats.org/officeDocument/2006/relationships/oleObject" Target="embeddings/oleObject30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1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2.bin" /><Relationship Id="rId73" Type="http://schemas.openxmlformats.org/officeDocument/2006/relationships/oleObject" Target="embeddings/oleObject33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3.wmf" /><Relationship Id="rId80" Type="http://schemas.openxmlformats.org/officeDocument/2006/relationships/image" Target="media/image38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39.png" /><Relationship Id="rId83" Type="http://schemas.openxmlformats.org/officeDocument/2006/relationships/image" Target="media/image40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eb8f49395a3b407a9bb166f705ad3e70mzm1mtu0ndmx</vt:lpwstr>
  </property>
</Properties>
</file>