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室内环保检测仪器项目招商引资风险评估报告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1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22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_Toc29422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_Toc2888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_Toc7654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_Toc18813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二、室内环保检测仪器项目工程设计研究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_Toc32016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1" w:history="1">
        <w:r>
          <w:rPr>
            <w:rFonts w:ascii="仿宋" w:eastAsia="仿宋" w:hAnsi="仿宋" w:cs="仿宋" w:hint="eastAsia"/>
            <w:lang w:eastAsia="zh-CN"/>
          </w:rPr>
          <w:t>(二)、室内环保检测仪器项目工程建设标准规范</w:t>
        </w:r>
        <w:r>
          <w:tab/>
        </w:r>
        <w:r>
          <w:fldChar w:fldCharType="begin"/>
        </w:r>
        <w:r>
          <w:instrText xml:space="preserve"> PAGEREF _Toc31481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2" w:history="1">
        <w:r>
          <w:rPr>
            <w:rFonts w:ascii="仿宋" w:eastAsia="仿宋" w:hAnsi="仿宋" w:cs="仿宋" w:hint="eastAsia"/>
            <w:lang w:eastAsia="zh-CN"/>
          </w:rPr>
          <w:t>(三)、室内环保检测仪器项目总平面设计要求</w:t>
        </w:r>
        <w:r>
          <w:tab/>
        </w:r>
        <w:r>
          <w:fldChar w:fldCharType="begin"/>
        </w:r>
        <w:r>
          <w:instrText xml:space="preserve"> PAGEREF _Toc23872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2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_Toc30232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5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_Toc12665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_Toc24262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_Toc2591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4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_Toc15124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_Toc30292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9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_Toc28219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7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_Toc21597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_Toc22471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3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_Toc19013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_Toc25098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4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_Toc23724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_Toc14311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5" w:history="1">
        <w:r>
          <w:rPr>
            <w:rFonts w:ascii="仿宋" w:eastAsia="仿宋" w:hAnsi="仿宋" w:cs="仿宋" w:hint="eastAsia"/>
            <w:lang w:eastAsia="zh-CN"/>
          </w:rPr>
          <w:t>五、环境影响分析</w:t>
        </w:r>
        <w:r>
          <w:tab/>
        </w:r>
        <w:r>
          <w:fldChar w:fldCharType="begin"/>
        </w:r>
        <w:r>
          <w:instrText xml:space="preserve"> PAGEREF _Toc20995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2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_Toc6332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6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_Toc31766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_Toc1893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3" w:history="1">
        <w:r>
          <w:rPr>
            <w:rFonts w:ascii="仿宋" w:eastAsia="仿宋" w:hAnsi="仿宋" w:cs="仿宋" w:hint="eastAsia"/>
            <w:lang w:eastAsia="zh-CN"/>
          </w:rPr>
          <w:t>(四)、室内环保检测仪器项目建设对区域经济的短期与长期影响</w:t>
        </w:r>
        <w:r>
          <w:tab/>
        </w:r>
        <w:r>
          <w:fldChar w:fldCharType="begin"/>
        </w:r>
        <w:r>
          <w:instrText xml:space="preserve"> PAGEREF _Toc29073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_Toc2182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9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_Toc3029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eastAsia="zh-CN"/>
          </w:rPr>
          <w:t>(八)、室内环保检测仪器项目建设的经济效益与环境效益权衡分析</w:t>
        </w:r>
        <w:r>
          <w:tab/>
        </w:r>
        <w:r>
          <w:fldChar w:fldCharType="begin"/>
        </w:r>
        <w:r>
          <w:instrText xml:space="preserve"> PAGEREF _Toc16967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_Toc11326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46" w:history="1">
        <w:r>
          <w:rPr>
            <w:rFonts w:ascii="仿宋" w:eastAsia="仿宋" w:hAnsi="仿宋" w:cs="仿宋" w:hint="eastAsia"/>
            <w:lang w:eastAsia="zh-CN"/>
          </w:rPr>
          <w:t>六、风险性分析</w:t>
        </w:r>
        <w:r>
          <w:tab/>
        </w:r>
        <w:r>
          <w:fldChar w:fldCharType="begin"/>
        </w:r>
        <w:r>
          <w:instrText xml:space="preserve"> PAGEREF _Toc6946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_Toc2576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_Toc1195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120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_Toc4120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3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_Toc18373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92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_Toc13192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5" w:history="1">
        <w:r>
          <w:rPr>
            <w:rFonts w:ascii="仿宋" w:eastAsia="仿宋" w:hAnsi="仿宋" w:cs="仿宋" w:hint="eastAsia"/>
            <w:lang w:eastAsia="zh-CN"/>
          </w:rPr>
          <w:t>(七)、室内环保检测仪器项目建设风险及控制手段</w:t>
        </w:r>
        <w:r>
          <w:tab/>
        </w:r>
        <w:r>
          <w:fldChar w:fldCharType="begin"/>
        </w:r>
        <w:r>
          <w:instrText xml:space="preserve"> PAGEREF _Toc31025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9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8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_Toc16568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6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_Toc19776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00" w:history="1">
        <w:r>
          <w:rPr>
            <w:rFonts w:ascii="仿宋" w:eastAsia="仿宋" w:hAnsi="仿宋" w:cs="仿宋" w:hint="eastAsia"/>
            <w:lang w:eastAsia="zh-CN"/>
          </w:rPr>
          <w:t>七、节能情况分析</w:t>
        </w:r>
        <w:r>
          <w:tab/>
        </w:r>
        <w:r>
          <w:fldChar w:fldCharType="begin"/>
        </w:r>
        <w:r>
          <w:instrText xml:space="preserve"> PAGEREF _Toc4400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_Toc21115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4" w:history="1">
        <w:r>
          <w:rPr>
            <w:rFonts w:ascii="仿宋" w:eastAsia="仿宋" w:hAnsi="仿宋" w:cs="仿宋" w:hint="eastAsia"/>
            <w:lang w:eastAsia="zh-CN"/>
          </w:rPr>
          <w:t>(三)、室内环保检测仪器项目地能源消耗与供应状况</w:t>
        </w:r>
        <w:r>
          <w:tab/>
        </w:r>
        <w:r>
          <w:fldChar w:fldCharType="begin"/>
        </w:r>
        <w:r>
          <w:instrText xml:space="preserve"> PAGEREF _Toc18274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0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_Toc7480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_Toc1106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_Toc25380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3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_Toc24703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4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_Toc22634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_Toc14930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6" w:history="1">
        <w:r>
          <w:rPr>
            <w:rFonts w:ascii="仿宋" w:eastAsia="仿宋" w:hAnsi="仿宋" w:cs="仿宋" w:hint="eastAsia"/>
            <w:lang w:eastAsia="zh-CN"/>
          </w:rPr>
          <w:t>(三)、室内环保检测仪器项目盈利能力分析</w:t>
        </w:r>
        <w:r>
          <w:tab/>
        </w:r>
        <w:r>
          <w:fldChar w:fldCharType="begin"/>
        </w:r>
        <w:r>
          <w:instrText xml:space="preserve"> PAGEREF _Toc17466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4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_Toc22444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0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_Toc30850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_Toc13727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_Toc23209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9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_Toc23369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22" w:history="1">
        <w:r>
          <w:rPr>
            <w:rFonts w:ascii="仿宋" w:eastAsia="仿宋" w:hAnsi="仿宋" w:cs="仿宋" w:hint="eastAsia"/>
            <w:lang w:eastAsia="zh-CN"/>
          </w:rPr>
          <w:t>十、室内环保检测仪器项目优势</w:t>
        </w:r>
        <w:r>
          <w:tab/>
        </w:r>
        <w:r>
          <w:fldChar w:fldCharType="begin"/>
        </w:r>
        <w:r>
          <w:instrText xml:space="preserve"> PAGEREF _Toc14622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8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_Toc13238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_Toc11801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0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_Toc8060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43" w:history="1">
        <w:r>
          <w:rPr>
            <w:rFonts w:ascii="仿宋" w:eastAsia="仿宋" w:hAnsi="仿宋" w:cs="仿宋" w:hint="eastAsia"/>
            <w:lang w:eastAsia="zh-CN"/>
          </w:rPr>
          <w:t>十一、室内环保检测仪器项目招投标方案</w:t>
        </w:r>
        <w:r>
          <w:tab/>
        </w:r>
        <w:r>
          <w:fldChar w:fldCharType="begin"/>
        </w:r>
        <w:r>
          <w:instrText xml:space="preserve"> PAGEREF _Toc19543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_Toc835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3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_Toc27063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_Toc2465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5" w:history="1">
        <w:r>
          <w:rPr>
            <w:rFonts w:ascii="仿宋" w:eastAsia="仿宋" w:hAnsi="仿宋" w:cs="仿宋" w:hint="eastAsia"/>
            <w:lang w:eastAsia="zh-CN"/>
          </w:rPr>
          <w:t>(四)、室内环保检测仪器项目招投标要求</w:t>
        </w:r>
        <w:r>
          <w:tab/>
        </w:r>
        <w:r>
          <w:fldChar w:fldCharType="begin"/>
        </w:r>
        <w:r>
          <w:instrText xml:space="preserve"> PAGEREF _Toc4415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8" w:history="1">
        <w:r>
          <w:rPr>
            <w:rFonts w:ascii="仿宋" w:eastAsia="仿宋" w:hAnsi="仿宋" w:cs="仿宋" w:hint="eastAsia"/>
            <w:lang w:eastAsia="zh-CN"/>
          </w:rPr>
          <w:t>(五)、室内环保检测仪器项目招标方式和招标程序</w:t>
        </w:r>
        <w:r>
          <w:tab/>
        </w:r>
        <w:r>
          <w:fldChar w:fldCharType="begin"/>
        </w:r>
        <w:r>
          <w:instrText xml:space="preserve"> PAGEREF _Toc24768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8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_Toc10718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十二、室内环保检测仪器项目可行性研究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5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_Toc4225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1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_Toc10571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1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室内环保检测仪器项目，以吸引潜在投资者的兴趣。项目室内环保检测仪器是一项创新性的项目，通过引入先进技术和优质资源，致力于实现某一特定领域的发展和突破。本文档将全面展示项目室内环保检测仪器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51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422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本章将对室内环保检测仪器市场的整体情况进行深入剖析，以提供关于市场的全面洞察。首先，我们关注市场的规模和增长趋势，以便了解市场的发展动态。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室内环保检测仪器市场的规模一直在稳步增长。根据最新可获得的数据，去年市场的总销售额达到X亿元，较前一年增长了X%。今年，市场规模预计将达到X亿元，这表明市场持续增长的态势。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https://d.book118.com/197030022161006054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室内环保检测仪器项目招商引资风险评估报告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室内环保检测仪器项目招商引资风险评估报告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室内环保检测仪器项目招商引资风险评估报告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室内环保检测仪器项目招商引资风险评估报告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636F3D"/>
    <w:rsid w:val="0C636F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703002216100605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2024-01-31T05:52:00Z</dcterms:created>
  <dcterms:modified xsi:type="dcterms:W3CDTF">2024-01-31T05:52:32Z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6ECB4ADEED064B05AC9F1DA739786A70_11</vt:lpwstr>
  </property>
  <property fmtid="{D5CDD505-2E9C-101B-9397-08002B2CF9AE}" pid="3" name="KSOProductBuildVer">
    <vt:lpwstr>2052-12.1.0.16250</vt:lpwstr>
  </property>
</Properties>
</file>