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矿物胶行业相关公司筹备报告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45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_Toc22452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0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_Toc7201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_Toc29341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_Toc26449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_Toc13930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_Toc16502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_Toc32636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_Toc8537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_Toc31652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84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_Toc22284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8" w:history="1">
        <w:r>
          <w:rPr>
            <w:rFonts w:ascii="仿宋" w:eastAsia="仿宋" w:hAnsi="仿宋" w:cs="仿宋" w:hint="eastAsia"/>
            <w:lang w:eastAsia="zh-CN"/>
          </w:rPr>
          <w:t>(一)、矿物胶项目选址原则</w:t>
        </w:r>
        <w:r>
          <w:tab/>
        </w:r>
        <w:r>
          <w:fldChar w:fldCharType="begin"/>
        </w:r>
        <w:r>
          <w:instrText xml:space="preserve"> PAGEREF _Toc18468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_Toc25694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_Toc5341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_Toc14540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2" w:history="1">
        <w:r>
          <w:rPr>
            <w:rFonts w:ascii="仿宋" w:eastAsia="仿宋" w:hAnsi="仿宋" w:cs="仿宋" w:hint="eastAsia"/>
            <w:lang w:eastAsia="zh-CN"/>
          </w:rPr>
          <w:t>(五)、矿物胶项目选址综合评价</w:t>
        </w:r>
        <w:r>
          <w:tab/>
        </w:r>
        <w:r>
          <w:fldChar w:fldCharType="begin"/>
        </w:r>
        <w:r>
          <w:instrText xml:space="preserve"> PAGEREF _Toc7662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63" w:history="1">
        <w:r>
          <w:rPr>
            <w:rFonts w:ascii="仿宋" w:eastAsia="仿宋" w:hAnsi="仿宋" w:cs="仿宋" w:hint="eastAsia"/>
            <w:lang w:eastAsia="zh-CN"/>
          </w:rPr>
          <w:t>三、矿物胶项目概况</w:t>
        </w:r>
        <w:r>
          <w:tab/>
        </w:r>
        <w:r>
          <w:fldChar w:fldCharType="begin"/>
        </w:r>
        <w:r>
          <w:instrText xml:space="preserve"> PAGEREF _Toc26663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_Toc5968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2" w:history="1">
        <w:r>
          <w:rPr>
            <w:rFonts w:ascii="仿宋" w:eastAsia="仿宋" w:hAnsi="仿宋" w:cs="仿宋" w:hint="eastAsia"/>
            <w:lang w:eastAsia="zh-CN"/>
          </w:rPr>
          <w:t>(二)、矿物胶项目提出的理由</w:t>
        </w:r>
        <w:r>
          <w:tab/>
        </w:r>
        <w:r>
          <w:fldChar w:fldCharType="begin"/>
        </w:r>
        <w:r>
          <w:instrText xml:space="preserve"> PAGEREF _Toc12362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9" w:history="1">
        <w:r>
          <w:rPr>
            <w:rFonts w:ascii="仿宋" w:eastAsia="仿宋" w:hAnsi="仿宋" w:cs="仿宋" w:hint="eastAsia"/>
            <w:lang w:eastAsia="zh-CN"/>
          </w:rPr>
          <w:t>(三)、矿物胶项目选址</w:t>
        </w:r>
        <w:r>
          <w:tab/>
        </w:r>
        <w:r>
          <w:fldChar w:fldCharType="begin"/>
        </w:r>
        <w:r>
          <w:instrText xml:space="preserve"> PAGEREF _Toc16939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_Toc17807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_Toc25080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9" w:history="1">
        <w:r>
          <w:rPr>
            <w:rFonts w:ascii="仿宋" w:eastAsia="仿宋" w:hAnsi="仿宋" w:cs="仿宋" w:hint="eastAsia"/>
            <w:lang w:eastAsia="zh-CN"/>
          </w:rPr>
          <w:t>(六)、矿物胶项目投资</w:t>
        </w:r>
        <w:r>
          <w:tab/>
        </w:r>
        <w:r>
          <w:fldChar w:fldCharType="begin"/>
        </w:r>
        <w:r>
          <w:instrText xml:space="preserve"> PAGEREF _Toc25579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4" w:history="1">
        <w:r>
          <w:rPr>
            <w:rFonts w:ascii="仿宋" w:eastAsia="仿宋" w:hAnsi="仿宋" w:cs="仿宋" w:hint="eastAsia"/>
            <w:lang w:eastAsia="zh-CN"/>
          </w:rPr>
          <w:t>(七)、矿物胶项目进度规划</w:t>
        </w:r>
        <w:r>
          <w:tab/>
        </w:r>
        <w:r>
          <w:fldChar w:fldCharType="begin"/>
        </w:r>
        <w:r>
          <w:instrText xml:space="preserve"> PAGEREF _Toc14264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_Toc20945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9" w:history="1">
        <w:r>
          <w:rPr>
            <w:rFonts w:ascii="仿宋" w:eastAsia="仿宋" w:hAnsi="仿宋" w:cs="仿宋" w:hint="eastAsia"/>
            <w:lang w:eastAsia="zh-CN"/>
          </w:rPr>
          <w:t>(九)、矿物胶项目综合评价</w:t>
        </w:r>
        <w:r>
          <w:tab/>
        </w:r>
        <w:r>
          <w:fldChar w:fldCharType="begin"/>
        </w:r>
        <w:r>
          <w:instrText xml:space="preserve"> PAGEREF _Toc7099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85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_Toc11085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_Toc21203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_Toc16130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_Toc25059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_Toc21475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_Toc31532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_Toc9695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3" w:history="1">
        <w:r>
          <w:rPr>
            <w:rFonts w:ascii="仿宋" w:eastAsia="仿宋" w:hAnsi="仿宋" w:cs="仿宋" w:hint="eastAsia"/>
            <w:lang w:eastAsia="zh-CN"/>
          </w:rPr>
          <w:t>(七)、矿物胶项目建设必要性分析</w:t>
        </w:r>
        <w:r>
          <w:tab/>
        </w:r>
        <w:r>
          <w:fldChar w:fldCharType="begin"/>
        </w:r>
        <w:r>
          <w:instrText xml:space="preserve"> PAGEREF _Toc15053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68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_Toc6368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_Toc21567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_Toc23753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_Toc8421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_Toc21079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54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_Toc16354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_Toc16398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_Toc14802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09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_Toc8096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_Toc28442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3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_Toc20330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_Toc3565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_Toc4349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_Toc30003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_Toc17614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6" w:history="1">
        <w:r>
          <w:rPr>
            <w:rFonts w:ascii="仿宋" w:eastAsia="仿宋" w:hAnsi="仿宋" w:cs="仿宋" w:hint="eastAsia"/>
            <w:lang w:eastAsia="zh-CN"/>
          </w:rPr>
          <w:t>(五)、矿物胶项目总投资</w:t>
        </w:r>
        <w:r>
          <w:tab/>
        </w:r>
        <w:r>
          <w:fldChar w:fldCharType="begin"/>
        </w:r>
        <w:r>
          <w:instrText xml:space="preserve"> PAGEREF _Toc21496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_Toc5245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68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_Toc4368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_Toc9485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_Toc10785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_Toc8383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_Toc9666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_Toc11476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_Toc9022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_Toc29520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_Toc9879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_Toc10745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_Toc28962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_Toc27880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_Toc30275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3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_Toc21213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_Toc18170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_Toc12561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_Toc13043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_Toc29324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52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_Toc4852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0" w:history="1">
        <w:r>
          <w:rPr>
            <w:rFonts w:ascii="仿宋" w:eastAsia="仿宋" w:hAnsi="仿宋" w:cs="仿宋" w:hint="eastAsia"/>
            <w:lang w:eastAsia="zh-CN"/>
          </w:rPr>
          <w:t>(一)、矿物胶项目进度安排</w:t>
        </w:r>
        <w:r>
          <w:tab/>
        </w:r>
        <w:r>
          <w:fldChar w:fldCharType="begin"/>
        </w:r>
        <w:r>
          <w:instrText xml:space="preserve"> PAGEREF _Toc18260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2" w:history="1">
        <w:r>
          <w:rPr>
            <w:rFonts w:ascii="仿宋" w:eastAsia="仿宋" w:hAnsi="仿宋" w:cs="仿宋" w:hint="eastAsia"/>
            <w:lang w:eastAsia="zh-CN"/>
          </w:rPr>
          <w:t>(二)、矿物胶项目实施保障措施</w:t>
        </w:r>
        <w:r>
          <w:tab/>
        </w:r>
        <w:r>
          <w:fldChar w:fldCharType="begin"/>
        </w:r>
        <w:r>
          <w:instrText xml:space="preserve"> PAGEREF _Toc4062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76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_Toc20976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_Toc4768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_Toc28170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_Toc11466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_Toc16708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2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_Toc1692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_Toc3951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_Toc1745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62" w:history="1">
        <w:r>
          <w:rPr>
            <w:rFonts w:ascii="仿宋" w:eastAsia="仿宋" w:hAnsi="仿宋" w:cs="仿宋" w:hint="eastAsia"/>
            <w:lang w:eastAsia="zh-CN"/>
          </w:rPr>
          <w:t>十三、矿物胶项目总结分析</w:t>
        </w:r>
        <w:r>
          <w:tab/>
        </w:r>
        <w:r>
          <w:fldChar w:fldCharType="begin"/>
        </w:r>
        <w:r>
          <w:instrText xml:space="preserve"> PAGEREF _Toc21962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00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_Toc18800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_Toc3320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_Toc26213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_Toc12225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895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_Toc19895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_Toc21735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_Toc28306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_Toc23698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45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20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34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https://d.book118.com/197033022016006034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矿物胶行业相关公司筹备报告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矿物胶行业相关公司筹备报告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矿物胶行业相关公司筹备报告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矿物胶行业相关公司筹备报告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矿物胶行业相关公司筹备报告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9703302201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2024-01-02T08:01:00Z</dcterms:created>
  <dcterms:modified xsi:type="dcterms:W3CDTF">2024-01-02T08:01:40Z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1E7C169FC36E4243A69C62952F6666EE_11</vt:lpwstr>
  </property>
  <property fmtid="{D5CDD505-2E9C-101B-9397-08002B2CF9AE}" pid="3" name="KSOProductBuildVer">
    <vt:lpwstr>2052-12.1.0.16120</vt:lpwstr>
  </property>
</Properties>
</file>