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CBZ-5-苯基-L-半胱氨酸项目规划设计蓝图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2" w:history="1">
        <w:r>
          <w:rPr>
            <w:rFonts w:ascii="仿宋" w:eastAsia="仿宋" w:hAnsi="仿宋" w:cs="仿宋" w:hint="eastAsia"/>
            <w:lang w:eastAsia="zh-CN"/>
          </w:rPr>
          <w:t>序言</w:t>
        </w:r>
        <w:r>
          <w:tab/>
        </w:r>
        <w:r>
          <w:fldChar w:fldCharType="begin"/>
        </w:r>
        <w:r>
          <w:instrText xml:space="preserve"> PAGEREF _Toc5242 \h </w:instrText>
        </w:r>
        <w:r>
          <w:fldChar w:fldCharType="separate"/>
        </w:r>
        <w:r>
          <w:t>3</w:t>
        </w:r>
        <w:r>
          <w:fldChar w:fldCharType="end"/>
        </w:r>
      </w:hyperlink>
    </w:p>
    <w:p>
      <w:pPr>
        <w:pStyle w:val="TOC1"/>
        <w:tabs>
          <w:tab w:val="right" w:leader="dot" w:pos="8306"/>
        </w:tabs>
      </w:pPr>
      <w:hyperlink w:anchor="_Toc30210" w:history="1">
        <w:r>
          <w:rPr>
            <w:rFonts w:ascii="仿宋" w:eastAsia="仿宋" w:hAnsi="仿宋" w:cs="仿宋" w:hint="eastAsia"/>
            <w:lang w:eastAsia="zh-CN"/>
          </w:rPr>
          <w:t>一、市场分析、调研</w:t>
        </w:r>
        <w:r>
          <w:tab/>
        </w:r>
        <w:r>
          <w:fldChar w:fldCharType="begin"/>
        </w:r>
        <w:r>
          <w:instrText xml:space="preserve"> PAGEREF _Toc30210 \h </w:instrText>
        </w:r>
        <w:r>
          <w:fldChar w:fldCharType="separate"/>
        </w:r>
        <w:r>
          <w:t>3</w:t>
        </w:r>
        <w:r>
          <w:fldChar w:fldCharType="end"/>
        </w:r>
      </w:hyperlink>
    </w:p>
    <w:p>
      <w:pPr>
        <w:pStyle w:val="TOC2"/>
        <w:tabs>
          <w:tab w:val="right" w:leader="dot" w:pos="8306"/>
        </w:tabs>
      </w:pPr>
      <w:hyperlink w:anchor="_Toc22495" w:history="1">
        <w:r>
          <w:rPr>
            <w:rFonts w:ascii="仿宋" w:eastAsia="仿宋" w:hAnsi="仿宋" w:cs="仿宋" w:hint="eastAsia"/>
            <w:lang w:eastAsia="zh-CN"/>
          </w:rPr>
          <w:t>(一)、CBZ-5-苯基-L-半胱氨酸行业分析</w:t>
        </w:r>
        <w:r>
          <w:tab/>
        </w:r>
        <w:r>
          <w:fldChar w:fldCharType="begin"/>
        </w:r>
        <w:r>
          <w:instrText xml:space="preserve"> PAGEREF _Toc22495 \h </w:instrText>
        </w:r>
        <w:r>
          <w:fldChar w:fldCharType="separate"/>
        </w:r>
        <w:r>
          <w:t>3</w:t>
        </w:r>
        <w:r>
          <w:fldChar w:fldCharType="end"/>
        </w:r>
      </w:hyperlink>
    </w:p>
    <w:p>
      <w:pPr>
        <w:pStyle w:val="TOC2"/>
        <w:tabs>
          <w:tab w:val="right" w:leader="dot" w:pos="8306"/>
        </w:tabs>
      </w:pPr>
      <w:hyperlink w:anchor="_Toc29781" w:history="1">
        <w:r>
          <w:rPr>
            <w:rFonts w:ascii="仿宋" w:eastAsia="仿宋" w:hAnsi="仿宋" w:cs="仿宋" w:hint="eastAsia"/>
            <w:lang w:eastAsia="zh-CN"/>
          </w:rPr>
          <w:t>(二)、CBZ-5-苯基-L-半胱氨酸市场分析预测</w:t>
        </w:r>
        <w:r>
          <w:tab/>
        </w:r>
        <w:r>
          <w:fldChar w:fldCharType="begin"/>
        </w:r>
        <w:r>
          <w:instrText xml:space="preserve"> PAGEREF _Toc29781 \h </w:instrText>
        </w:r>
        <w:r>
          <w:fldChar w:fldCharType="separate"/>
        </w:r>
        <w:r>
          <w:t>4</w:t>
        </w:r>
        <w:r>
          <w:fldChar w:fldCharType="end"/>
        </w:r>
      </w:hyperlink>
    </w:p>
    <w:p>
      <w:pPr>
        <w:pStyle w:val="TOC1"/>
        <w:tabs>
          <w:tab w:val="right" w:leader="dot" w:pos="8306"/>
        </w:tabs>
      </w:pPr>
      <w:hyperlink w:anchor="_Toc6272" w:history="1">
        <w:r>
          <w:rPr>
            <w:rFonts w:ascii="仿宋" w:eastAsia="仿宋" w:hAnsi="仿宋" w:cs="仿宋" w:hint="eastAsia"/>
            <w:lang w:eastAsia="zh-CN"/>
          </w:rPr>
          <w:t>二、工艺说明</w:t>
        </w:r>
        <w:r>
          <w:tab/>
        </w:r>
        <w:r>
          <w:fldChar w:fldCharType="begin"/>
        </w:r>
        <w:r>
          <w:instrText xml:space="preserve"> PAGEREF _Toc6272 \h </w:instrText>
        </w:r>
        <w:r>
          <w:fldChar w:fldCharType="separate"/>
        </w:r>
        <w:r>
          <w:t>5</w:t>
        </w:r>
        <w:r>
          <w:fldChar w:fldCharType="end"/>
        </w:r>
      </w:hyperlink>
    </w:p>
    <w:p>
      <w:pPr>
        <w:pStyle w:val="TOC2"/>
        <w:tabs>
          <w:tab w:val="right" w:leader="dot" w:pos="8306"/>
        </w:tabs>
      </w:pPr>
      <w:hyperlink w:anchor="_Toc16461" w:history="1">
        <w:r>
          <w:rPr>
            <w:rFonts w:ascii="仿宋" w:eastAsia="仿宋" w:hAnsi="仿宋" w:cs="仿宋" w:hint="eastAsia"/>
            <w:lang w:eastAsia="zh-CN"/>
          </w:rPr>
          <w:t>(一)、技术管理特点</w:t>
        </w:r>
        <w:r>
          <w:tab/>
        </w:r>
        <w:r>
          <w:fldChar w:fldCharType="begin"/>
        </w:r>
        <w:r>
          <w:instrText xml:space="preserve"> PAGEREF _Toc16461 \h </w:instrText>
        </w:r>
        <w:r>
          <w:fldChar w:fldCharType="separate"/>
        </w:r>
        <w:r>
          <w:t>5</w:t>
        </w:r>
        <w:r>
          <w:fldChar w:fldCharType="end"/>
        </w:r>
      </w:hyperlink>
    </w:p>
    <w:p>
      <w:pPr>
        <w:pStyle w:val="TOC2"/>
        <w:tabs>
          <w:tab w:val="right" w:leader="dot" w:pos="8306"/>
        </w:tabs>
      </w:pPr>
      <w:hyperlink w:anchor="_Toc18732" w:history="1">
        <w:r>
          <w:rPr>
            <w:rFonts w:ascii="仿宋" w:eastAsia="仿宋" w:hAnsi="仿宋" w:cs="仿宋" w:hint="eastAsia"/>
            <w:lang w:eastAsia="zh-CN"/>
          </w:rPr>
          <w:t>(二)、CBZ-5-苯基-L-半胱氨酸项目工艺技术设计方案</w:t>
        </w:r>
        <w:r>
          <w:tab/>
        </w:r>
        <w:r>
          <w:fldChar w:fldCharType="begin"/>
        </w:r>
        <w:r>
          <w:instrText xml:space="preserve"> PAGEREF _Toc18732 \h </w:instrText>
        </w:r>
        <w:r>
          <w:fldChar w:fldCharType="separate"/>
        </w:r>
        <w:r>
          <w:t>6</w:t>
        </w:r>
        <w:r>
          <w:fldChar w:fldCharType="end"/>
        </w:r>
      </w:hyperlink>
    </w:p>
    <w:p>
      <w:pPr>
        <w:pStyle w:val="TOC2"/>
        <w:tabs>
          <w:tab w:val="right" w:leader="dot" w:pos="8306"/>
        </w:tabs>
      </w:pPr>
      <w:hyperlink w:anchor="_Toc13864" w:history="1">
        <w:r>
          <w:rPr>
            <w:rFonts w:ascii="仿宋" w:eastAsia="仿宋" w:hAnsi="仿宋" w:cs="仿宋" w:hint="eastAsia"/>
            <w:lang w:eastAsia="zh-CN"/>
          </w:rPr>
          <w:t>(三)、设备选型方案</w:t>
        </w:r>
        <w:r>
          <w:tab/>
        </w:r>
        <w:r>
          <w:fldChar w:fldCharType="begin"/>
        </w:r>
        <w:r>
          <w:instrText xml:space="preserve"> PAGEREF _Toc13864 \h </w:instrText>
        </w:r>
        <w:r>
          <w:fldChar w:fldCharType="separate"/>
        </w:r>
        <w:r>
          <w:t>7</w:t>
        </w:r>
        <w:r>
          <w:fldChar w:fldCharType="end"/>
        </w:r>
      </w:hyperlink>
    </w:p>
    <w:p>
      <w:pPr>
        <w:pStyle w:val="TOC1"/>
        <w:tabs>
          <w:tab w:val="right" w:leader="dot" w:pos="8306"/>
        </w:tabs>
      </w:pPr>
      <w:hyperlink w:anchor="_Toc32535" w:history="1">
        <w:r>
          <w:rPr>
            <w:rFonts w:ascii="仿宋" w:eastAsia="仿宋" w:hAnsi="仿宋" w:cs="仿宋" w:hint="eastAsia"/>
            <w:lang w:eastAsia="zh-CN"/>
          </w:rPr>
          <w:t>三、CBZ-5-苯基-L-半胱氨酸项目文档管理</w:t>
        </w:r>
        <w:r>
          <w:tab/>
        </w:r>
        <w:r>
          <w:fldChar w:fldCharType="begin"/>
        </w:r>
        <w:r>
          <w:instrText xml:space="preserve"> PAGEREF _Toc32535 \h </w:instrText>
        </w:r>
        <w:r>
          <w:fldChar w:fldCharType="separate"/>
        </w:r>
        <w:r>
          <w:t>9</w:t>
        </w:r>
        <w:r>
          <w:fldChar w:fldCharType="end"/>
        </w:r>
      </w:hyperlink>
    </w:p>
    <w:p>
      <w:pPr>
        <w:pStyle w:val="TOC2"/>
        <w:tabs>
          <w:tab w:val="right" w:leader="dot" w:pos="8306"/>
        </w:tabs>
      </w:pPr>
      <w:hyperlink w:anchor="_Toc16531" w:history="1">
        <w:r>
          <w:rPr>
            <w:rFonts w:ascii="仿宋" w:eastAsia="仿宋" w:hAnsi="仿宋" w:cs="仿宋" w:hint="eastAsia"/>
            <w:lang w:eastAsia="zh-CN"/>
          </w:rPr>
          <w:t>(一)、文档编制与审查</w:t>
        </w:r>
        <w:r>
          <w:tab/>
        </w:r>
        <w:r>
          <w:fldChar w:fldCharType="begin"/>
        </w:r>
        <w:r>
          <w:instrText xml:space="preserve"> PAGEREF _Toc16531 \h </w:instrText>
        </w:r>
        <w:r>
          <w:fldChar w:fldCharType="separate"/>
        </w:r>
        <w:r>
          <w:t>9</w:t>
        </w:r>
        <w:r>
          <w:fldChar w:fldCharType="end"/>
        </w:r>
      </w:hyperlink>
    </w:p>
    <w:p>
      <w:pPr>
        <w:pStyle w:val="TOC2"/>
        <w:tabs>
          <w:tab w:val="right" w:leader="dot" w:pos="8306"/>
        </w:tabs>
      </w:pPr>
      <w:hyperlink w:anchor="_Toc883" w:history="1">
        <w:r>
          <w:rPr>
            <w:rFonts w:ascii="仿宋" w:eastAsia="仿宋" w:hAnsi="仿宋" w:cs="仿宋" w:hint="eastAsia"/>
            <w:lang w:eastAsia="zh-CN"/>
          </w:rPr>
          <w:t>(二)、文档发布与分发</w:t>
        </w:r>
        <w:r>
          <w:tab/>
        </w:r>
        <w:r>
          <w:fldChar w:fldCharType="begin"/>
        </w:r>
        <w:r>
          <w:instrText xml:space="preserve"> PAGEREF _Toc883 \h </w:instrText>
        </w:r>
        <w:r>
          <w:fldChar w:fldCharType="separate"/>
        </w:r>
        <w:r>
          <w:t>10</w:t>
        </w:r>
        <w:r>
          <w:fldChar w:fldCharType="end"/>
        </w:r>
      </w:hyperlink>
    </w:p>
    <w:p>
      <w:pPr>
        <w:pStyle w:val="TOC2"/>
        <w:tabs>
          <w:tab w:val="right" w:leader="dot" w:pos="8306"/>
        </w:tabs>
      </w:pPr>
      <w:hyperlink w:anchor="_Toc20552" w:history="1">
        <w:r>
          <w:rPr>
            <w:rFonts w:ascii="仿宋" w:eastAsia="仿宋" w:hAnsi="仿宋" w:cs="仿宋" w:hint="eastAsia"/>
            <w:lang w:eastAsia="zh-CN"/>
          </w:rPr>
          <w:t>(三)、文档存档与归档</w:t>
        </w:r>
        <w:r>
          <w:tab/>
        </w:r>
        <w:r>
          <w:fldChar w:fldCharType="begin"/>
        </w:r>
        <w:r>
          <w:instrText xml:space="preserve"> PAGEREF _Toc20552 \h </w:instrText>
        </w:r>
        <w:r>
          <w:fldChar w:fldCharType="separate"/>
        </w:r>
        <w:r>
          <w:t>11</w:t>
        </w:r>
        <w:r>
          <w:fldChar w:fldCharType="end"/>
        </w:r>
      </w:hyperlink>
    </w:p>
    <w:p>
      <w:pPr>
        <w:pStyle w:val="TOC1"/>
        <w:tabs>
          <w:tab w:val="right" w:leader="dot" w:pos="8306"/>
        </w:tabs>
      </w:pPr>
      <w:hyperlink w:anchor="_Toc26398" w:history="1">
        <w:r>
          <w:rPr>
            <w:rFonts w:ascii="仿宋" w:eastAsia="仿宋" w:hAnsi="仿宋" w:cs="仿宋" w:hint="eastAsia"/>
            <w:lang w:eastAsia="zh-CN"/>
          </w:rPr>
          <w:t>四、CBZ-5-苯基-L-半胱氨酸项目概论</w:t>
        </w:r>
        <w:r>
          <w:tab/>
        </w:r>
        <w:r>
          <w:fldChar w:fldCharType="begin"/>
        </w:r>
        <w:r>
          <w:instrText xml:space="preserve"> PAGEREF _Toc26398 \h </w:instrText>
        </w:r>
        <w:r>
          <w:fldChar w:fldCharType="separate"/>
        </w:r>
        <w:r>
          <w:t>12</w:t>
        </w:r>
        <w:r>
          <w:fldChar w:fldCharType="end"/>
        </w:r>
      </w:hyperlink>
    </w:p>
    <w:p>
      <w:pPr>
        <w:pStyle w:val="TOC2"/>
        <w:tabs>
          <w:tab w:val="right" w:leader="dot" w:pos="8306"/>
        </w:tabs>
      </w:pPr>
      <w:hyperlink w:anchor="_Toc12685" w:history="1">
        <w:r>
          <w:rPr>
            <w:rFonts w:ascii="仿宋" w:eastAsia="仿宋" w:hAnsi="仿宋" w:cs="仿宋" w:hint="eastAsia"/>
            <w:lang w:eastAsia="zh-CN"/>
          </w:rPr>
          <w:t>(一)、CBZ-5-苯基-L-半胱氨酸项目概况</w:t>
        </w:r>
        <w:r>
          <w:tab/>
        </w:r>
        <w:r>
          <w:fldChar w:fldCharType="begin"/>
        </w:r>
        <w:r>
          <w:instrText xml:space="preserve"> PAGEREF _Toc12685 \h </w:instrText>
        </w:r>
        <w:r>
          <w:fldChar w:fldCharType="separate"/>
        </w:r>
        <w:r>
          <w:t>12</w:t>
        </w:r>
        <w:r>
          <w:fldChar w:fldCharType="end"/>
        </w:r>
      </w:hyperlink>
    </w:p>
    <w:p>
      <w:pPr>
        <w:pStyle w:val="TOC2"/>
        <w:tabs>
          <w:tab w:val="right" w:leader="dot" w:pos="8306"/>
        </w:tabs>
      </w:pPr>
      <w:hyperlink w:anchor="_Toc20637" w:history="1">
        <w:r>
          <w:rPr>
            <w:rFonts w:ascii="仿宋" w:eastAsia="仿宋" w:hAnsi="仿宋" w:cs="仿宋" w:hint="eastAsia"/>
            <w:lang w:eastAsia="zh-CN"/>
          </w:rPr>
          <w:t>(二)、CBZ-5-苯基-L-半胱氨酸项目目标</w:t>
        </w:r>
        <w:r>
          <w:tab/>
        </w:r>
        <w:r>
          <w:fldChar w:fldCharType="begin"/>
        </w:r>
        <w:r>
          <w:instrText xml:space="preserve"> PAGEREF _Toc20637 \h </w:instrText>
        </w:r>
        <w:r>
          <w:fldChar w:fldCharType="separate"/>
        </w:r>
        <w:r>
          <w:t>15</w:t>
        </w:r>
        <w:r>
          <w:fldChar w:fldCharType="end"/>
        </w:r>
      </w:hyperlink>
    </w:p>
    <w:p>
      <w:pPr>
        <w:pStyle w:val="TOC2"/>
        <w:tabs>
          <w:tab w:val="right" w:leader="dot" w:pos="8306"/>
        </w:tabs>
      </w:pPr>
      <w:hyperlink w:anchor="_Toc14022" w:history="1">
        <w:r>
          <w:rPr>
            <w:rFonts w:ascii="仿宋" w:eastAsia="仿宋" w:hAnsi="仿宋" w:cs="仿宋" w:hint="eastAsia"/>
            <w:lang w:eastAsia="zh-CN"/>
          </w:rPr>
          <w:t>(三)、CBZ-5-苯基-L-半胱氨酸项目提出的理由</w:t>
        </w:r>
        <w:r>
          <w:tab/>
        </w:r>
        <w:r>
          <w:fldChar w:fldCharType="begin"/>
        </w:r>
        <w:r>
          <w:instrText xml:space="preserve"> PAGEREF _Toc14022 \h </w:instrText>
        </w:r>
        <w:r>
          <w:fldChar w:fldCharType="separate"/>
        </w:r>
        <w:r>
          <w:t>16</w:t>
        </w:r>
        <w:r>
          <w:fldChar w:fldCharType="end"/>
        </w:r>
      </w:hyperlink>
    </w:p>
    <w:p>
      <w:pPr>
        <w:pStyle w:val="TOC2"/>
        <w:tabs>
          <w:tab w:val="right" w:leader="dot" w:pos="8306"/>
        </w:tabs>
      </w:pPr>
      <w:hyperlink w:anchor="_Toc16112" w:history="1">
        <w:r>
          <w:rPr>
            <w:rFonts w:ascii="仿宋" w:eastAsia="仿宋" w:hAnsi="仿宋" w:cs="仿宋" w:hint="eastAsia"/>
            <w:lang w:eastAsia="zh-CN"/>
          </w:rPr>
          <w:t>(四)、CBZ-5-苯基-L-半胱氨酸项目意义</w:t>
        </w:r>
        <w:r>
          <w:tab/>
        </w:r>
        <w:r>
          <w:fldChar w:fldCharType="begin"/>
        </w:r>
        <w:r>
          <w:instrText xml:space="preserve"> PAGEREF _Toc16112 \h </w:instrText>
        </w:r>
        <w:r>
          <w:fldChar w:fldCharType="separate"/>
        </w:r>
        <w:r>
          <w:t>18</w:t>
        </w:r>
        <w:r>
          <w:fldChar w:fldCharType="end"/>
        </w:r>
      </w:hyperlink>
    </w:p>
    <w:p>
      <w:pPr>
        <w:pStyle w:val="TOC2"/>
        <w:tabs>
          <w:tab w:val="right" w:leader="dot" w:pos="8306"/>
        </w:tabs>
      </w:pPr>
      <w:hyperlink w:anchor="_Toc10358" w:history="1">
        <w:r>
          <w:rPr>
            <w:rFonts w:ascii="仿宋" w:eastAsia="仿宋" w:hAnsi="仿宋" w:cs="仿宋" w:hint="eastAsia"/>
            <w:lang w:eastAsia="zh-CN"/>
          </w:rPr>
          <w:t>(五)、CBZ-5-苯基-L-半胱氨酸项目背景</w:t>
        </w:r>
        <w:r>
          <w:tab/>
        </w:r>
        <w:r>
          <w:fldChar w:fldCharType="begin"/>
        </w:r>
        <w:r>
          <w:instrText xml:space="preserve"> PAGEREF _Toc10358 \h </w:instrText>
        </w:r>
        <w:r>
          <w:fldChar w:fldCharType="separate"/>
        </w:r>
        <w:r>
          <w:t>18</w:t>
        </w:r>
        <w:r>
          <w:fldChar w:fldCharType="end"/>
        </w:r>
      </w:hyperlink>
    </w:p>
    <w:p>
      <w:pPr>
        <w:pStyle w:val="TOC1"/>
        <w:tabs>
          <w:tab w:val="right" w:leader="dot" w:pos="8306"/>
        </w:tabs>
      </w:pPr>
      <w:hyperlink w:anchor="_Toc4101" w:history="1">
        <w:r>
          <w:rPr>
            <w:rFonts w:ascii="仿宋" w:eastAsia="仿宋" w:hAnsi="仿宋" w:cs="仿宋" w:hint="eastAsia"/>
            <w:lang w:eastAsia="zh-CN"/>
          </w:rPr>
          <w:t>五、CBZ-5-苯基-L-半胱氨酸项目建设单位说明</w:t>
        </w:r>
        <w:r>
          <w:tab/>
        </w:r>
        <w:r>
          <w:fldChar w:fldCharType="begin"/>
        </w:r>
        <w:r>
          <w:instrText xml:space="preserve"> PAGEREF _Toc4101 \h </w:instrText>
        </w:r>
        <w:r>
          <w:fldChar w:fldCharType="separate"/>
        </w:r>
        <w:r>
          <w:t>19</w:t>
        </w:r>
        <w:r>
          <w:fldChar w:fldCharType="end"/>
        </w:r>
      </w:hyperlink>
    </w:p>
    <w:p>
      <w:pPr>
        <w:pStyle w:val="TOC2"/>
        <w:tabs>
          <w:tab w:val="right" w:leader="dot" w:pos="8306"/>
        </w:tabs>
      </w:pPr>
      <w:hyperlink w:anchor="_Toc11874" w:history="1">
        <w:r>
          <w:rPr>
            <w:rFonts w:ascii="仿宋" w:eastAsia="仿宋" w:hAnsi="仿宋" w:cs="仿宋" w:hint="eastAsia"/>
            <w:lang w:eastAsia="zh-CN"/>
          </w:rPr>
          <w:t>(一)、CBZ-5-苯基-L-半胱氨酸项目承办单位基本情况</w:t>
        </w:r>
        <w:r>
          <w:tab/>
        </w:r>
        <w:r>
          <w:fldChar w:fldCharType="begin"/>
        </w:r>
        <w:r>
          <w:instrText xml:space="preserve"> PAGEREF _Toc11874 \h </w:instrText>
        </w:r>
        <w:r>
          <w:fldChar w:fldCharType="separate"/>
        </w:r>
        <w:r>
          <w:t>19</w:t>
        </w:r>
        <w:r>
          <w:fldChar w:fldCharType="end"/>
        </w:r>
      </w:hyperlink>
    </w:p>
    <w:p>
      <w:pPr>
        <w:pStyle w:val="TOC2"/>
        <w:tabs>
          <w:tab w:val="right" w:leader="dot" w:pos="8306"/>
        </w:tabs>
      </w:pPr>
      <w:hyperlink w:anchor="_Toc20443" w:history="1">
        <w:r>
          <w:rPr>
            <w:rFonts w:ascii="仿宋" w:eastAsia="仿宋" w:hAnsi="仿宋" w:cs="仿宋" w:hint="eastAsia"/>
            <w:lang w:eastAsia="zh-CN"/>
          </w:rPr>
          <w:t>(二)、公司经济效益分析</w:t>
        </w:r>
        <w:r>
          <w:tab/>
        </w:r>
        <w:r>
          <w:fldChar w:fldCharType="begin"/>
        </w:r>
        <w:r>
          <w:instrText xml:space="preserve"> PAGEREF _Toc20443 \h </w:instrText>
        </w:r>
        <w:r>
          <w:fldChar w:fldCharType="separate"/>
        </w:r>
        <w:r>
          <w:t>20</w:t>
        </w:r>
        <w:r>
          <w:fldChar w:fldCharType="end"/>
        </w:r>
      </w:hyperlink>
    </w:p>
    <w:p>
      <w:pPr>
        <w:pStyle w:val="TOC1"/>
        <w:tabs>
          <w:tab w:val="right" w:leader="dot" w:pos="8306"/>
        </w:tabs>
      </w:pPr>
      <w:hyperlink w:anchor="_Toc17076" w:history="1">
        <w:r>
          <w:rPr>
            <w:rFonts w:ascii="仿宋" w:eastAsia="仿宋" w:hAnsi="仿宋" w:cs="仿宋" w:hint="eastAsia"/>
            <w:lang w:eastAsia="zh-CN"/>
          </w:rPr>
          <w:t>六、CBZ-5-苯基-L-半胱氨酸项目土建工程</w:t>
        </w:r>
        <w:r>
          <w:tab/>
        </w:r>
        <w:r>
          <w:fldChar w:fldCharType="begin"/>
        </w:r>
        <w:r>
          <w:instrText xml:space="preserve"> PAGEREF _Toc17076 \h </w:instrText>
        </w:r>
        <w:r>
          <w:fldChar w:fldCharType="separate"/>
        </w:r>
        <w:r>
          <w:t>21</w:t>
        </w:r>
        <w:r>
          <w:fldChar w:fldCharType="end"/>
        </w:r>
      </w:hyperlink>
    </w:p>
    <w:p>
      <w:pPr>
        <w:pStyle w:val="TOC2"/>
        <w:tabs>
          <w:tab w:val="right" w:leader="dot" w:pos="8306"/>
        </w:tabs>
      </w:pPr>
      <w:hyperlink w:anchor="_Toc15755" w:history="1">
        <w:r>
          <w:rPr>
            <w:rFonts w:ascii="仿宋" w:eastAsia="仿宋" w:hAnsi="仿宋" w:cs="仿宋" w:hint="eastAsia"/>
            <w:lang w:eastAsia="zh-CN"/>
          </w:rPr>
          <w:t>(一)、建筑工程设计原则</w:t>
        </w:r>
        <w:r>
          <w:tab/>
        </w:r>
        <w:r>
          <w:fldChar w:fldCharType="begin"/>
        </w:r>
        <w:r>
          <w:instrText xml:space="preserve"> PAGEREF _Toc15755 \h </w:instrText>
        </w:r>
        <w:r>
          <w:fldChar w:fldCharType="separate"/>
        </w:r>
        <w:r>
          <w:t>21</w:t>
        </w:r>
        <w:r>
          <w:fldChar w:fldCharType="end"/>
        </w:r>
      </w:hyperlink>
    </w:p>
    <w:p>
      <w:pPr>
        <w:pStyle w:val="TOC2"/>
        <w:tabs>
          <w:tab w:val="right" w:leader="dot" w:pos="8306"/>
        </w:tabs>
      </w:pPr>
      <w:hyperlink w:anchor="_Toc1873" w:history="1">
        <w:r>
          <w:rPr>
            <w:rFonts w:ascii="仿宋" w:eastAsia="仿宋" w:hAnsi="仿宋" w:cs="仿宋" w:hint="eastAsia"/>
            <w:lang w:eastAsia="zh-CN"/>
          </w:rPr>
          <w:t>(二)、土建工程设计年限及安全等级</w:t>
        </w:r>
        <w:r>
          <w:tab/>
        </w:r>
        <w:r>
          <w:fldChar w:fldCharType="begin"/>
        </w:r>
        <w:r>
          <w:instrText xml:space="preserve"> PAGEREF _Toc1873 \h </w:instrText>
        </w:r>
        <w:r>
          <w:fldChar w:fldCharType="separate"/>
        </w:r>
        <w:r>
          <w:t>22</w:t>
        </w:r>
        <w:r>
          <w:fldChar w:fldCharType="end"/>
        </w:r>
      </w:hyperlink>
    </w:p>
    <w:p>
      <w:pPr>
        <w:pStyle w:val="TOC2"/>
        <w:tabs>
          <w:tab w:val="right" w:leader="dot" w:pos="8306"/>
        </w:tabs>
      </w:pPr>
      <w:hyperlink w:anchor="_Toc7636" w:history="1">
        <w:r>
          <w:rPr>
            <w:rFonts w:ascii="仿宋" w:eastAsia="仿宋" w:hAnsi="仿宋" w:cs="仿宋" w:hint="eastAsia"/>
            <w:lang w:eastAsia="zh-CN"/>
          </w:rPr>
          <w:t>(三)、建筑工程设计总体要求</w:t>
        </w:r>
        <w:r>
          <w:tab/>
        </w:r>
        <w:r>
          <w:fldChar w:fldCharType="begin"/>
        </w:r>
        <w:r>
          <w:instrText xml:space="preserve"> PAGEREF _Toc7636 \h </w:instrText>
        </w:r>
        <w:r>
          <w:fldChar w:fldCharType="separate"/>
        </w:r>
        <w:r>
          <w:t>24</w:t>
        </w:r>
        <w:r>
          <w:fldChar w:fldCharType="end"/>
        </w:r>
      </w:hyperlink>
    </w:p>
    <w:p>
      <w:pPr>
        <w:pStyle w:val="TOC2"/>
        <w:tabs>
          <w:tab w:val="right" w:leader="dot" w:pos="8306"/>
        </w:tabs>
      </w:pPr>
      <w:hyperlink w:anchor="_Toc22203" w:history="1">
        <w:r>
          <w:rPr>
            <w:rFonts w:ascii="仿宋" w:eastAsia="仿宋" w:hAnsi="仿宋" w:cs="仿宋" w:hint="eastAsia"/>
            <w:lang w:eastAsia="zh-CN"/>
          </w:rPr>
          <w:t>(四)、土建工程建设指标</w:t>
        </w:r>
        <w:r>
          <w:tab/>
        </w:r>
        <w:r>
          <w:fldChar w:fldCharType="begin"/>
        </w:r>
        <w:r>
          <w:instrText xml:space="preserve"> PAGEREF _Toc22203 \h </w:instrText>
        </w:r>
        <w:r>
          <w:fldChar w:fldCharType="separate"/>
        </w:r>
        <w:r>
          <w:t>24</w:t>
        </w:r>
        <w:r>
          <w:fldChar w:fldCharType="end"/>
        </w:r>
      </w:hyperlink>
    </w:p>
    <w:p>
      <w:pPr>
        <w:pStyle w:val="TOC1"/>
        <w:tabs>
          <w:tab w:val="right" w:leader="dot" w:pos="8306"/>
        </w:tabs>
      </w:pPr>
      <w:hyperlink w:anchor="_Toc28388" w:history="1">
        <w:r>
          <w:rPr>
            <w:rFonts w:ascii="仿宋" w:eastAsia="仿宋" w:hAnsi="仿宋" w:cs="仿宋" w:hint="eastAsia"/>
            <w:lang w:eastAsia="zh-CN"/>
          </w:rPr>
          <w:t>七、CBZ-5-苯基-L-半胱氨酸项目社会影响</w:t>
        </w:r>
        <w:r>
          <w:tab/>
        </w:r>
        <w:r>
          <w:fldChar w:fldCharType="begin"/>
        </w:r>
        <w:r>
          <w:instrText xml:space="preserve"> PAGEREF _Toc28388 \h </w:instrText>
        </w:r>
        <w:r>
          <w:fldChar w:fldCharType="separate"/>
        </w:r>
        <w:r>
          <w:t>25</w:t>
        </w:r>
        <w:r>
          <w:fldChar w:fldCharType="end"/>
        </w:r>
      </w:hyperlink>
    </w:p>
    <w:p>
      <w:pPr>
        <w:pStyle w:val="TOC2"/>
        <w:tabs>
          <w:tab w:val="right" w:leader="dot" w:pos="8306"/>
        </w:tabs>
      </w:pPr>
      <w:hyperlink w:anchor="_Toc30013" w:history="1">
        <w:r>
          <w:rPr>
            <w:rFonts w:ascii="仿宋" w:eastAsia="仿宋" w:hAnsi="仿宋" w:cs="仿宋" w:hint="eastAsia"/>
            <w:lang w:eastAsia="zh-CN"/>
          </w:rPr>
          <w:t>(一)、社会责任与义务</w:t>
        </w:r>
        <w:r>
          <w:tab/>
        </w:r>
        <w:r>
          <w:fldChar w:fldCharType="begin"/>
        </w:r>
        <w:r>
          <w:instrText xml:space="preserve"> PAGEREF _Toc30013 \h </w:instrText>
        </w:r>
        <w:r>
          <w:fldChar w:fldCharType="separate"/>
        </w:r>
        <w:r>
          <w:t>25</w:t>
        </w:r>
        <w:r>
          <w:fldChar w:fldCharType="end"/>
        </w:r>
      </w:hyperlink>
    </w:p>
    <w:p>
      <w:pPr>
        <w:pStyle w:val="TOC2"/>
        <w:tabs>
          <w:tab w:val="right" w:leader="dot" w:pos="8306"/>
        </w:tabs>
      </w:pPr>
      <w:hyperlink w:anchor="_Toc28520" w:history="1">
        <w:r>
          <w:rPr>
            <w:rFonts w:ascii="仿宋" w:eastAsia="仿宋" w:hAnsi="仿宋" w:cs="仿宋" w:hint="eastAsia"/>
            <w:lang w:eastAsia="zh-CN"/>
          </w:rPr>
          <w:t>(二)、社会参与与沟通</w:t>
        </w:r>
        <w:r>
          <w:tab/>
        </w:r>
        <w:r>
          <w:fldChar w:fldCharType="begin"/>
        </w:r>
        <w:r>
          <w:instrText xml:space="preserve"> PAGEREF _Toc28520 \h </w:instrText>
        </w:r>
        <w:r>
          <w:fldChar w:fldCharType="separate"/>
        </w:r>
        <w:r>
          <w:t>25</w:t>
        </w:r>
        <w:r>
          <w:fldChar w:fldCharType="end"/>
        </w:r>
      </w:hyperlink>
    </w:p>
    <w:p>
      <w:pPr>
        <w:pStyle w:val="TOC1"/>
        <w:tabs>
          <w:tab w:val="right" w:leader="dot" w:pos="8306"/>
        </w:tabs>
      </w:pPr>
      <w:hyperlink w:anchor="_Toc11311" w:history="1">
        <w:r>
          <w:rPr>
            <w:rFonts w:ascii="仿宋" w:eastAsia="仿宋" w:hAnsi="仿宋" w:cs="仿宋" w:hint="eastAsia"/>
            <w:lang w:eastAsia="zh-CN"/>
          </w:rPr>
          <w:t>八、CBZ-5-苯基-L-半胱氨酸项目财务管理</w:t>
        </w:r>
        <w:r>
          <w:tab/>
        </w:r>
        <w:r>
          <w:fldChar w:fldCharType="begin"/>
        </w:r>
        <w:r>
          <w:instrText xml:space="preserve"> PAGEREF _Toc11311 \h </w:instrText>
        </w:r>
        <w:r>
          <w:fldChar w:fldCharType="separate"/>
        </w:r>
        <w:r>
          <w:t>26</w:t>
        </w:r>
        <w:r>
          <w:fldChar w:fldCharType="end"/>
        </w:r>
      </w:hyperlink>
    </w:p>
    <w:p>
      <w:pPr>
        <w:pStyle w:val="TOC2"/>
        <w:tabs>
          <w:tab w:val="right" w:leader="dot" w:pos="8306"/>
        </w:tabs>
      </w:pPr>
      <w:hyperlink w:anchor="_Toc15156" w:history="1">
        <w:r>
          <w:rPr>
            <w:rFonts w:ascii="仿宋" w:eastAsia="仿宋" w:hAnsi="仿宋" w:cs="仿宋" w:hint="eastAsia"/>
            <w:lang w:eastAsia="zh-CN"/>
          </w:rPr>
          <w:t>(一)、资金需求大</w:t>
        </w:r>
        <w:r>
          <w:tab/>
        </w:r>
        <w:r>
          <w:fldChar w:fldCharType="begin"/>
        </w:r>
        <w:r>
          <w:instrText xml:space="preserve"> PAGEREF _Toc15156 \h </w:instrText>
        </w:r>
        <w:r>
          <w:fldChar w:fldCharType="separate"/>
        </w:r>
        <w:r>
          <w:t>26</w:t>
        </w:r>
        <w:r>
          <w:fldChar w:fldCharType="end"/>
        </w:r>
      </w:hyperlink>
    </w:p>
    <w:p>
      <w:pPr>
        <w:pStyle w:val="TOC2"/>
        <w:tabs>
          <w:tab w:val="right" w:leader="dot" w:pos="8306"/>
        </w:tabs>
      </w:pPr>
      <w:hyperlink w:anchor="_Toc10382" w:history="1">
        <w:r>
          <w:rPr>
            <w:rFonts w:ascii="仿宋" w:eastAsia="仿宋" w:hAnsi="仿宋" w:cs="仿宋" w:hint="eastAsia"/>
            <w:lang w:eastAsia="zh-CN"/>
          </w:rPr>
          <w:t>(二)、研发周期长</w:t>
        </w:r>
        <w:r>
          <w:tab/>
        </w:r>
        <w:r>
          <w:fldChar w:fldCharType="begin"/>
        </w:r>
        <w:r>
          <w:instrText xml:space="preserve"> PAGEREF _Toc10382 \h </w:instrText>
        </w:r>
        <w:r>
          <w:fldChar w:fldCharType="separate"/>
        </w:r>
        <w:r>
          <w:t>28</w:t>
        </w:r>
        <w:r>
          <w:fldChar w:fldCharType="end"/>
        </w:r>
      </w:hyperlink>
    </w:p>
    <w:p>
      <w:pPr>
        <w:pStyle w:val="TOC2"/>
        <w:tabs>
          <w:tab w:val="right" w:leader="dot" w:pos="8306"/>
        </w:tabs>
      </w:pPr>
      <w:hyperlink w:anchor="_Toc4598" w:history="1">
        <w:r>
          <w:rPr>
            <w:rFonts w:ascii="仿宋" w:eastAsia="仿宋" w:hAnsi="仿宋" w:cs="仿宋" w:hint="eastAsia"/>
            <w:lang w:eastAsia="zh-CN"/>
          </w:rPr>
          <w:t>(三)、市场风险大</w:t>
        </w:r>
        <w:r>
          <w:tab/>
        </w:r>
        <w:r>
          <w:fldChar w:fldCharType="begin"/>
        </w:r>
        <w:r>
          <w:instrText xml:space="preserve"> PAGEREF _Toc4598 \h </w:instrText>
        </w:r>
        <w:r>
          <w:fldChar w:fldCharType="separate"/>
        </w:r>
        <w:r>
          <w:t>29</w:t>
        </w:r>
        <w:r>
          <w:fldChar w:fldCharType="end"/>
        </w:r>
      </w:hyperlink>
    </w:p>
    <w:p>
      <w:pPr>
        <w:pStyle w:val="TOC2"/>
        <w:tabs>
          <w:tab w:val="right" w:leader="dot" w:pos="8306"/>
        </w:tabs>
      </w:pPr>
      <w:hyperlink w:anchor="_Toc32584" w:history="1">
        <w:r>
          <w:rPr>
            <w:rFonts w:ascii="仿宋" w:eastAsia="仿宋" w:hAnsi="仿宋" w:cs="仿宋" w:hint="eastAsia"/>
            <w:lang w:eastAsia="zh-CN"/>
          </w:rPr>
          <w:t>(四)、利润率高</w:t>
        </w:r>
        <w:r>
          <w:tab/>
        </w:r>
        <w:r>
          <w:fldChar w:fldCharType="begin"/>
        </w:r>
        <w:r>
          <w:instrText xml:space="preserve"> PAGEREF _Toc32584 \h </w:instrText>
        </w:r>
        <w:r>
          <w:fldChar w:fldCharType="separate"/>
        </w:r>
        <w:r>
          <w:t>32</w:t>
        </w:r>
        <w:r>
          <w:fldChar w:fldCharType="end"/>
        </w:r>
      </w:hyperlink>
    </w:p>
    <w:p>
      <w:pPr>
        <w:pStyle w:val="TOC1"/>
        <w:tabs>
          <w:tab w:val="right" w:leader="dot" w:pos="8306"/>
        </w:tabs>
      </w:pPr>
      <w:hyperlink w:anchor="_Toc16606" w:history="1">
        <w:r>
          <w:rPr>
            <w:rFonts w:ascii="仿宋" w:eastAsia="仿宋" w:hAnsi="仿宋" w:cs="仿宋" w:hint="eastAsia"/>
            <w:lang w:eastAsia="zh-CN"/>
          </w:rPr>
          <w:t>九、CBZ-5-苯基-L-半胱氨酸项目技术管理</w:t>
        </w:r>
        <w:r>
          <w:tab/>
        </w:r>
        <w:r>
          <w:fldChar w:fldCharType="begin"/>
        </w:r>
        <w:r>
          <w:instrText xml:space="preserve"> PAGEREF _Toc16606 \h </w:instrText>
        </w:r>
        <w:r>
          <w:fldChar w:fldCharType="separate"/>
        </w:r>
        <w:r>
          <w:t>34</w:t>
        </w:r>
        <w:r>
          <w:fldChar w:fldCharType="end"/>
        </w:r>
      </w:hyperlink>
    </w:p>
    <w:p>
      <w:pPr>
        <w:pStyle w:val="TOC2"/>
        <w:tabs>
          <w:tab w:val="right" w:leader="dot" w:pos="8306"/>
        </w:tabs>
      </w:pPr>
      <w:hyperlink w:anchor="_Toc3304" w:history="1">
        <w:r>
          <w:rPr>
            <w:rFonts w:ascii="仿宋" w:eastAsia="仿宋" w:hAnsi="仿宋" w:cs="仿宋" w:hint="eastAsia"/>
            <w:lang w:eastAsia="zh-CN"/>
          </w:rPr>
          <w:t>(一)、技术方案选用方向</w:t>
        </w:r>
        <w:r>
          <w:tab/>
        </w:r>
        <w:r>
          <w:fldChar w:fldCharType="begin"/>
        </w:r>
        <w:r>
          <w:instrText xml:space="preserve"> PAGEREF _Toc3304 \h </w:instrText>
        </w:r>
        <w:r>
          <w:fldChar w:fldCharType="separate"/>
        </w:r>
        <w:r>
          <w:t>34</w:t>
        </w:r>
        <w:r>
          <w:fldChar w:fldCharType="end"/>
        </w:r>
      </w:hyperlink>
    </w:p>
    <w:p>
      <w:pPr>
        <w:pStyle w:val="TOC2"/>
        <w:tabs>
          <w:tab w:val="right" w:leader="dot" w:pos="8306"/>
        </w:tabs>
      </w:pPr>
      <w:hyperlink w:anchor="_Toc11804" w:history="1">
        <w:r>
          <w:rPr>
            <w:rFonts w:ascii="仿宋" w:eastAsia="仿宋" w:hAnsi="仿宋" w:cs="仿宋" w:hint="eastAsia"/>
            <w:lang w:eastAsia="zh-CN"/>
          </w:rPr>
          <w:t>(二)、工艺技术方案选用原则</w:t>
        </w:r>
        <w:r>
          <w:tab/>
        </w:r>
        <w:r>
          <w:fldChar w:fldCharType="begin"/>
        </w:r>
        <w:r>
          <w:instrText xml:space="preserve"> PAGEREF _Toc11804 \h </w:instrText>
        </w:r>
        <w:r>
          <w:fldChar w:fldCharType="separate"/>
        </w:r>
        <w:r>
          <w:t>36</w:t>
        </w:r>
        <w:r>
          <w:fldChar w:fldCharType="end"/>
        </w:r>
      </w:hyperlink>
    </w:p>
    <w:p>
      <w:pPr>
        <w:pStyle w:val="TOC2"/>
        <w:tabs>
          <w:tab w:val="right" w:leader="dot" w:pos="8306"/>
        </w:tabs>
      </w:pPr>
      <w:hyperlink w:anchor="_Toc21371" w:history="1">
        <w:r>
          <w:rPr>
            <w:rFonts w:ascii="仿宋" w:eastAsia="仿宋" w:hAnsi="仿宋" w:cs="仿宋" w:hint="eastAsia"/>
            <w:lang w:eastAsia="zh-CN"/>
          </w:rPr>
          <w:t>(三)、工艺技术方案要求</w:t>
        </w:r>
        <w:r>
          <w:tab/>
        </w:r>
        <w:r>
          <w:fldChar w:fldCharType="begin"/>
        </w:r>
        <w:r>
          <w:instrText xml:space="preserve"> PAGEREF _Toc21371 \h </w:instrText>
        </w:r>
        <w:r>
          <w:fldChar w:fldCharType="separate"/>
        </w:r>
        <w:r>
          <w:t>38</w:t>
        </w:r>
        <w:r>
          <w:fldChar w:fldCharType="end"/>
        </w:r>
      </w:hyperlink>
    </w:p>
    <w:p>
      <w:pPr>
        <w:pStyle w:val="TOC1"/>
        <w:tabs>
          <w:tab w:val="right" w:leader="dot" w:pos="8306"/>
        </w:tabs>
      </w:pPr>
      <w:hyperlink w:anchor="_Toc15770" w:history="1">
        <w:r>
          <w:rPr>
            <w:rFonts w:ascii="仿宋" w:eastAsia="仿宋" w:hAnsi="仿宋" w:cs="仿宋" w:hint="eastAsia"/>
            <w:lang w:eastAsia="zh-CN"/>
          </w:rPr>
          <w:t>十、CBZ-5-苯基-L-半胱氨酸项目经营效益</w:t>
        </w:r>
        <w:r>
          <w:tab/>
        </w:r>
        <w:r>
          <w:fldChar w:fldCharType="begin"/>
        </w:r>
        <w:r>
          <w:instrText xml:space="preserve"> PAGEREF _Toc15770 \h </w:instrText>
        </w:r>
        <w:r>
          <w:fldChar w:fldCharType="separate"/>
        </w:r>
        <w:r>
          <w:t>41</w:t>
        </w:r>
        <w:r>
          <w:fldChar w:fldCharType="end"/>
        </w:r>
      </w:hyperlink>
    </w:p>
    <w:p>
      <w:pPr>
        <w:pStyle w:val="TOC2"/>
        <w:tabs>
          <w:tab w:val="right" w:leader="dot" w:pos="8306"/>
        </w:tabs>
      </w:pPr>
      <w:hyperlink w:anchor="_Toc20724" w:history="1">
        <w:r>
          <w:rPr>
            <w:rFonts w:ascii="仿宋" w:eastAsia="仿宋" w:hAnsi="仿宋" w:cs="仿宋" w:hint="eastAsia"/>
            <w:lang w:eastAsia="zh-CN"/>
          </w:rPr>
          <w:t>(一)、经济评价财务测算</w:t>
        </w:r>
        <w:r>
          <w:tab/>
        </w:r>
        <w:r>
          <w:fldChar w:fldCharType="begin"/>
        </w:r>
        <w:r>
          <w:instrText xml:space="preserve"> PAGEREF _Toc20724 \h </w:instrText>
        </w:r>
        <w:r>
          <w:fldChar w:fldCharType="separate"/>
        </w:r>
        <w:r>
          <w:t>41</w:t>
        </w:r>
        <w:r>
          <w:fldChar w:fldCharType="end"/>
        </w:r>
      </w:hyperlink>
    </w:p>
    <w:p>
      <w:pPr>
        <w:pStyle w:val="TOC2"/>
        <w:tabs>
          <w:tab w:val="right" w:leader="dot" w:pos="8306"/>
        </w:tabs>
      </w:pPr>
      <w:hyperlink w:anchor="_Toc16495" w:history="1">
        <w:r>
          <w:rPr>
            <w:rFonts w:ascii="仿宋" w:eastAsia="仿宋" w:hAnsi="仿宋" w:cs="仿宋" w:hint="eastAsia"/>
            <w:lang w:eastAsia="zh-CN"/>
          </w:rPr>
          <w:t>(二)、CBZ-5-苯基-L-半胱氨酸项目盈利能力分析</w:t>
        </w:r>
        <w:r>
          <w:tab/>
        </w:r>
        <w:r>
          <w:fldChar w:fldCharType="begin"/>
        </w:r>
        <w:r>
          <w:instrText xml:space="preserve"> PAGEREF _Toc16495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1" w:history="1">
        <w:r>
          <w:rPr>
            <w:rFonts w:ascii="仿宋" w:eastAsia="仿宋" w:hAnsi="仿宋" w:cs="仿宋" w:hint="eastAsia"/>
            <w:lang w:eastAsia="zh-CN"/>
          </w:rPr>
          <w:t>十一、CBZ-5-苯基-L-半胱氨酸项目创新与研发</w:t>
        </w:r>
        <w:r>
          <w:tab/>
        </w:r>
        <w:r>
          <w:fldChar w:fldCharType="begin"/>
        </w:r>
        <w:r>
          <w:instrText xml:space="preserve"> PAGEREF _Toc22871 \h </w:instrText>
        </w:r>
        <w:r>
          <w:fldChar w:fldCharType="separate"/>
        </w:r>
        <w:r>
          <w:t>43</w:t>
        </w:r>
        <w:r>
          <w:fldChar w:fldCharType="end"/>
        </w:r>
      </w:hyperlink>
    </w:p>
    <w:p>
      <w:pPr>
        <w:pStyle w:val="TOC2"/>
        <w:tabs>
          <w:tab w:val="right" w:leader="dot" w:pos="8306"/>
        </w:tabs>
      </w:pPr>
      <w:hyperlink w:anchor="_Toc27849" w:history="1">
        <w:r>
          <w:rPr>
            <w:rFonts w:ascii="仿宋" w:eastAsia="仿宋" w:hAnsi="仿宋" w:cs="仿宋" w:hint="eastAsia"/>
            <w:lang w:eastAsia="zh-CN"/>
          </w:rPr>
          <w:t>(一)、创新策略与方向</w:t>
        </w:r>
        <w:r>
          <w:tab/>
        </w:r>
        <w:r>
          <w:fldChar w:fldCharType="begin"/>
        </w:r>
        <w:r>
          <w:instrText xml:space="preserve"> PAGEREF _Toc27849 \h </w:instrText>
        </w:r>
        <w:r>
          <w:fldChar w:fldCharType="separate"/>
        </w:r>
        <w:r>
          <w:t>43</w:t>
        </w:r>
        <w:r>
          <w:fldChar w:fldCharType="end"/>
        </w:r>
      </w:hyperlink>
    </w:p>
    <w:p>
      <w:pPr>
        <w:pStyle w:val="TOC2"/>
        <w:tabs>
          <w:tab w:val="right" w:leader="dot" w:pos="8306"/>
        </w:tabs>
      </w:pPr>
      <w:hyperlink w:anchor="_Toc7012" w:history="1">
        <w:r>
          <w:rPr>
            <w:rFonts w:ascii="仿宋" w:eastAsia="仿宋" w:hAnsi="仿宋" w:cs="仿宋" w:hint="eastAsia"/>
            <w:lang w:eastAsia="zh-CN"/>
          </w:rPr>
          <w:t>(二)、研发规划与投入</w:t>
        </w:r>
        <w:r>
          <w:tab/>
        </w:r>
        <w:r>
          <w:fldChar w:fldCharType="begin"/>
        </w:r>
        <w:r>
          <w:instrText xml:space="preserve"> PAGEREF _Toc7012 \h </w:instrText>
        </w:r>
        <w:r>
          <w:fldChar w:fldCharType="separate"/>
        </w:r>
        <w:r>
          <w:t>44</w:t>
        </w:r>
        <w:r>
          <w:fldChar w:fldCharType="end"/>
        </w:r>
      </w:hyperlink>
    </w:p>
    <w:p>
      <w:pPr>
        <w:pStyle w:val="TOC1"/>
        <w:tabs>
          <w:tab w:val="right" w:leader="dot" w:pos="8306"/>
        </w:tabs>
      </w:pPr>
      <w:hyperlink w:anchor="_Toc2671" w:history="1">
        <w:r>
          <w:rPr>
            <w:rFonts w:ascii="仿宋" w:eastAsia="仿宋" w:hAnsi="仿宋" w:cs="仿宋" w:hint="eastAsia"/>
            <w:lang w:eastAsia="zh-CN"/>
          </w:rPr>
          <w:t>十二、CBZ-5-苯基-L-半胱氨酸项目人力资源管理</w:t>
        </w:r>
        <w:r>
          <w:tab/>
        </w:r>
        <w:r>
          <w:fldChar w:fldCharType="begin"/>
        </w:r>
        <w:r>
          <w:instrText xml:space="preserve"> PAGEREF _Toc2671 \h </w:instrText>
        </w:r>
        <w:r>
          <w:fldChar w:fldCharType="separate"/>
        </w:r>
        <w:r>
          <w:t>46</w:t>
        </w:r>
        <w:r>
          <w:fldChar w:fldCharType="end"/>
        </w:r>
      </w:hyperlink>
    </w:p>
    <w:p>
      <w:pPr>
        <w:pStyle w:val="TOC2"/>
        <w:tabs>
          <w:tab w:val="right" w:leader="dot" w:pos="8306"/>
        </w:tabs>
      </w:pPr>
      <w:hyperlink w:anchor="_Toc27565" w:history="1">
        <w:r>
          <w:rPr>
            <w:rFonts w:ascii="仿宋" w:eastAsia="仿宋" w:hAnsi="仿宋" w:cs="仿宋" w:hint="eastAsia"/>
            <w:lang w:eastAsia="zh-CN"/>
          </w:rPr>
          <w:t>(一)、建立健全的预算管理制度</w:t>
        </w:r>
        <w:r>
          <w:tab/>
        </w:r>
        <w:r>
          <w:fldChar w:fldCharType="begin"/>
        </w:r>
        <w:r>
          <w:instrText xml:space="preserve"> PAGEREF _Toc27565 \h </w:instrText>
        </w:r>
        <w:r>
          <w:fldChar w:fldCharType="separate"/>
        </w:r>
        <w:r>
          <w:t>46</w:t>
        </w:r>
        <w:r>
          <w:fldChar w:fldCharType="end"/>
        </w:r>
      </w:hyperlink>
    </w:p>
    <w:p>
      <w:pPr>
        <w:pStyle w:val="TOC2"/>
        <w:tabs>
          <w:tab w:val="right" w:leader="dot" w:pos="8306"/>
        </w:tabs>
      </w:pPr>
      <w:hyperlink w:anchor="_Toc8198" w:history="1">
        <w:r>
          <w:rPr>
            <w:rFonts w:ascii="仿宋" w:eastAsia="仿宋" w:hAnsi="仿宋" w:cs="仿宋" w:hint="eastAsia"/>
            <w:lang w:eastAsia="zh-CN"/>
          </w:rPr>
          <w:t>(二)、加强资金流动监控</w:t>
        </w:r>
        <w:r>
          <w:tab/>
        </w:r>
        <w:r>
          <w:fldChar w:fldCharType="begin"/>
        </w:r>
        <w:r>
          <w:instrText xml:space="preserve"> PAGEREF _Toc8198 \h </w:instrText>
        </w:r>
        <w:r>
          <w:fldChar w:fldCharType="separate"/>
        </w:r>
        <w:r>
          <w:t>48</w:t>
        </w:r>
        <w:r>
          <w:fldChar w:fldCharType="end"/>
        </w:r>
      </w:hyperlink>
    </w:p>
    <w:p>
      <w:pPr>
        <w:pStyle w:val="TOC2"/>
        <w:tabs>
          <w:tab w:val="right" w:leader="dot" w:pos="8306"/>
        </w:tabs>
      </w:pPr>
      <w:hyperlink w:anchor="_Toc4401" w:history="1">
        <w:r>
          <w:rPr>
            <w:rFonts w:ascii="仿宋" w:eastAsia="仿宋" w:hAnsi="仿宋" w:cs="仿宋" w:hint="eastAsia"/>
            <w:lang w:eastAsia="zh-CN"/>
          </w:rPr>
          <w:t>(三)、制定完善的风险控制机制</w:t>
        </w:r>
        <w:r>
          <w:tab/>
        </w:r>
        <w:r>
          <w:fldChar w:fldCharType="begin"/>
        </w:r>
        <w:r>
          <w:instrText xml:space="preserve"> PAGEREF _Toc4401 \h </w:instrText>
        </w:r>
        <w:r>
          <w:fldChar w:fldCharType="separate"/>
        </w:r>
        <w:r>
          <w:t>49</w:t>
        </w:r>
        <w:r>
          <w:fldChar w:fldCharType="end"/>
        </w:r>
      </w:hyperlink>
    </w:p>
    <w:p>
      <w:pPr>
        <w:pStyle w:val="TOC2"/>
        <w:tabs>
          <w:tab w:val="right" w:leader="dot" w:pos="8306"/>
        </w:tabs>
      </w:pPr>
      <w:hyperlink w:anchor="_Toc4026" w:history="1">
        <w:r>
          <w:rPr>
            <w:rFonts w:ascii="仿宋" w:eastAsia="仿宋" w:hAnsi="仿宋" w:cs="仿宋" w:hint="eastAsia"/>
            <w:lang w:eastAsia="zh-CN"/>
          </w:rPr>
          <w:t>(四)、优化成本管理</w:t>
        </w:r>
        <w:r>
          <w:tab/>
        </w:r>
        <w:r>
          <w:fldChar w:fldCharType="begin"/>
        </w:r>
        <w:r>
          <w:instrText xml:space="preserve"> PAGEREF _Toc4026 \h </w:instrText>
        </w:r>
        <w:r>
          <w:fldChar w:fldCharType="separate"/>
        </w:r>
        <w:r>
          <w:t>51</w:t>
        </w:r>
        <w:r>
          <w:fldChar w:fldCharType="end"/>
        </w:r>
      </w:hyperlink>
    </w:p>
    <w:p>
      <w:pPr>
        <w:pStyle w:val="TOC1"/>
        <w:tabs>
          <w:tab w:val="right" w:leader="dot" w:pos="8306"/>
        </w:tabs>
      </w:pPr>
      <w:hyperlink w:anchor="_Toc26611" w:history="1">
        <w:r>
          <w:rPr>
            <w:rFonts w:ascii="仿宋" w:eastAsia="仿宋" w:hAnsi="仿宋" w:cs="仿宋" w:hint="eastAsia"/>
            <w:lang w:eastAsia="zh-CN"/>
          </w:rPr>
          <w:t>十三、CBZ-5-苯基-L-半胱氨酸项目实施保障措施</w:t>
        </w:r>
        <w:r>
          <w:tab/>
        </w:r>
        <w:r>
          <w:fldChar w:fldCharType="begin"/>
        </w:r>
        <w:r>
          <w:instrText xml:space="preserve"> PAGEREF _Toc26611 \h </w:instrText>
        </w:r>
        <w:r>
          <w:fldChar w:fldCharType="separate"/>
        </w:r>
        <w:r>
          <w:t>52</w:t>
        </w:r>
        <w:r>
          <w:fldChar w:fldCharType="end"/>
        </w:r>
      </w:hyperlink>
    </w:p>
    <w:p>
      <w:pPr>
        <w:pStyle w:val="TOC2"/>
        <w:tabs>
          <w:tab w:val="right" w:leader="dot" w:pos="8306"/>
        </w:tabs>
      </w:pPr>
      <w:hyperlink w:anchor="_Toc17918" w:history="1">
        <w:r>
          <w:rPr>
            <w:rFonts w:ascii="仿宋" w:eastAsia="仿宋" w:hAnsi="仿宋" w:cs="仿宋" w:hint="eastAsia"/>
            <w:lang w:eastAsia="zh-CN"/>
          </w:rPr>
          <w:t>(一)、CBZ-5-苯基-L-半胱氨酸项目实施保障机制</w:t>
        </w:r>
        <w:r>
          <w:tab/>
        </w:r>
        <w:r>
          <w:fldChar w:fldCharType="begin"/>
        </w:r>
        <w:r>
          <w:instrText xml:space="preserve"> PAGEREF _Toc17918 \h </w:instrText>
        </w:r>
        <w:r>
          <w:fldChar w:fldCharType="separate"/>
        </w:r>
        <w:r>
          <w:t>52</w:t>
        </w:r>
        <w:r>
          <w:fldChar w:fldCharType="end"/>
        </w:r>
      </w:hyperlink>
    </w:p>
    <w:p>
      <w:pPr>
        <w:pStyle w:val="TOC2"/>
        <w:tabs>
          <w:tab w:val="right" w:leader="dot" w:pos="8306"/>
        </w:tabs>
      </w:pPr>
      <w:hyperlink w:anchor="_Toc4391" w:history="1">
        <w:r>
          <w:rPr>
            <w:rFonts w:ascii="仿宋" w:eastAsia="仿宋" w:hAnsi="仿宋" w:cs="仿宋" w:hint="eastAsia"/>
            <w:lang w:eastAsia="zh-CN"/>
          </w:rPr>
          <w:t>(二)、CBZ-5-苯基-L-半胱氨酸项目法律合规要求</w:t>
        </w:r>
        <w:r>
          <w:tab/>
        </w:r>
        <w:r>
          <w:fldChar w:fldCharType="begin"/>
        </w:r>
        <w:r>
          <w:instrText xml:space="preserve"> PAGEREF _Toc4391 \h </w:instrText>
        </w:r>
        <w:r>
          <w:fldChar w:fldCharType="separate"/>
        </w:r>
        <w:r>
          <w:t>56</w:t>
        </w:r>
        <w:r>
          <w:fldChar w:fldCharType="end"/>
        </w:r>
      </w:hyperlink>
    </w:p>
    <w:p>
      <w:pPr>
        <w:pStyle w:val="TOC2"/>
        <w:tabs>
          <w:tab w:val="right" w:leader="dot" w:pos="8306"/>
        </w:tabs>
      </w:pPr>
      <w:hyperlink w:anchor="_Toc29567" w:history="1">
        <w:r>
          <w:rPr>
            <w:rFonts w:ascii="仿宋" w:eastAsia="仿宋" w:hAnsi="仿宋" w:cs="仿宋" w:hint="eastAsia"/>
            <w:lang w:eastAsia="zh-CN"/>
          </w:rPr>
          <w:t>(三)、CBZ-5-苯基-L-半胱氨酸项目合同管理与法律事务</w:t>
        </w:r>
        <w:r>
          <w:tab/>
        </w:r>
        <w:r>
          <w:fldChar w:fldCharType="begin"/>
        </w:r>
        <w:r>
          <w:instrText xml:space="preserve"> PAGEREF _Toc29567 \h </w:instrText>
        </w:r>
        <w:r>
          <w:fldChar w:fldCharType="separate"/>
        </w:r>
        <w:r>
          <w:t>61</w:t>
        </w:r>
        <w:r>
          <w:fldChar w:fldCharType="end"/>
        </w:r>
      </w:hyperlink>
    </w:p>
    <w:p>
      <w:pPr>
        <w:pStyle w:val="TOC2"/>
        <w:tabs>
          <w:tab w:val="right" w:leader="dot" w:pos="8306"/>
        </w:tabs>
      </w:pPr>
      <w:hyperlink w:anchor="_Toc26090" w:history="1">
        <w:r>
          <w:rPr>
            <w:rFonts w:ascii="仿宋" w:eastAsia="仿宋" w:hAnsi="仿宋" w:cs="仿宋" w:hint="eastAsia"/>
            <w:lang w:eastAsia="zh-CN"/>
          </w:rPr>
          <w:t>(四)、CBZ-5-苯基-L-半胱氨酸项目知识产权保护策略</w:t>
        </w:r>
        <w:r>
          <w:tab/>
        </w:r>
        <w:r>
          <w:fldChar w:fldCharType="begin"/>
        </w:r>
        <w:r>
          <w:instrText xml:space="preserve"> PAGEREF _Toc26090 \h </w:instrText>
        </w:r>
        <w:r>
          <w:fldChar w:fldCharType="separate"/>
        </w:r>
        <w:r>
          <w:t>68</w:t>
        </w:r>
        <w:r>
          <w:fldChar w:fldCharType="end"/>
        </w:r>
      </w:hyperlink>
    </w:p>
    <w:p>
      <w:pPr>
        <w:pStyle w:val="TOC1"/>
        <w:tabs>
          <w:tab w:val="right" w:leader="dot" w:pos="8306"/>
        </w:tabs>
      </w:pPr>
      <w:hyperlink w:anchor="_Toc21377" w:history="1">
        <w:r>
          <w:rPr>
            <w:rFonts w:ascii="仿宋" w:eastAsia="仿宋" w:hAnsi="仿宋" w:cs="仿宋" w:hint="eastAsia"/>
            <w:lang w:eastAsia="zh-CN"/>
          </w:rPr>
          <w:t>十四、利益相关者分析与沟通计划</w:t>
        </w:r>
        <w:r>
          <w:tab/>
        </w:r>
        <w:r>
          <w:fldChar w:fldCharType="begin"/>
        </w:r>
        <w:r>
          <w:instrText xml:space="preserve"> PAGEREF _Toc21377 \h </w:instrText>
        </w:r>
        <w:r>
          <w:fldChar w:fldCharType="separate"/>
        </w:r>
        <w:r>
          <w:t>70</w:t>
        </w:r>
        <w:r>
          <w:fldChar w:fldCharType="end"/>
        </w:r>
      </w:hyperlink>
    </w:p>
    <w:p>
      <w:pPr>
        <w:pStyle w:val="TOC2"/>
        <w:tabs>
          <w:tab w:val="right" w:leader="dot" w:pos="8306"/>
        </w:tabs>
      </w:pPr>
      <w:hyperlink w:anchor="_Toc18596" w:history="1">
        <w:r>
          <w:rPr>
            <w:rFonts w:ascii="仿宋" w:eastAsia="仿宋" w:hAnsi="仿宋" w:cs="仿宋" w:hint="eastAsia"/>
            <w:lang w:eastAsia="zh-CN"/>
          </w:rPr>
          <w:t>(一)、利益相关者分析</w:t>
        </w:r>
        <w:r>
          <w:tab/>
        </w:r>
        <w:r>
          <w:fldChar w:fldCharType="begin"/>
        </w:r>
        <w:r>
          <w:instrText xml:space="preserve"> PAGEREF _Toc18596 \h </w:instrText>
        </w:r>
        <w:r>
          <w:fldChar w:fldCharType="separate"/>
        </w:r>
        <w:r>
          <w:t>70</w:t>
        </w:r>
        <w:r>
          <w:fldChar w:fldCharType="end"/>
        </w:r>
      </w:hyperlink>
    </w:p>
    <w:p>
      <w:pPr>
        <w:pStyle w:val="TOC2"/>
        <w:tabs>
          <w:tab w:val="right" w:leader="dot" w:pos="8306"/>
        </w:tabs>
      </w:pPr>
      <w:hyperlink w:anchor="_Toc18998" w:history="1">
        <w:r>
          <w:rPr>
            <w:rFonts w:ascii="仿宋" w:eastAsia="仿宋" w:hAnsi="仿宋" w:cs="仿宋" w:hint="eastAsia"/>
            <w:lang w:eastAsia="zh-CN"/>
          </w:rPr>
          <w:t>(二)、沟通计划</w:t>
        </w:r>
        <w:r>
          <w:tab/>
        </w:r>
        <w:r>
          <w:fldChar w:fldCharType="begin"/>
        </w:r>
        <w:r>
          <w:instrText xml:space="preserve"> PAGEREF _Toc18998 \h </w:instrText>
        </w:r>
        <w:r>
          <w:fldChar w:fldCharType="separate"/>
        </w:r>
        <w:r>
          <w:t>71</w:t>
        </w:r>
        <w:r>
          <w:fldChar w:fldCharType="end"/>
        </w:r>
      </w:hyperlink>
    </w:p>
    <w:p>
      <w:pPr>
        <w:pStyle w:val="TOC1"/>
        <w:tabs>
          <w:tab w:val="right" w:leader="dot" w:pos="8306"/>
        </w:tabs>
      </w:pPr>
      <w:hyperlink w:anchor="_Toc4735" w:history="1">
        <w:r>
          <w:rPr>
            <w:rFonts w:ascii="仿宋" w:eastAsia="仿宋" w:hAnsi="仿宋" w:cs="仿宋" w:hint="eastAsia"/>
            <w:lang w:eastAsia="zh-CN"/>
          </w:rPr>
          <w:t>十五、风险识别与分类</w:t>
        </w:r>
        <w:r>
          <w:tab/>
        </w:r>
        <w:r>
          <w:fldChar w:fldCharType="begin"/>
        </w:r>
        <w:r>
          <w:instrText xml:space="preserve"> PAGEREF _Toc4735 \h </w:instrText>
        </w:r>
        <w:r>
          <w:fldChar w:fldCharType="separate"/>
        </w:r>
        <w:r>
          <w:t>73</w:t>
        </w:r>
        <w:r>
          <w:fldChar w:fldCharType="end"/>
        </w:r>
      </w:hyperlink>
    </w:p>
    <w:p>
      <w:pPr>
        <w:pStyle w:val="TOC2"/>
        <w:tabs>
          <w:tab w:val="right" w:leader="dot" w:pos="8306"/>
        </w:tabs>
      </w:pPr>
      <w:hyperlink w:anchor="_Toc17113" w:history="1">
        <w:r>
          <w:rPr>
            <w:rFonts w:ascii="仿宋" w:eastAsia="仿宋" w:hAnsi="仿宋" w:cs="仿宋" w:hint="eastAsia"/>
            <w:lang w:eastAsia="zh-CN"/>
          </w:rPr>
          <w:t>(一)、风险识别</w:t>
        </w:r>
        <w:r>
          <w:tab/>
        </w:r>
        <w:r>
          <w:fldChar w:fldCharType="begin"/>
        </w:r>
        <w:r>
          <w:instrText xml:space="preserve"> PAGEREF _Toc17113 \h </w:instrText>
        </w:r>
        <w:r>
          <w:fldChar w:fldCharType="separate"/>
        </w:r>
        <w:r>
          <w:t>73</w:t>
        </w:r>
        <w:r>
          <w:fldChar w:fldCharType="end"/>
        </w:r>
      </w:hyperlink>
    </w:p>
    <w:p>
      <w:pPr>
        <w:pStyle w:val="TOC2"/>
        <w:tabs>
          <w:tab w:val="right" w:leader="dot" w:pos="8306"/>
        </w:tabs>
      </w:pPr>
      <w:hyperlink w:anchor="_Toc1437" w:history="1">
        <w:r>
          <w:rPr>
            <w:rFonts w:ascii="仿宋" w:eastAsia="仿宋" w:hAnsi="仿宋" w:cs="仿宋" w:hint="eastAsia"/>
            <w:lang w:eastAsia="zh-CN"/>
          </w:rPr>
          <w:t>(二)、风险分类</w:t>
        </w:r>
        <w:r>
          <w:tab/>
        </w:r>
        <w:r>
          <w:fldChar w:fldCharType="begin"/>
        </w:r>
        <w:r>
          <w:instrText xml:space="preserve"> PAGEREF _Toc1437 \h </w:instrText>
        </w:r>
        <w:r>
          <w:fldChar w:fldCharType="separate"/>
        </w:r>
        <w:r>
          <w:t>74</w:t>
        </w:r>
        <w:r>
          <w:fldChar w:fldCharType="end"/>
        </w:r>
      </w:hyperlink>
    </w:p>
    <w:p>
      <w:pPr>
        <w:pStyle w:val="TOC1"/>
        <w:tabs>
          <w:tab w:val="right" w:leader="dot" w:pos="8306"/>
        </w:tabs>
      </w:pPr>
      <w:hyperlink w:anchor="_Toc13198" w:history="1">
        <w:r>
          <w:rPr>
            <w:rFonts w:ascii="仿宋" w:eastAsia="仿宋" w:hAnsi="仿宋" w:cs="仿宋" w:hint="eastAsia"/>
            <w:lang w:eastAsia="zh-CN"/>
          </w:rPr>
          <w:t>十六、CBZ-5-苯基-L-半胱氨酸项目治理与监督</w:t>
        </w:r>
        <w:r>
          <w:tab/>
        </w:r>
        <w:r>
          <w:fldChar w:fldCharType="begin"/>
        </w:r>
        <w:r>
          <w:instrText xml:space="preserve"> PAGEREF _Toc13198 \h </w:instrText>
        </w:r>
        <w:r>
          <w:fldChar w:fldCharType="separate"/>
        </w:r>
        <w:r>
          <w:t>76</w:t>
        </w:r>
        <w:r>
          <w:fldChar w:fldCharType="end"/>
        </w:r>
      </w:hyperlink>
    </w:p>
    <w:p>
      <w:pPr>
        <w:pStyle w:val="TOC2"/>
        <w:tabs>
          <w:tab w:val="right" w:leader="dot" w:pos="8306"/>
        </w:tabs>
      </w:pPr>
      <w:hyperlink w:anchor="_Toc12783" w:history="1">
        <w:r>
          <w:rPr>
            <w:rFonts w:ascii="仿宋" w:eastAsia="仿宋" w:hAnsi="仿宋" w:cs="仿宋" w:hint="eastAsia"/>
            <w:lang w:eastAsia="zh-CN"/>
          </w:rPr>
          <w:t>(一)、CBZ-5-苯基-L-半胱氨酸项目治理结构</w:t>
        </w:r>
        <w:r>
          <w:tab/>
        </w:r>
        <w:r>
          <w:fldChar w:fldCharType="begin"/>
        </w:r>
        <w:r>
          <w:instrText xml:space="preserve"> PAGEREF _Toc12783 \h </w:instrText>
        </w:r>
        <w:r>
          <w:fldChar w:fldCharType="separate"/>
        </w:r>
        <w:r>
          <w:t>76</w:t>
        </w:r>
        <w:r>
          <w:fldChar w:fldCharType="end"/>
        </w:r>
      </w:hyperlink>
    </w:p>
    <w:p>
      <w:pPr>
        <w:pStyle w:val="TOC2"/>
        <w:tabs>
          <w:tab w:val="right" w:leader="dot" w:pos="8306"/>
        </w:tabs>
      </w:pPr>
      <w:hyperlink w:anchor="_Toc7514" w:history="1">
        <w:r>
          <w:rPr>
            <w:rFonts w:ascii="仿宋" w:eastAsia="仿宋" w:hAnsi="仿宋" w:cs="仿宋" w:hint="eastAsia"/>
            <w:lang w:eastAsia="zh-CN"/>
          </w:rPr>
          <w:t>(二)、监督与审计</w:t>
        </w:r>
        <w:r>
          <w:tab/>
        </w:r>
        <w:r>
          <w:fldChar w:fldCharType="begin"/>
        </w:r>
        <w:r>
          <w:instrText xml:space="preserve"> PAGEREF _Toc7514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495"/>
      <w:r>
        <w:rPr>
          <w:rFonts w:ascii="仿宋" w:eastAsia="仿宋" w:hAnsi="仿宋" w:cs="仿宋" w:hint="eastAsia"/>
          <w:lang w:eastAsia="zh-CN"/>
        </w:rPr>
        <w:t>(一)、CBZ-5-苯基-L-半胱氨酸行业分析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行业一直以来都是市场的关注焦点。行业内的发展趋势、竞争态势以及潜在机会都对CBZ-5-苯基-L-半胱氨酸项目的推进产生深远的影响。通过深入研究行业的整体概貌，我们将更好地理解行业的核心特征，为CBZ-5-苯基-L-半胱氨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BZ-5-苯基-L-半胱氨酸行业，技术一直是推动创新和发展的关键因素。我们将对当前技术趋势进行详尽分析，包括但不限于人工智能、大数据应用、先进制造技术等。这有助于CBZ-5-苯基-L-半胱氨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BZ-5-苯基-L-半胱氨酸项目成功的基础。我们将对主要竞争对手进行深入研究，包括其市场份额、产品特点、市场定位等。通过全面了解竞争对手的优势和劣势，CBZ-5-苯基-L-半胱氨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781"/>
      <w:r>
        <w:rPr>
          <w:rFonts w:ascii="仿宋" w:eastAsia="仿宋" w:hAnsi="仿宋" w:cs="仿宋" w:hint="eastAsia"/>
          <w:sz w:val="28"/>
          <w:lang w:eastAsia="zh-CN"/>
        </w:rPr>
        <w:t>(二)、CBZ-5-苯基-L-半胱氨酸市场分析预测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BZ-5-苯基-L-半胱氨酸市场未来的增长趋势。这包括市场的整体规模、各细分领域的发展趋势等。CBZ-5-苯基-L-半胱氨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BZ-5-苯基-L-半胱氨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CBZ-5-苯基-L-半胱氨酸项目实施过程中需要充分考虑的因素。我们将对市场风险进行全面评估，包括但不限于政策法规风险、市场竞争风险、技术变革风险等。通过对潜在风险的深入分析，CBZ-5-苯基-L-半胱氨酸项目可以制定相应的风险缓解策略，降低不确定性对CBZ-5-苯基-L-半胱氨酸项目的影响。</w:t>
      </w:r>
    </w:p>
    <w:p>
      <w:pPr>
        <w:pStyle w:val="Heading1"/>
        <w:ind w:firstLine="560" w:firstLineChars="200"/>
        <w:rPr>
          <w:rFonts w:ascii="仿宋" w:eastAsia="仿宋" w:hAnsi="仿宋" w:cs="仿宋" w:hint="eastAsia"/>
          <w:sz w:val="28"/>
          <w:lang w:eastAsia="zh-CN"/>
        </w:rPr>
      </w:pPr>
      <w:bookmarkStart w:id="5" w:name="_Toc627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46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技术管理特点体现在其创新导向。通过引入最先进的技术趋势和解决方案，CBZ-5-苯基-L-半胱氨酸项目致力于提升科技含量、提高质量和效率水平。这意味着我们将采用最新的工具和方法，确保CBZ-5-苯基-L-半胱氨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BZ-5-苯基-L-半胱氨酸项目技术管理的显著特征。通过整合不同领域的技术资源，我们实现了跨学科的协同工作。这有助于优化技术架构，提高整体效能。此外，整合性策略还促进了不同技术团队之间的紧密沟通和高效合作，确保CBZ-5-苯基-L-半胱氨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BZ-5-苯基-L-半胱氨酸项目所采用的技术。通过不断优化技术方案，CBZ-5-苯基-L-半胱氨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BZ-5-苯基-L-半胱氨酸项目团队将在CBZ-5-苯基-L-半胱氨酸项目初期识别可能的技术风险，并采取相应的预防和应对措施。通过建立健全的风险评估机制，CBZ-5-苯基-L-半胱氨酸项目能够在实施过程中及时发现并解决潜在的技术问题，保障CBZ-5-苯基-L-半胱氨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BZ-5-苯基-L-半胱氨酸项目中，技术将成为CBZ-5-苯基-L-半胱氨酸项目成功的有力支持。这一深度剖析揭示了技术管理在CBZ-5-苯基-L-半胱氨酸项目实施中的关键作用，为CBZ-5-苯基-L-半胱氨酸项目的技术基础奠定了坚实的基础。</w:t>
      </w:r>
    </w:p>
    <w:p>
      <w:pPr>
        <w:pStyle w:val="Heading2"/>
        <w:ind w:firstLine="560" w:firstLineChars="200"/>
        <w:rPr>
          <w:rFonts w:ascii="仿宋" w:eastAsia="仿宋" w:hAnsi="仿宋" w:cs="仿宋" w:hint="eastAsia"/>
          <w:sz w:val="28"/>
          <w:lang w:eastAsia="zh-CN"/>
        </w:rPr>
      </w:pPr>
      <w:bookmarkStart w:id="7" w:name="_Toc18732"/>
      <w:r>
        <w:rPr>
          <w:rFonts w:ascii="仿宋" w:eastAsia="仿宋" w:hAnsi="仿宋" w:cs="仿宋" w:hint="eastAsia"/>
          <w:sz w:val="28"/>
          <w:lang w:eastAsia="zh-CN"/>
        </w:rPr>
        <w:t>(二)、CBZ-5-苯基-L-半胱氨酸项目工艺技术设计方案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BZ-5-苯基-L-半胱氨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BZ-5-苯基-L-半胱氨酸项目将严格按照相关行业规范要求进行组织。通过有效控制产品质量，CBZ-5-苯基-L-半胱氨酸项目将致力于为顾客提供优质的CBZ-5-苯基-L-半胱氨酸项目产品和良好的服务。这体现了CBZ-5-苯基-L-半胱氨酸项目对于生产活动合规性和质量标准的高度重视，为CBZ-5-苯基-L-半胱氨酸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BZ-5-苯基-L-半胱氨酸项目注重生态效益和清洁生产原则。CBZ-5-苯基-L-半胱氨酸项目建设将紧密结合地方特色经济发展，与社会经济发展规划和区域环境保护规划方案相协调一致。通过与当地区域自然生态系统的结合，CBZ-5-苯基-L-半胱氨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BZ-5-苯基-L-半胱氨酸项目产品具有多样化的客户需求和个性化的特点。因此，CBZ-5-苯基-L-半胱氨酸项目产品规格品种多样，且单批生产数量较小。为满足这一特点，CBZ-5-苯基-L-半胱氨酸项目承办单位将建设先进的柔性制造生产线。通过广泛应用柔性制造技术，CBZ-5-苯基-L-半胱氨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BZ-5-苯基-L-半胱氨酸项目采用的技术具有较高的技术含量和自动化水平，处于国内先进水平。这一技术选用不仅体现了对生产效率、质量和环境友好性的高标准要求，同时为CBZ-5-苯基-L-半胱氨酸项目的可持续发展奠定了坚实的基础。</w:t>
      </w:r>
    </w:p>
    <w:p>
      <w:pPr>
        <w:pStyle w:val="Heading2"/>
        <w:ind w:firstLine="560" w:firstLineChars="200"/>
        <w:rPr>
          <w:rFonts w:ascii="仿宋" w:eastAsia="仿宋" w:hAnsi="仿宋" w:cs="仿宋" w:hint="eastAsia"/>
          <w:sz w:val="28"/>
          <w:lang w:eastAsia="zh-CN"/>
        </w:rPr>
      </w:pPr>
      <w:bookmarkStart w:id="8" w:name="_Toc138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为确保CBZ-5-苯基-L-半胱氨酸项目的高效生产和技术实施，我们制定了一套精心设计的设备选型方案，以满足CBZ-5-苯基-L-半胱氨酸项目生产、质量和环保的要求。该方案的主要特点如下：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BZ-5-苯基-L-半胱氨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针对CBZ-5-苯基-L-半胱氨酸项目产品的多样性和小批量生产的特点，我们将建设柔性制造生产线。通过在设备选型中考虑柔性制造技术，可以灵活应对不同产品规格和生产需求，实现生产线的高度灵活性和适应性。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535"/>
      <w:r>
        <w:rPr>
          <w:rFonts w:ascii="仿宋" w:eastAsia="仿宋" w:hAnsi="仿宋" w:cs="仿宋" w:hint="eastAsia"/>
          <w:sz w:val="28"/>
          <w:lang w:eastAsia="zh-CN"/>
        </w:rPr>
        <w:t>三、CBZ-5-苯基-L-半胱氨酸项目文档管理</w:t>
      </w:r>
      <w:bookmarkEnd w:id="9"/>
    </w:p>
    <w:p>
      <w:pPr>
        <w:pStyle w:val="Heading2"/>
        <w:rPr>
          <w:rFonts w:ascii="仿宋" w:eastAsia="仿宋" w:hAnsi="仿宋" w:cs="仿宋" w:hint="eastAsia"/>
          <w:lang w:eastAsia="zh-CN"/>
        </w:rPr>
      </w:pPr>
      <w:bookmarkStart w:id="10" w:name="_Toc1653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CBZ-5-苯基-L-半胱氨酸项目高度重视文档的质量和准确性，以支持CBZ-5-苯基-L-半胱氨酸项目的各项活动和决策。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文档的编制始于CBZ-5-苯基-L-半胱氨酸项目计划的初期，我们制定了详细的文档编制计划，明确了每个文档的内容、格式和编写责任人。在CBZ-5-苯基-L-半胱氨酸项目启动阶段，我们首先编制了CBZ-5-苯基-L-半胱氨酸项目章程，明确定义了CBZ-5-苯基-L-半胱氨酸项目的目标、范围、风险等关键要素。随后，CBZ-5-苯基-L-半胱氨酸项目团队根据计划陆续编制了需求文档、设计文档、测试文档等各类文档，确保CBZ-5-苯基-L-半胱氨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BZ-5-苯基-L-半胱氨酸项目管理中的重要环节，旨在确保CBZ-5-苯基-L-半胱氨酸项目文档符合质量标准和CBZ-5-苯基-L-半胱氨酸项目需求。在CBZ-5-苯基-L-半胱氨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BZ-5-苯基-L-半胱氨酸项目相关利益方和专业领域的专家对文档进行独立审查。这有助于获取更全面、客观的反馈，确保CBZ-5-苯基-L-半胱氨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在文档编制与审查方面建立了严格的管理机制，通过规范的流程和多维度的审查，确保CBZ-5-苯基-L-半胱氨酸项目文档的质量、准确性和可靠性，为CBZ-5-苯基-L-半胱氨酸项目的顺利推进提供了有力支持。</w:t>
      </w:r>
    </w:p>
    <w:p>
      <w:pPr>
        <w:pStyle w:val="Heading2"/>
        <w:ind w:firstLine="560" w:firstLineChars="200"/>
        <w:rPr>
          <w:rFonts w:ascii="仿宋" w:eastAsia="仿宋" w:hAnsi="仿宋" w:cs="仿宋" w:hint="eastAsia"/>
          <w:sz w:val="28"/>
          <w:lang w:eastAsia="zh-CN"/>
        </w:rPr>
      </w:pPr>
      <w:bookmarkStart w:id="11" w:name="_Toc88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在CBZ-5-苯基-L-半胱氨酸项目中，我们致力于优化文档发布与分发过程，以确保信息的高效传递和团队间协作的顺畅进行。以下是我们采取的关键优化策略：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我们通过多渠道发布文档，包括电子邮件、CBZ-5-苯基-L-半胱氨酸项目管理平台、内部网站等，以满足不同团队成员的偏好和需求。多渠道发布确保了信息的全面覆盖。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我们采用了精细的权限控制，确保只有授权人员可以访问敏感信息。这种安全措施保护了CBZ-5-苯基-L-半胱氨酸项目文档的机密性，防止了未经授权的信息泄露。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55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BZ-5-苯基-L-半胱氨酸项目生命周期中一个至关重要的环节，直接关系到CBZ-5-苯基-L-半胱氨酸项目信息的长期保存和历史记录的完整性。在CBZ-5-苯基-L-半胱氨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398"/>
      <w:r>
        <w:rPr>
          <w:rFonts w:ascii="仿宋" w:eastAsia="仿宋" w:hAnsi="仿宋" w:cs="仿宋" w:hint="eastAsia"/>
          <w:sz w:val="28"/>
          <w:lang w:eastAsia="zh-CN"/>
        </w:rPr>
        <w:t>四、CBZ-5-苯基-L-半胱氨酸项目概论</w:t>
      </w:r>
      <w:bookmarkEnd w:id="13"/>
    </w:p>
    <w:p>
      <w:pPr>
        <w:pStyle w:val="Heading2"/>
        <w:rPr>
          <w:rFonts w:ascii="仿宋" w:eastAsia="仿宋" w:hAnsi="仿宋" w:cs="仿宋" w:hint="eastAsia"/>
          <w:lang w:eastAsia="zh-CN"/>
        </w:rPr>
      </w:pPr>
      <w:bookmarkStart w:id="14" w:name="_Toc12685"/>
      <w:r>
        <w:rPr>
          <w:rFonts w:ascii="仿宋" w:eastAsia="仿宋" w:hAnsi="仿宋" w:cs="仿宋" w:hint="eastAsia"/>
          <w:lang w:eastAsia="zh-CN"/>
        </w:rPr>
        <w:t>(一)、CBZ-5-苯基-L-半胱氨酸项目概况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起源追溯至对市场的深入洞察。市场的不断演变与变革为CBZ-5-苯基-L-半胱氨酸项目提供了难得的机遇。当前市场存在的需求缺口和变革的大环境共同构成了CBZ-5-苯基-L-半胱氨酸项目的背景。这个CBZ-5-苯基-L-半胱氨酸项目旨在充分利用市场机遇，填补行业中尚未满足的需求，为客户提供全新的解决方案。市场的变革和需求的增长使得这个CBZ-5-苯基-L-半胱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CBZ-5-苯基-L-半胱氨酸项目名称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正式命名为CBZ-5-苯基-L-半胱氨酸。这个名称不仅仅是一个标识，更代表了CBZ-5-苯基-L-半胱氨酸项目的核心理念和愿景。它蕴含着CBZ-5-苯基-L-半胱氨酸项目所要解决问题的关键字，具有强烈的表达和辨识度，为CBZ-5-苯基-L-半胱氨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CBZ-5-苯基-L-半胱氨酸项目目标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核心目标是提供一种全新、高效的解决方案，满足客户日益增长的需求。CBZ-5-苯基-L-半胱氨酸项目追求的不仅仅是满足市场需求，更是在市场中获得卓越的竞争优势。通过不断提升产品或服务的质量和创新水平，CBZ-5-苯基-L-半胱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CBZ-5-苯基-L-半胱氨酸项目范围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全面涵盖了产品研发、制造、市场推广和售后服务，确保从产品设计到最终用户体验的全方位关注。这一全面的CBZ-5-苯基-L-半胱氨酸项目范围是为了确保CBZ-5-苯基-L-半胱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CBZ-5-苯基-L-半胱氨酸项目时间表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计划在未来18个月内完成，包括研发、测试、市场试点和正式推出等不同阶段。这个时间表的合理设计是为了确保CBZ-5-苯基-L-半胱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CBZ-5-苯基-L-半胱氨酸项目预算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总预算估算为XX百万美元，主要分配在研发、市场推广、人员培训和运营等方面。这一充足的预算为CBZ-5-苯基-L-半胱氨酸项目提供了充足的资源，确保CBZ-5-苯基-L-半胱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CBZ-5-苯基-L-半胱氨酸项目风险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可能面临的风险包括市场接受度低、技术难题、竞争激烈等。CBZ-5-苯基-L-半胱氨酸项目团队已经制定了相应的风险应对计划，通过前瞻性的风险管理，确保CBZ-5-苯基-L-半胱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CBZ-5-苯基-L-半胱氨酸项目团队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CBZ-5-苯基-L-半胱氨酸项目汇聚了一支经验丰富、多领域专业素养的核心团队，确保CBZ-5-苯基-L-半胱氨酸项目在各个方面都能拥有高水平的执行力。团队的协同作战是CBZ-5-苯基-L-半胱氨酸项目成功的关键因素之一。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CBZ-5-苯基-L-半胱氨酸项目背景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CBZ-5-苯基-L-半胱氨酸项目的背景根植于市场对更高效、创新产品的渴望，同时也受到科技发展对行业格局的深刻改变的影响。这为CBZ-5-苯基-L-半胱氨酸项目提供了广阔的发展空间和市场需求。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CBZ-5-苯基-L-半胱氨酸项目现状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截至目前，CBZ-5-苯基-L-半胱氨酸项目已完成市场调研和技术验证，取得了初步的成功。这为CBZ-5-苯基-L-半胱氨酸项目在未来的发展奠定了坚实的基础，为更远大的目标打下了坚实的基石。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637"/>
      <w:r>
        <w:rPr>
          <w:rFonts w:ascii="仿宋" w:eastAsia="仿宋" w:hAnsi="仿宋" w:cs="仿宋" w:hint="eastAsia"/>
          <w:sz w:val="28"/>
          <w:lang w:eastAsia="zh-CN"/>
        </w:rPr>
        <w:t>(二)、CBZ-5-苯基-L-半胱氨酸项目目标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CBZ-5-苯基-L-半胱氨酸项目首要业务目标是在市场中占据有利地位，实现产品/服务的成功推广和销售。通过不断提升产品质量、创新性，CBZ-5-苯基-L-半胱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在科技迅速发展的时代，CBZ-5-苯基-L-半胱氨酸项目着眼于技术创新。通过持续的研发和技术升级，CBZ-5-苯基-L-半胱氨酸项目旨在推出更具创新性的产品或服务，以满足市场对新鲜、先进解决方案的需求。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BZ-5-苯基-L-半胱氨酸项目设定了客户满意度目标。通过提供卓越的产品质量和优质的客户服务，CBZ-5-苯基-L-半胱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CBZ-5-苯基-L-半胱氨酸项目注重社会责任和可持续发展。通过实施环保、社会责任CBZ-5-苯基-L-半胱氨酸项目，CBZ-5-苯基-L-半胱氨酸项目致力于在经济发展的同时保护环境，促进社会公平，实现可持续经营。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CBZ-5-苯基-L-半胱氨酸项目的团队是实现目标的核心驱动力。因此，CBZ-5-苯基-L-半胱氨酸项目设定了团队发展目标，包括提升团队成员的专业技能、培养领导力，以及搭建协同高效的团队工作氛围。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022"/>
      <w:r>
        <w:rPr>
          <w:rFonts w:ascii="仿宋" w:eastAsia="仿宋" w:hAnsi="仿宋" w:cs="仿宋" w:hint="eastAsia"/>
          <w:sz w:val="28"/>
          <w:lang w:eastAsia="zh-CN"/>
        </w:rPr>
        <w:t>(三)、CBZ-5-苯基-L-半胱氨酸项目提出的理由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CBZ-5-苯基-L-半胱氨酸项目提出的理由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提出源于对市场机遇的深刻洞察。当前市场中存在的需求缺口和行业发展趋势表明，有巨大的商业机会等待被开发。通过准确捕捉市场机遇，CBZ-5-苯基-L-半胱氨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理念基于对技术创新的信仰。通过持续的研发和技术投入，CBZ-5-苯基-L-半胱氨酸项目有望推出更具创新性的产品或服务。在科技飞速发展的当下，CBZ-5-苯基-L-半胱氨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BZ-5-苯基-L-半胱氨酸项目的提出是为了增强企业的行业竞争力。通过提升产品或服务的质量和独特性，CBZ-5-苯基-L-半胱氨酸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https://d.book118.com/197033126056006053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CBZ-5-苯基-L-半胱氨酸项目规划设计蓝图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85B18"/>
    <w:rsid w:val="3C085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33126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2024-03-06T17:31:00Z</dcterms:created>
  <dcterms:modified xsi:type="dcterms:W3CDTF">2024-03-06T17:31:52Z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26BF1B3AF2D4409BA254031D58AAF2D6_11</vt:lpwstr>
  </property>
  <property fmtid="{D5CDD505-2E9C-101B-9397-08002B2CF9AE}" pid="3" name="KSOProductBuildVer">
    <vt:lpwstr>2052-12.1.0.16388</vt:lpwstr>
  </property>
</Properties>
</file>