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 w:history="1">
        <w:r>
          <w:rPr>
            <w:rFonts w:ascii="仿宋" w:eastAsia="仿宋" w:hAnsi="仿宋" w:cs="仿宋" w:hint="eastAsia"/>
            <w:lang w:eastAsia="zh-CN"/>
          </w:rPr>
          <w:t>前言</w:t>
        </w:r>
        <w:r>
          <w:tab/>
        </w:r>
        <w:r>
          <w:fldChar w:fldCharType="begin"/>
        </w:r>
        <w:r>
          <w:instrText xml:space="preserve"> PAGEREF _Toc1219 \h </w:instrText>
        </w:r>
        <w:r>
          <w:fldChar w:fldCharType="separate"/>
        </w:r>
        <w:r>
          <w:t>3</w:t>
        </w:r>
        <w:r>
          <w:fldChar w:fldCharType="end"/>
        </w:r>
      </w:hyperlink>
    </w:p>
    <w:p>
      <w:pPr>
        <w:pStyle w:val="TOC1"/>
        <w:tabs>
          <w:tab w:val="right" w:leader="dot" w:pos="8306"/>
        </w:tabs>
      </w:pPr>
      <w:hyperlink w:anchor="_Toc29680" w:history="1">
        <w:r>
          <w:rPr>
            <w:rFonts w:ascii="仿宋" w:eastAsia="仿宋" w:hAnsi="仿宋" w:cs="仿宋" w:hint="eastAsia"/>
            <w:lang w:eastAsia="zh-CN"/>
          </w:rPr>
          <w:t>一、影视服务项目土建工程</w:t>
        </w:r>
        <w:r>
          <w:tab/>
        </w:r>
        <w:r>
          <w:fldChar w:fldCharType="begin"/>
        </w:r>
        <w:r>
          <w:instrText xml:space="preserve"> PAGEREF _Toc29680 \h </w:instrText>
        </w:r>
        <w:r>
          <w:fldChar w:fldCharType="separate"/>
        </w:r>
        <w:r>
          <w:t>3</w:t>
        </w:r>
        <w:r>
          <w:fldChar w:fldCharType="end"/>
        </w:r>
      </w:hyperlink>
    </w:p>
    <w:p>
      <w:pPr>
        <w:pStyle w:val="TOC2"/>
        <w:tabs>
          <w:tab w:val="right" w:leader="dot" w:pos="8306"/>
        </w:tabs>
      </w:pPr>
      <w:hyperlink w:anchor="_Toc23278" w:history="1">
        <w:r>
          <w:rPr>
            <w:rFonts w:ascii="仿宋" w:eastAsia="仿宋" w:hAnsi="仿宋" w:cs="仿宋" w:hint="eastAsia"/>
            <w:lang w:eastAsia="zh-CN"/>
          </w:rPr>
          <w:t>(一)、建筑工程设计原则</w:t>
        </w:r>
        <w:r>
          <w:tab/>
        </w:r>
        <w:r>
          <w:fldChar w:fldCharType="begin"/>
        </w:r>
        <w:r>
          <w:instrText xml:space="preserve"> PAGEREF _Toc23278 \h </w:instrText>
        </w:r>
        <w:r>
          <w:fldChar w:fldCharType="separate"/>
        </w:r>
        <w:r>
          <w:t>3</w:t>
        </w:r>
        <w:r>
          <w:fldChar w:fldCharType="end"/>
        </w:r>
      </w:hyperlink>
    </w:p>
    <w:p>
      <w:pPr>
        <w:pStyle w:val="TOC2"/>
        <w:tabs>
          <w:tab w:val="right" w:leader="dot" w:pos="8306"/>
        </w:tabs>
      </w:pPr>
      <w:hyperlink w:anchor="_Toc30997" w:history="1">
        <w:r>
          <w:rPr>
            <w:rFonts w:ascii="仿宋" w:eastAsia="仿宋" w:hAnsi="仿宋" w:cs="仿宋" w:hint="eastAsia"/>
            <w:lang w:eastAsia="zh-CN"/>
          </w:rPr>
          <w:t>(二)、土建工程设计年限及安全等级</w:t>
        </w:r>
        <w:r>
          <w:tab/>
        </w:r>
        <w:r>
          <w:fldChar w:fldCharType="begin"/>
        </w:r>
        <w:r>
          <w:instrText xml:space="preserve"> PAGEREF _Toc30997 \h </w:instrText>
        </w:r>
        <w:r>
          <w:fldChar w:fldCharType="separate"/>
        </w:r>
        <w:r>
          <w:t>4</w:t>
        </w:r>
        <w:r>
          <w:fldChar w:fldCharType="end"/>
        </w:r>
      </w:hyperlink>
    </w:p>
    <w:p>
      <w:pPr>
        <w:pStyle w:val="TOC2"/>
        <w:tabs>
          <w:tab w:val="right" w:leader="dot" w:pos="8306"/>
        </w:tabs>
      </w:pPr>
      <w:hyperlink w:anchor="_Toc4904" w:history="1">
        <w:r>
          <w:rPr>
            <w:rFonts w:ascii="仿宋" w:eastAsia="仿宋" w:hAnsi="仿宋" w:cs="仿宋" w:hint="eastAsia"/>
            <w:lang w:eastAsia="zh-CN"/>
          </w:rPr>
          <w:t>(三)、建筑工程设计总体要求</w:t>
        </w:r>
        <w:r>
          <w:tab/>
        </w:r>
        <w:r>
          <w:fldChar w:fldCharType="begin"/>
        </w:r>
        <w:r>
          <w:instrText xml:space="preserve"> PAGEREF _Toc4904 \h </w:instrText>
        </w:r>
        <w:r>
          <w:fldChar w:fldCharType="separate"/>
        </w:r>
        <w:r>
          <w:t>5</w:t>
        </w:r>
        <w:r>
          <w:fldChar w:fldCharType="end"/>
        </w:r>
      </w:hyperlink>
    </w:p>
    <w:p>
      <w:pPr>
        <w:pStyle w:val="TOC2"/>
        <w:tabs>
          <w:tab w:val="right" w:leader="dot" w:pos="8306"/>
        </w:tabs>
      </w:pPr>
      <w:hyperlink w:anchor="_Toc23944" w:history="1">
        <w:r>
          <w:rPr>
            <w:rFonts w:ascii="仿宋" w:eastAsia="仿宋" w:hAnsi="仿宋" w:cs="仿宋" w:hint="eastAsia"/>
            <w:lang w:eastAsia="zh-CN"/>
          </w:rPr>
          <w:t>(四)、土建工程建设指标</w:t>
        </w:r>
        <w:r>
          <w:tab/>
        </w:r>
        <w:r>
          <w:fldChar w:fldCharType="begin"/>
        </w:r>
        <w:r>
          <w:instrText xml:space="preserve"> PAGEREF _Toc23944 \h </w:instrText>
        </w:r>
        <w:r>
          <w:fldChar w:fldCharType="separate"/>
        </w:r>
        <w:r>
          <w:t>6</w:t>
        </w:r>
        <w:r>
          <w:fldChar w:fldCharType="end"/>
        </w:r>
      </w:hyperlink>
    </w:p>
    <w:p>
      <w:pPr>
        <w:pStyle w:val="TOC1"/>
        <w:tabs>
          <w:tab w:val="right" w:leader="dot" w:pos="8306"/>
        </w:tabs>
      </w:pPr>
      <w:hyperlink w:anchor="_Toc4621" w:history="1">
        <w:r>
          <w:rPr>
            <w:rFonts w:ascii="仿宋" w:eastAsia="仿宋" w:hAnsi="仿宋" w:cs="仿宋" w:hint="eastAsia"/>
            <w:lang w:eastAsia="zh-CN"/>
          </w:rPr>
          <w:t>二、工艺说明</w:t>
        </w:r>
        <w:r>
          <w:tab/>
        </w:r>
        <w:r>
          <w:fldChar w:fldCharType="begin"/>
        </w:r>
        <w:r>
          <w:instrText xml:space="preserve"> PAGEREF _Toc4621 \h </w:instrText>
        </w:r>
        <w:r>
          <w:fldChar w:fldCharType="separate"/>
        </w:r>
        <w:r>
          <w:t>6</w:t>
        </w:r>
        <w:r>
          <w:fldChar w:fldCharType="end"/>
        </w:r>
      </w:hyperlink>
    </w:p>
    <w:p>
      <w:pPr>
        <w:pStyle w:val="TOC2"/>
        <w:tabs>
          <w:tab w:val="right" w:leader="dot" w:pos="8306"/>
        </w:tabs>
      </w:pPr>
      <w:hyperlink w:anchor="_Toc24892" w:history="1">
        <w:r>
          <w:rPr>
            <w:rFonts w:ascii="仿宋" w:eastAsia="仿宋" w:hAnsi="仿宋" w:cs="仿宋" w:hint="eastAsia"/>
            <w:lang w:eastAsia="zh-CN"/>
          </w:rPr>
          <w:t>(一)、技术管理特点</w:t>
        </w:r>
        <w:r>
          <w:tab/>
        </w:r>
        <w:r>
          <w:fldChar w:fldCharType="begin"/>
        </w:r>
        <w:r>
          <w:instrText xml:space="preserve"> PAGEREF _Toc24892 \h </w:instrText>
        </w:r>
        <w:r>
          <w:fldChar w:fldCharType="separate"/>
        </w:r>
        <w:r>
          <w:t>6</w:t>
        </w:r>
        <w:r>
          <w:fldChar w:fldCharType="end"/>
        </w:r>
      </w:hyperlink>
    </w:p>
    <w:p>
      <w:pPr>
        <w:pStyle w:val="TOC2"/>
        <w:tabs>
          <w:tab w:val="right" w:leader="dot" w:pos="8306"/>
        </w:tabs>
      </w:pPr>
      <w:hyperlink w:anchor="_Toc30310" w:history="1">
        <w:r>
          <w:rPr>
            <w:rFonts w:ascii="仿宋" w:eastAsia="仿宋" w:hAnsi="仿宋" w:cs="仿宋" w:hint="eastAsia"/>
            <w:lang w:eastAsia="zh-CN"/>
          </w:rPr>
          <w:t>(二)、影视服务项目工艺技术设计方案</w:t>
        </w:r>
        <w:r>
          <w:tab/>
        </w:r>
        <w:r>
          <w:fldChar w:fldCharType="begin"/>
        </w:r>
        <w:r>
          <w:instrText xml:space="preserve"> PAGEREF _Toc30310 \h </w:instrText>
        </w:r>
        <w:r>
          <w:fldChar w:fldCharType="separate"/>
        </w:r>
        <w:r>
          <w:t>7</w:t>
        </w:r>
        <w:r>
          <w:fldChar w:fldCharType="end"/>
        </w:r>
      </w:hyperlink>
    </w:p>
    <w:p>
      <w:pPr>
        <w:pStyle w:val="TOC2"/>
        <w:tabs>
          <w:tab w:val="right" w:leader="dot" w:pos="8306"/>
        </w:tabs>
      </w:pPr>
      <w:hyperlink w:anchor="_Toc5107" w:history="1">
        <w:r>
          <w:rPr>
            <w:rFonts w:ascii="仿宋" w:eastAsia="仿宋" w:hAnsi="仿宋" w:cs="仿宋" w:hint="eastAsia"/>
            <w:lang w:eastAsia="zh-CN"/>
          </w:rPr>
          <w:t>(三)、设备选型方案</w:t>
        </w:r>
        <w:r>
          <w:tab/>
        </w:r>
        <w:r>
          <w:fldChar w:fldCharType="begin"/>
        </w:r>
        <w:r>
          <w:instrText xml:space="preserve"> PAGEREF _Toc5107 \h </w:instrText>
        </w:r>
        <w:r>
          <w:fldChar w:fldCharType="separate"/>
        </w:r>
        <w:r>
          <w:t>9</w:t>
        </w:r>
        <w:r>
          <w:fldChar w:fldCharType="end"/>
        </w:r>
      </w:hyperlink>
    </w:p>
    <w:p>
      <w:pPr>
        <w:pStyle w:val="TOC1"/>
        <w:tabs>
          <w:tab w:val="right" w:leader="dot" w:pos="8306"/>
        </w:tabs>
      </w:pPr>
      <w:hyperlink w:anchor="_Toc13473" w:history="1">
        <w:r>
          <w:rPr>
            <w:rFonts w:ascii="仿宋" w:eastAsia="仿宋" w:hAnsi="仿宋" w:cs="仿宋" w:hint="eastAsia"/>
            <w:lang w:eastAsia="zh-CN"/>
          </w:rPr>
          <w:t>三、影视服务项目可持续发展</w:t>
        </w:r>
        <w:r>
          <w:tab/>
        </w:r>
        <w:r>
          <w:fldChar w:fldCharType="begin"/>
        </w:r>
        <w:r>
          <w:instrText xml:space="preserve"> PAGEREF _Toc13473 \h </w:instrText>
        </w:r>
        <w:r>
          <w:fldChar w:fldCharType="separate"/>
        </w:r>
        <w:r>
          <w:t>10</w:t>
        </w:r>
        <w:r>
          <w:fldChar w:fldCharType="end"/>
        </w:r>
      </w:hyperlink>
    </w:p>
    <w:p>
      <w:pPr>
        <w:pStyle w:val="TOC2"/>
        <w:tabs>
          <w:tab w:val="right" w:leader="dot" w:pos="8306"/>
        </w:tabs>
      </w:pPr>
      <w:hyperlink w:anchor="_Toc30026" w:history="1">
        <w:r>
          <w:rPr>
            <w:rFonts w:ascii="仿宋" w:eastAsia="仿宋" w:hAnsi="仿宋" w:cs="仿宋" w:hint="eastAsia"/>
            <w:lang w:eastAsia="zh-CN"/>
          </w:rPr>
          <w:t>(一)、可持续战略与实践</w:t>
        </w:r>
        <w:r>
          <w:tab/>
        </w:r>
        <w:r>
          <w:fldChar w:fldCharType="begin"/>
        </w:r>
        <w:r>
          <w:instrText xml:space="preserve"> PAGEREF _Toc30026 \h </w:instrText>
        </w:r>
        <w:r>
          <w:fldChar w:fldCharType="separate"/>
        </w:r>
        <w:r>
          <w:t>10</w:t>
        </w:r>
        <w:r>
          <w:fldChar w:fldCharType="end"/>
        </w:r>
      </w:hyperlink>
    </w:p>
    <w:p>
      <w:pPr>
        <w:pStyle w:val="TOC2"/>
        <w:tabs>
          <w:tab w:val="right" w:leader="dot" w:pos="8306"/>
        </w:tabs>
      </w:pPr>
      <w:hyperlink w:anchor="_Toc24353" w:history="1">
        <w:r>
          <w:rPr>
            <w:rFonts w:ascii="仿宋" w:eastAsia="仿宋" w:hAnsi="仿宋" w:cs="仿宋" w:hint="eastAsia"/>
            <w:lang w:eastAsia="zh-CN"/>
          </w:rPr>
          <w:t>(二)、环保与社会责任</w:t>
        </w:r>
        <w:r>
          <w:tab/>
        </w:r>
        <w:r>
          <w:fldChar w:fldCharType="begin"/>
        </w:r>
        <w:r>
          <w:instrText xml:space="preserve"> PAGEREF _Toc24353 \h </w:instrText>
        </w:r>
        <w:r>
          <w:fldChar w:fldCharType="separate"/>
        </w:r>
        <w:r>
          <w:t>11</w:t>
        </w:r>
        <w:r>
          <w:fldChar w:fldCharType="end"/>
        </w:r>
      </w:hyperlink>
    </w:p>
    <w:p>
      <w:pPr>
        <w:pStyle w:val="TOC1"/>
        <w:tabs>
          <w:tab w:val="right" w:leader="dot" w:pos="8306"/>
        </w:tabs>
      </w:pPr>
      <w:hyperlink w:anchor="_Toc8786" w:history="1">
        <w:r>
          <w:rPr>
            <w:rFonts w:ascii="仿宋" w:eastAsia="仿宋" w:hAnsi="仿宋" w:cs="仿宋" w:hint="eastAsia"/>
            <w:lang w:eastAsia="zh-CN"/>
          </w:rPr>
          <w:t>四、影视服务项目概论</w:t>
        </w:r>
        <w:r>
          <w:tab/>
        </w:r>
        <w:r>
          <w:fldChar w:fldCharType="begin"/>
        </w:r>
        <w:r>
          <w:instrText xml:space="preserve"> PAGEREF _Toc8786 \h </w:instrText>
        </w:r>
        <w:r>
          <w:fldChar w:fldCharType="separate"/>
        </w:r>
        <w:r>
          <w:t>11</w:t>
        </w:r>
        <w:r>
          <w:fldChar w:fldCharType="end"/>
        </w:r>
      </w:hyperlink>
    </w:p>
    <w:p>
      <w:pPr>
        <w:pStyle w:val="TOC2"/>
        <w:tabs>
          <w:tab w:val="right" w:leader="dot" w:pos="8306"/>
        </w:tabs>
      </w:pPr>
      <w:hyperlink w:anchor="_Toc2574" w:history="1">
        <w:r>
          <w:rPr>
            <w:rFonts w:ascii="仿宋" w:eastAsia="仿宋" w:hAnsi="仿宋" w:cs="仿宋" w:hint="eastAsia"/>
            <w:lang w:eastAsia="zh-CN"/>
          </w:rPr>
          <w:t>(一)、影视服务项目概况</w:t>
        </w:r>
        <w:r>
          <w:tab/>
        </w:r>
        <w:r>
          <w:fldChar w:fldCharType="begin"/>
        </w:r>
        <w:r>
          <w:instrText xml:space="preserve"> PAGEREF _Toc2574 \h </w:instrText>
        </w:r>
        <w:r>
          <w:fldChar w:fldCharType="separate"/>
        </w:r>
        <w:r>
          <w:t>11</w:t>
        </w:r>
        <w:r>
          <w:fldChar w:fldCharType="end"/>
        </w:r>
      </w:hyperlink>
    </w:p>
    <w:p>
      <w:pPr>
        <w:pStyle w:val="TOC2"/>
        <w:tabs>
          <w:tab w:val="right" w:leader="dot" w:pos="8306"/>
        </w:tabs>
      </w:pPr>
      <w:hyperlink w:anchor="_Toc25762" w:history="1">
        <w:r>
          <w:rPr>
            <w:rFonts w:ascii="仿宋" w:eastAsia="仿宋" w:hAnsi="仿宋" w:cs="仿宋" w:hint="eastAsia"/>
            <w:lang w:eastAsia="zh-CN"/>
          </w:rPr>
          <w:t>(二)、影视服务项目目标</w:t>
        </w:r>
        <w:r>
          <w:tab/>
        </w:r>
        <w:r>
          <w:fldChar w:fldCharType="begin"/>
        </w:r>
        <w:r>
          <w:instrText xml:space="preserve"> PAGEREF _Toc25762 \h </w:instrText>
        </w:r>
        <w:r>
          <w:fldChar w:fldCharType="separate"/>
        </w:r>
        <w:r>
          <w:t>14</w:t>
        </w:r>
        <w:r>
          <w:fldChar w:fldCharType="end"/>
        </w:r>
      </w:hyperlink>
    </w:p>
    <w:p>
      <w:pPr>
        <w:pStyle w:val="TOC2"/>
        <w:tabs>
          <w:tab w:val="right" w:leader="dot" w:pos="8306"/>
        </w:tabs>
      </w:pPr>
      <w:hyperlink w:anchor="_Toc28287" w:history="1">
        <w:r>
          <w:rPr>
            <w:rFonts w:ascii="仿宋" w:eastAsia="仿宋" w:hAnsi="仿宋" w:cs="仿宋" w:hint="eastAsia"/>
            <w:lang w:eastAsia="zh-CN"/>
          </w:rPr>
          <w:t>(三)、影视服务项目提出的理由</w:t>
        </w:r>
        <w:r>
          <w:tab/>
        </w:r>
        <w:r>
          <w:fldChar w:fldCharType="begin"/>
        </w:r>
        <w:r>
          <w:instrText xml:space="preserve"> PAGEREF _Toc28287 \h </w:instrText>
        </w:r>
        <w:r>
          <w:fldChar w:fldCharType="separate"/>
        </w:r>
        <w:r>
          <w:t>14</w:t>
        </w:r>
        <w:r>
          <w:fldChar w:fldCharType="end"/>
        </w:r>
      </w:hyperlink>
    </w:p>
    <w:p>
      <w:pPr>
        <w:pStyle w:val="TOC2"/>
        <w:tabs>
          <w:tab w:val="right" w:leader="dot" w:pos="8306"/>
        </w:tabs>
      </w:pPr>
      <w:hyperlink w:anchor="_Toc22343" w:history="1">
        <w:r>
          <w:rPr>
            <w:rFonts w:ascii="仿宋" w:eastAsia="仿宋" w:hAnsi="仿宋" w:cs="仿宋" w:hint="eastAsia"/>
            <w:lang w:eastAsia="zh-CN"/>
          </w:rPr>
          <w:t>(四)、影视服务项目意义</w:t>
        </w:r>
        <w:r>
          <w:tab/>
        </w:r>
        <w:r>
          <w:fldChar w:fldCharType="begin"/>
        </w:r>
        <w:r>
          <w:instrText xml:space="preserve"> PAGEREF _Toc22343 \h </w:instrText>
        </w:r>
        <w:r>
          <w:fldChar w:fldCharType="separate"/>
        </w:r>
        <w:r>
          <w:t>16</w:t>
        </w:r>
        <w:r>
          <w:fldChar w:fldCharType="end"/>
        </w:r>
      </w:hyperlink>
    </w:p>
    <w:p>
      <w:pPr>
        <w:pStyle w:val="TOC2"/>
        <w:tabs>
          <w:tab w:val="right" w:leader="dot" w:pos="8306"/>
        </w:tabs>
      </w:pPr>
      <w:hyperlink w:anchor="_Toc20547" w:history="1">
        <w:r>
          <w:rPr>
            <w:rFonts w:ascii="仿宋" w:eastAsia="仿宋" w:hAnsi="仿宋" w:cs="仿宋" w:hint="eastAsia"/>
            <w:lang w:eastAsia="zh-CN"/>
          </w:rPr>
          <w:t>(五)、影视服务项目背景</w:t>
        </w:r>
        <w:r>
          <w:tab/>
        </w:r>
        <w:r>
          <w:fldChar w:fldCharType="begin"/>
        </w:r>
        <w:r>
          <w:instrText xml:space="preserve"> PAGEREF _Toc20547 \h </w:instrText>
        </w:r>
        <w:r>
          <w:fldChar w:fldCharType="separate"/>
        </w:r>
        <w:r>
          <w:t>17</w:t>
        </w:r>
        <w:r>
          <w:fldChar w:fldCharType="end"/>
        </w:r>
      </w:hyperlink>
    </w:p>
    <w:p>
      <w:pPr>
        <w:pStyle w:val="TOC1"/>
        <w:tabs>
          <w:tab w:val="right" w:leader="dot" w:pos="8306"/>
        </w:tabs>
      </w:pPr>
      <w:hyperlink w:anchor="_Toc14342" w:history="1">
        <w:r>
          <w:rPr>
            <w:rFonts w:ascii="仿宋" w:eastAsia="仿宋" w:hAnsi="仿宋" w:cs="仿宋" w:hint="eastAsia"/>
            <w:lang w:eastAsia="zh-CN"/>
          </w:rPr>
          <w:t>五、影视服务项目选址可行性分析</w:t>
        </w:r>
        <w:r>
          <w:tab/>
        </w:r>
        <w:r>
          <w:fldChar w:fldCharType="begin"/>
        </w:r>
        <w:r>
          <w:instrText xml:space="preserve"> PAGEREF _Toc14342 \h </w:instrText>
        </w:r>
        <w:r>
          <w:fldChar w:fldCharType="separate"/>
        </w:r>
        <w:r>
          <w:t>18</w:t>
        </w:r>
        <w:r>
          <w:fldChar w:fldCharType="end"/>
        </w:r>
      </w:hyperlink>
    </w:p>
    <w:p>
      <w:pPr>
        <w:pStyle w:val="TOC2"/>
        <w:tabs>
          <w:tab w:val="right" w:leader="dot" w:pos="8306"/>
        </w:tabs>
      </w:pPr>
      <w:hyperlink w:anchor="_Toc650" w:history="1">
        <w:r>
          <w:rPr>
            <w:rFonts w:ascii="仿宋" w:eastAsia="仿宋" w:hAnsi="仿宋" w:cs="仿宋" w:hint="eastAsia"/>
            <w:lang w:eastAsia="zh-CN"/>
          </w:rPr>
          <w:t>(一)、影视服务项目选址</w:t>
        </w:r>
        <w:r>
          <w:tab/>
        </w:r>
        <w:r>
          <w:fldChar w:fldCharType="begin"/>
        </w:r>
        <w:r>
          <w:instrText xml:space="preserve"> PAGEREF _Toc650 \h </w:instrText>
        </w:r>
        <w:r>
          <w:fldChar w:fldCharType="separate"/>
        </w:r>
        <w:r>
          <w:t>18</w:t>
        </w:r>
        <w:r>
          <w:fldChar w:fldCharType="end"/>
        </w:r>
      </w:hyperlink>
    </w:p>
    <w:p>
      <w:pPr>
        <w:pStyle w:val="TOC2"/>
        <w:tabs>
          <w:tab w:val="right" w:leader="dot" w:pos="8306"/>
        </w:tabs>
      </w:pPr>
      <w:hyperlink w:anchor="_Toc28610" w:history="1">
        <w:r>
          <w:rPr>
            <w:rFonts w:ascii="仿宋" w:eastAsia="仿宋" w:hAnsi="仿宋" w:cs="仿宋" w:hint="eastAsia"/>
            <w:lang w:eastAsia="zh-CN"/>
          </w:rPr>
          <w:t>(二)、用地控制指标</w:t>
        </w:r>
        <w:r>
          <w:tab/>
        </w:r>
        <w:r>
          <w:fldChar w:fldCharType="begin"/>
        </w:r>
        <w:r>
          <w:instrText xml:space="preserve"> PAGEREF _Toc28610 \h </w:instrText>
        </w:r>
        <w:r>
          <w:fldChar w:fldCharType="separate"/>
        </w:r>
        <w:r>
          <w:t>18</w:t>
        </w:r>
        <w:r>
          <w:fldChar w:fldCharType="end"/>
        </w:r>
      </w:hyperlink>
    </w:p>
    <w:p>
      <w:pPr>
        <w:pStyle w:val="TOC2"/>
        <w:tabs>
          <w:tab w:val="right" w:leader="dot" w:pos="8306"/>
        </w:tabs>
      </w:pPr>
      <w:hyperlink w:anchor="_Toc2879" w:history="1">
        <w:r>
          <w:rPr>
            <w:rFonts w:ascii="仿宋" w:eastAsia="仿宋" w:hAnsi="仿宋" w:cs="仿宋" w:hint="eastAsia"/>
            <w:lang w:eastAsia="zh-CN"/>
          </w:rPr>
          <w:t>(三)、节约用地措施</w:t>
        </w:r>
        <w:r>
          <w:tab/>
        </w:r>
        <w:r>
          <w:fldChar w:fldCharType="begin"/>
        </w:r>
        <w:r>
          <w:instrText xml:space="preserve"> PAGEREF _Toc2879 \h </w:instrText>
        </w:r>
        <w:r>
          <w:fldChar w:fldCharType="separate"/>
        </w:r>
        <w:r>
          <w:t>20</w:t>
        </w:r>
        <w:r>
          <w:fldChar w:fldCharType="end"/>
        </w:r>
      </w:hyperlink>
    </w:p>
    <w:p>
      <w:pPr>
        <w:pStyle w:val="TOC2"/>
        <w:tabs>
          <w:tab w:val="right" w:leader="dot" w:pos="8306"/>
        </w:tabs>
      </w:pPr>
      <w:hyperlink w:anchor="_Toc29450" w:history="1">
        <w:r>
          <w:rPr>
            <w:rFonts w:ascii="仿宋" w:eastAsia="仿宋" w:hAnsi="仿宋" w:cs="仿宋" w:hint="eastAsia"/>
            <w:lang w:eastAsia="zh-CN"/>
          </w:rPr>
          <w:t>(四)、总图布置方案</w:t>
        </w:r>
        <w:r>
          <w:tab/>
        </w:r>
        <w:r>
          <w:fldChar w:fldCharType="begin"/>
        </w:r>
        <w:r>
          <w:instrText xml:space="preserve"> PAGEREF _Toc29450 \h </w:instrText>
        </w:r>
        <w:r>
          <w:fldChar w:fldCharType="separate"/>
        </w:r>
        <w:r>
          <w:t>21</w:t>
        </w:r>
        <w:r>
          <w:fldChar w:fldCharType="end"/>
        </w:r>
      </w:hyperlink>
    </w:p>
    <w:p>
      <w:pPr>
        <w:pStyle w:val="TOC2"/>
        <w:tabs>
          <w:tab w:val="right" w:leader="dot" w:pos="8306"/>
        </w:tabs>
      </w:pPr>
      <w:hyperlink w:anchor="_Toc8662" w:history="1">
        <w:r>
          <w:rPr>
            <w:rFonts w:ascii="仿宋" w:eastAsia="仿宋" w:hAnsi="仿宋" w:cs="仿宋" w:hint="eastAsia"/>
            <w:lang w:eastAsia="zh-CN"/>
          </w:rPr>
          <w:t>(五)、选址综合评价</w:t>
        </w:r>
        <w:r>
          <w:tab/>
        </w:r>
        <w:r>
          <w:fldChar w:fldCharType="begin"/>
        </w:r>
        <w:r>
          <w:instrText xml:space="preserve"> PAGEREF _Toc8662 \h </w:instrText>
        </w:r>
        <w:r>
          <w:fldChar w:fldCharType="separate"/>
        </w:r>
        <w:r>
          <w:t>22</w:t>
        </w:r>
        <w:r>
          <w:fldChar w:fldCharType="end"/>
        </w:r>
      </w:hyperlink>
    </w:p>
    <w:p>
      <w:pPr>
        <w:pStyle w:val="TOC1"/>
        <w:tabs>
          <w:tab w:val="right" w:leader="dot" w:pos="8306"/>
        </w:tabs>
      </w:pPr>
      <w:hyperlink w:anchor="_Toc25624" w:history="1">
        <w:r>
          <w:rPr>
            <w:rFonts w:ascii="仿宋" w:eastAsia="仿宋" w:hAnsi="仿宋" w:cs="仿宋" w:hint="eastAsia"/>
            <w:lang w:eastAsia="zh-CN"/>
          </w:rPr>
          <w:t>六、影视服务项目建设背景及必要性分析</w:t>
        </w:r>
        <w:r>
          <w:tab/>
        </w:r>
        <w:r>
          <w:fldChar w:fldCharType="begin"/>
        </w:r>
        <w:r>
          <w:instrText xml:space="preserve"> PAGEREF _Toc25624 \h </w:instrText>
        </w:r>
        <w:r>
          <w:fldChar w:fldCharType="separate"/>
        </w:r>
        <w:r>
          <w:t>23</w:t>
        </w:r>
        <w:r>
          <w:fldChar w:fldCharType="end"/>
        </w:r>
      </w:hyperlink>
    </w:p>
    <w:p>
      <w:pPr>
        <w:pStyle w:val="TOC2"/>
        <w:tabs>
          <w:tab w:val="right" w:leader="dot" w:pos="8306"/>
        </w:tabs>
      </w:pPr>
      <w:hyperlink w:anchor="_Toc28115" w:history="1">
        <w:r>
          <w:rPr>
            <w:rFonts w:ascii="仿宋" w:eastAsia="仿宋" w:hAnsi="仿宋" w:cs="仿宋" w:hint="eastAsia"/>
            <w:lang w:eastAsia="zh-CN"/>
          </w:rPr>
          <w:t>(一)、影视服务项目背景分析</w:t>
        </w:r>
        <w:r>
          <w:tab/>
        </w:r>
        <w:r>
          <w:fldChar w:fldCharType="begin"/>
        </w:r>
        <w:r>
          <w:instrText xml:space="preserve"> PAGEREF _Toc28115 \h </w:instrText>
        </w:r>
        <w:r>
          <w:fldChar w:fldCharType="separate"/>
        </w:r>
        <w:r>
          <w:t>23</w:t>
        </w:r>
        <w:r>
          <w:fldChar w:fldCharType="end"/>
        </w:r>
      </w:hyperlink>
    </w:p>
    <w:p>
      <w:pPr>
        <w:pStyle w:val="TOC2"/>
        <w:tabs>
          <w:tab w:val="right" w:leader="dot" w:pos="8306"/>
        </w:tabs>
      </w:pPr>
      <w:hyperlink w:anchor="_Toc27081" w:history="1">
        <w:r>
          <w:rPr>
            <w:rFonts w:ascii="仿宋" w:eastAsia="仿宋" w:hAnsi="仿宋" w:cs="仿宋" w:hint="eastAsia"/>
            <w:lang w:eastAsia="zh-CN"/>
          </w:rPr>
          <w:t>(二)、影视服务项目建设必要性分析</w:t>
        </w:r>
        <w:r>
          <w:tab/>
        </w:r>
        <w:r>
          <w:fldChar w:fldCharType="begin"/>
        </w:r>
        <w:r>
          <w:instrText xml:space="preserve"> PAGEREF _Toc27081 \h </w:instrText>
        </w:r>
        <w:r>
          <w:fldChar w:fldCharType="separate"/>
        </w:r>
        <w:r>
          <w:t>25</w:t>
        </w:r>
        <w:r>
          <w:fldChar w:fldCharType="end"/>
        </w:r>
      </w:hyperlink>
    </w:p>
    <w:p>
      <w:pPr>
        <w:pStyle w:val="TOC1"/>
        <w:tabs>
          <w:tab w:val="right" w:leader="dot" w:pos="8306"/>
        </w:tabs>
      </w:pPr>
      <w:hyperlink w:anchor="_Toc19043" w:history="1">
        <w:r>
          <w:rPr>
            <w:rFonts w:ascii="仿宋" w:eastAsia="仿宋" w:hAnsi="仿宋" w:cs="仿宋" w:hint="eastAsia"/>
            <w:lang w:eastAsia="zh-CN"/>
          </w:rPr>
          <w:t>七、影视服务项目人力资源管理</w:t>
        </w:r>
        <w:r>
          <w:tab/>
        </w:r>
        <w:r>
          <w:fldChar w:fldCharType="begin"/>
        </w:r>
        <w:r>
          <w:instrText xml:space="preserve"> PAGEREF _Toc19043 \h </w:instrText>
        </w:r>
        <w:r>
          <w:fldChar w:fldCharType="separate"/>
        </w:r>
        <w:r>
          <w:t>26</w:t>
        </w:r>
        <w:r>
          <w:fldChar w:fldCharType="end"/>
        </w:r>
      </w:hyperlink>
    </w:p>
    <w:p>
      <w:pPr>
        <w:pStyle w:val="TOC2"/>
        <w:tabs>
          <w:tab w:val="right" w:leader="dot" w:pos="8306"/>
        </w:tabs>
      </w:pPr>
      <w:hyperlink w:anchor="_Toc2902" w:history="1">
        <w:r>
          <w:rPr>
            <w:rFonts w:ascii="仿宋" w:eastAsia="仿宋" w:hAnsi="仿宋" w:cs="仿宋" w:hint="eastAsia"/>
            <w:lang w:eastAsia="zh-CN"/>
          </w:rPr>
          <w:t>(一)、建立健全的预算管理制度</w:t>
        </w:r>
        <w:r>
          <w:tab/>
        </w:r>
        <w:r>
          <w:fldChar w:fldCharType="begin"/>
        </w:r>
        <w:r>
          <w:instrText xml:space="preserve"> PAGEREF _Toc2902 \h </w:instrText>
        </w:r>
        <w:r>
          <w:fldChar w:fldCharType="separate"/>
        </w:r>
        <w:r>
          <w:t>26</w:t>
        </w:r>
        <w:r>
          <w:fldChar w:fldCharType="end"/>
        </w:r>
      </w:hyperlink>
    </w:p>
    <w:p>
      <w:pPr>
        <w:pStyle w:val="TOC2"/>
        <w:tabs>
          <w:tab w:val="right" w:leader="dot" w:pos="8306"/>
        </w:tabs>
      </w:pPr>
      <w:hyperlink w:anchor="_Toc16298" w:history="1">
        <w:r>
          <w:rPr>
            <w:rFonts w:ascii="仿宋" w:eastAsia="仿宋" w:hAnsi="仿宋" w:cs="仿宋" w:hint="eastAsia"/>
            <w:lang w:eastAsia="zh-CN"/>
          </w:rPr>
          <w:t>(二)、加强资金流动监控</w:t>
        </w:r>
        <w:r>
          <w:tab/>
        </w:r>
        <w:r>
          <w:fldChar w:fldCharType="begin"/>
        </w:r>
        <w:r>
          <w:instrText xml:space="preserve"> PAGEREF _Toc16298 \h </w:instrText>
        </w:r>
        <w:r>
          <w:fldChar w:fldCharType="separate"/>
        </w:r>
        <w:r>
          <w:t>28</w:t>
        </w:r>
        <w:r>
          <w:fldChar w:fldCharType="end"/>
        </w:r>
      </w:hyperlink>
    </w:p>
    <w:p>
      <w:pPr>
        <w:pStyle w:val="TOC2"/>
        <w:tabs>
          <w:tab w:val="right" w:leader="dot" w:pos="8306"/>
        </w:tabs>
      </w:pPr>
      <w:hyperlink w:anchor="_Toc7894" w:history="1">
        <w:r>
          <w:rPr>
            <w:rFonts w:ascii="仿宋" w:eastAsia="仿宋" w:hAnsi="仿宋" w:cs="仿宋" w:hint="eastAsia"/>
            <w:lang w:eastAsia="zh-CN"/>
          </w:rPr>
          <w:t>(三)、制定完善的风险控制机制</w:t>
        </w:r>
        <w:r>
          <w:tab/>
        </w:r>
        <w:r>
          <w:fldChar w:fldCharType="begin"/>
        </w:r>
        <w:r>
          <w:instrText xml:space="preserve"> PAGEREF _Toc7894 \h </w:instrText>
        </w:r>
        <w:r>
          <w:fldChar w:fldCharType="separate"/>
        </w:r>
        <w:r>
          <w:t>29</w:t>
        </w:r>
        <w:r>
          <w:fldChar w:fldCharType="end"/>
        </w:r>
      </w:hyperlink>
    </w:p>
    <w:p>
      <w:pPr>
        <w:pStyle w:val="TOC2"/>
        <w:tabs>
          <w:tab w:val="right" w:leader="dot" w:pos="8306"/>
        </w:tabs>
      </w:pPr>
      <w:hyperlink w:anchor="_Toc10180" w:history="1">
        <w:r>
          <w:rPr>
            <w:rFonts w:ascii="仿宋" w:eastAsia="仿宋" w:hAnsi="仿宋" w:cs="仿宋" w:hint="eastAsia"/>
            <w:lang w:eastAsia="zh-CN"/>
          </w:rPr>
          <w:t>(四)、优化成本管理</w:t>
        </w:r>
        <w:r>
          <w:tab/>
        </w:r>
        <w:r>
          <w:fldChar w:fldCharType="begin"/>
        </w:r>
        <w:r>
          <w:instrText xml:space="preserve"> PAGEREF _Toc10180 \h </w:instrText>
        </w:r>
        <w:r>
          <w:fldChar w:fldCharType="separate"/>
        </w:r>
        <w:r>
          <w:t>30</w:t>
        </w:r>
        <w:r>
          <w:fldChar w:fldCharType="end"/>
        </w:r>
      </w:hyperlink>
    </w:p>
    <w:p>
      <w:pPr>
        <w:pStyle w:val="TOC1"/>
        <w:tabs>
          <w:tab w:val="right" w:leader="dot" w:pos="8306"/>
        </w:tabs>
      </w:pPr>
      <w:hyperlink w:anchor="_Toc2260" w:history="1">
        <w:r>
          <w:rPr>
            <w:rFonts w:ascii="仿宋" w:eastAsia="仿宋" w:hAnsi="仿宋" w:cs="仿宋" w:hint="eastAsia"/>
            <w:lang w:eastAsia="zh-CN"/>
          </w:rPr>
          <w:t>八、影视服务项目社会影响</w:t>
        </w:r>
        <w:r>
          <w:tab/>
        </w:r>
        <w:r>
          <w:fldChar w:fldCharType="begin"/>
        </w:r>
        <w:r>
          <w:instrText xml:space="preserve"> PAGEREF _Toc2260 \h </w:instrText>
        </w:r>
        <w:r>
          <w:fldChar w:fldCharType="separate"/>
        </w:r>
        <w:r>
          <w:t>31</w:t>
        </w:r>
        <w:r>
          <w:fldChar w:fldCharType="end"/>
        </w:r>
      </w:hyperlink>
    </w:p>
    <w:p>
      <w:pPr>
        <w:pStyle w:val="TOC2"/>
        <w:tabs>
          <w:tab w:val="right" w:leader="dot" w:pos="8306"/>
        </w:tabs>
      </w:pPr>
      <w:hyperlink w:anchor="_Toc25736" w:history="1">
        <w:r>
          <w:rPr>
            <w:rFonts w:ascii="仿宋" w:eastAsia="仿宋" w:hAnsi="仿宋" w:cs="仿宋" w:hint="eastAsia"/>
            <w:lang w:eastAsia="zh-CN"/>
          </w:rPr>
          <w:t>(一)、社会责任与义务</w:t>
        </w:r>
        <w:r>
          <w:tab/>
        </w:r>
        <w:r>
          <w:fldChar w:fldCharType="begin"/>
        </w:r>
        <w:r>
          <w:instrText xml:space="preserve"> PAGEREF _Toc25736 \h </w:instrText>
        </w:r>
        <w:r>
          <w:fldChar w:fldCharType="separate"/>
        </w:r>
        <w:r>
          <w:t>31</w:t>
        </w:r>
        <w:r>
          <w:fldChar w:fldCharType="end"/>
        </w:r>
      </w:hyperlink>
    </w:p>
    <w:p>
      <w:pPr>
        <w:pStyle w:val="TOC2"/>
        <w:tabs>
          <w:tab w:val="right" w:leader="dot" w:pos="8306"/>
        </w:tabs>
      </w:pPr>
      <w:hyperlink w:anchor="_Toc15734" w:history="1">
        <w:r>
          <w:rPr>
            <w:rFonts w:ascii="仿宋" w:eastAsia="仿宋" w:hAnsi="仿宋" w:cs="仿宋" w:hint="eastAsia"/>
            <w:lang w:eastAsia="zh-CN"/>
          </w:rPr>
          <w:t>(二)、社会参与与沟通</w:t>
        </w:r>
        <w:r>
          <w:tab/>
        </w:r>
        <w:r>
          <w:fldChar w:fldCharType="begin"/>
        </w:r>
        <w:r>
          <w:instrText xml:space="preserve"> PAGEREF _Toc15734 \h </w:instrText>
        </w:r>
        <w:r>
          <w:fldChar w:fldCharType="separate"/>
        </w:r>
        <w:r>
          <w:t>32</w:t>
        </w:r>
        <w:r>
          <w:fldChar w:fldCharType="end"/>
        </w:r>
      </w:hyperlink>
    </w:p>
    <w:p>
      <w:pPr>
        <w:pStyle w:val="TOC1"/>
        <w:tabs>
          <w:tab w:val="right" w:leader="dot" w:pos="8306"/>
        </w:tabs>
      </w:pPr>
      <w:hyperlink w:anchor="_Toc29825" w:history="1">
        <w:r>
          <w:rPr>
            <w:rFonts w:ascii="仿宋" w:eastAsia="仿宋" w:hAnsi="仿宋" w:cs="仿宋" w:hint="eastAsia"/>
            <w:lang w:eastAsia="zh-CN"/>
          </w:rPr>
          <w:t>九、影视服务项目风险管理</w:t>
        </w:r>
        <w:r>
          <w:tab/>
        </w:r>
        <w:r>
          <w:fldChar w:fldCharType="begin"/>
        </w:r>
        <w:r>
          <w:instrText xml:space="preserve"> PAGEREF _Toc29825 \h </w:instrText>
        </w:r>
        <w:r>
          <w:fldChar w:fldCharType="separate"/>
        </w:r>
        <w:r>
          <w:t>33</w:t>
        </w:r>
        <w:r>
          <w:fldChar w:fldCharType="end"/>
        </w:r>
      </w:hyperlink>
    </w:p>
    <w:p>
      <w:pPr>
        <w:pStyle w:val="TOC2"/>
        <w:tabs>
          <w:tab w:val="right" w:leader="dot" w:pos="8306"/>
        </w:tabs>
      </w:pPr>
      <w:hyperlink w:anchor="_Toc14349" w:history="1">
        <w:r>
          <w:rPr>
            <w:rFonts w:ascii="仿宋" w:eastAsia="仿宋" w:hAnsi="仿宋" w:cs="仿宋" w:hint="eastAsia"/>
            <w:lang w:eastAsia="zh-CN"/>
          </w:rPr>
          <w:t>(一)、风险识别与评估</w:t>
        </w:r>
        <w:r>
          <w:tab/>
        </w:r>
        <w:r>
          <w:fldChar w:fldCharType="begin"/>
        </w:r>
        <w:r>
          <w:instrText xml:space="preserve"> PAGEREF _Toc14349 \h </w:instrText>
        </w:r>
        <w:r>
          <w:fldChar w:fldCharType="separate"/>
        </w:r>
        <w:r>
          <w:t>33</w:t>
        </w:r>
        <w:r>
          <w:fldChar w:fldCharType="end"/>
        </w:r>
      </w:hyperlink>
    </w:p>
    <w:p>
      <w:pPr>
        <w:pStyle w:val="TOC2"/>
        <w:tabs>
          <w:tab w:val="right" w:leader="dot" w:pos="8306"/>
        </w:tabs>
      </w:pPr>
      <w:hyperlink w:anchor="_Toc26831" w:history="1">
        <w:r>
          <w:rPr>
            <w:rFonts w:ascii="仿宋" w:eastAsia="仿宋" w:hAnsi="仿宋" w:cs="仿宋" w:hint="eastAsia"/>
            <w:lang w:eastAsia="zh-CN"/>
          </w:rPr>
          <w:t>(二)、风险应对策略</w:t>
        </w:r>
        <w:r>
          <w:tab/>
        </w:r>
        <w:r>
          <w:fldChar w:fldCharType="begin"/>
        </w:r>
        <w:r>
          <w:instrText xml:space="preserve"> PAGEREF _Toc26831 \h </w:instrText>
        </w:r>
        <w:r>
          <w:fldChar w:fldCharType="separate"/>
        </w:r>
        <w:r>
          <w:t>34</w:t>
        </w:r>
        <w:r>
          <w:fldChar w:fldCharType="end"/>
        </w:r>
      </w:hyperlink>
    </w:p>
    <w:p>
      <w:pPr>
        <w:pStyle w:val="TOC2"/>
        <w:tabs>
          <w:tab w:val="right" w:leader="dot" w:pos="8306"/>
        </w:tabs>
      </w:pPr>
      <w:hyperlink w:anchor="_Toc1036" w:history="1">
        <w:r>
          <w:rPr>
            <w:rFonts w:ascii="仿宋" w:eastAsia="仿宋" w:hAnsi="仿宋" w:cs="仿宋" w:hint="eastAsia"/>
            <w:lang w:eastAsia="zh-CN"/>
          </w:rPr>
          <w:t>(三)、风险监控与控制</w:t>
        </w:r>
        <w:r>
          <w:tab/>
        </w:r>
        <w:r>
          <w:fldChar w:fldCharType="begin"/>
        </w:r>
        <w:r>
          <w:instrText xml:space="preserve"> PAGEREF _Toc1036 \h </w:instrText>
        </w:r>
        <w:r>
          <w:fldChar w:fldCharType="separate"/>
        </w:r>
        <w:r>
          <w:t>36</w:t>
        </w:r>
        <w:r>
          <w:fldChar w:fldCharType="end"/>
        </w:r>
      </w:hyperlink>
    </w:p>
    <w:p>
      <w:pPr>
        <w:pStyle w:val="TOC1"/>
        <w:tabs>
          <w:tab w:val="right" w:leader="dot" w:pos="8306"/>
        </w:tabs>
      </w:pPr>
      <w:hyperlink w:anchor="_Toc2747" w:history="1">
        <w:r>
          <w:rPr>
            <w:rFonts w:ascii="仿宋" w:eastAsia="仿宋" w:hAnsi="仿宋" w:cs="仿宋" w:hint="eastAsia"/>
            <w:lang w:eastAsia="zh-CN"/>
          </w:rPr>
          <w:t>十、影视服务项目技术管理</w:t>
        </w:r>
        <w:r>
          <w:tab/>
        </w:r>
        <w:r>
          <w:fldChar w:fldCharType="begin"/>
        </w:r>
        <w:r>
          <w:instrText xml:space="preserve"> PAGEREF _Toc2747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3" w:history="1">
        <w:r>
          <w:rPr>
            <w:rFonts w:ascii="仿宋" w:eastAsia="仿宋" w:hAnsi="仿宋" w:cs="仿宋" w:hint="eastAsia"/>
            <w:lang w:eastAsia="zh-CN"/>
          </w:rPr>
          <w:t>(一)、技术方案选用方向</w:t>
        </w:r>
        <w:r>
          <w:tab/>
        </w:r>
        <w:r>
          <w:fldChar w:fldCharType="begin"/>
        </w:r>
        <w:r>
          <w:instrText xml:space="preserve"> PAGEREF _Toc2733 \h </w:instrText>
        </w:r>
        <w:r>
          <w:fldChar w:fldCharType="separate"/>
        </w:r>
        <w:r>
          <w:t>37</w:t>
        </w:r>
        <w:r>
          <w:fldChar w:fldCharType="end"/>
        </w:r>
      </w:hyperlink>
    </w:p>
    <w:p>
      <w:pPr>
        <w:pStyle w:val="TOC2"/>
        <w:tabs>
          <w:tab w:val="right" w:leader="dot" w:pos="8306"/>
        </w:tabs>
      </w:pPr>
      <w:hyperlink w:anchor="_Toc14151" w:history="1">
        <w:r>
          <w:rPr>
            <w:rFonts w:ascii="仿宋" w:eastAsia="仿宋" w:hAnsi="仿宋" w:cs="仿宋" w:hint="eastAsia"/>
            <w:lang w:eastAsia="zh-CN"/>
          </w:rPr>
          <w:t>(二)、工艺技术方案选用原则</w:t>
        </w:r>
        <w:r>
          <w:tab/>
        </w:r>
        <w:r>
          <w:fldChar w:fldCharType="begin"/>
        </w:r>
        <w:r>
          <w:instrText xml:space="preserve"> PAGEREF _Toc14151 \h </w:instrText>
        </w:r>
        <w:r>
          <w:fldChar w:fldCharType="separate"/>
        </w:r>
        <w:r>
          <w:t>39</w:t>
        </w:r>
        <w:r>
          <w:fldChar w:fldCharType="end"/>
        </w:r>
      </w:hyperlink>
    </w:p>
    <w:p>
      <w:pPr>
        <w:pStyle w:val="TOC2"/>
        <w:tabs>
          <w:tab w:val="right" w:leader="dot" w:pos="8306"/>
        </w:tabs>
      </w:pPr>
      <w:hyperlink w:anchor="_Toc13012" w:history="1">
        <w:r>
          <w:rPr>
            <w:rFonts w:ascii="仿宋" w:eastAsia="仿宋" w:hAnsi="仿宋" w:cs="仿宋" w:hint="eastAsia"/>
            <w:lang w:eastAsia="zh-CN"/>
          </w:rPr>
          <w:t>(三)、工艺技术方案要求</w:t>
        </w:r>
        <w:r>
          <w:tab/>
        </w:r>
        <w:r>
          <w:fldChar w:fldCharType="begin"/>
        </w:r>
        <w:r>
          <w:instrText xml:space="preserve"> PAGEREF _Toc13012 \h </w:instrText>
        </w:r>
        <w:r>
          <w:fldChar w:fldCharType="separate"/>
        </w:r>
        <w:r>
          <w:t>41</w:t>
        </w:r>
        <w:r>
          <w:fldChar w:fldCharType="end"/>
        </w:r>
      </w:hyperlink>
    </w:p>
    <w:p>
      <w:pPr>
        <w:pStyle w:val="TOC1"/>
        <w:tabs>
          <w:tab w:val="right" w:leader="dot" w:pos="8306"/>
        </w:tabs>
      </w:pPr>
      <w:hyperlink w:anchor="_Toc26638" w:history="1">
        <w:r>
          <w:rPr>
            <w:rFonts w:ascii="仿宋" w:eastAsia="仿宋" w:hAnsi="仿宋" w:cs="仿宋" w:hint="eastAsia"/>
            <w:lang w:eastAsia="zh-CN"/>
          </w:rPr>
          <w:t>十一、影视服务项目计划安排</w:t>
        </w:r>
        <w:r>
          <w:tab/>
        </w:r>
        <w:r>
          <w:fldChar w:fldCharType="begin"/>
        </w:r>
        <w:r>
          <w:instrText xml:space="preserve"> PAGEREF _Toc26638 \h </w:instrText>
        </w:r>
        <w:r>
          <w:fldChar w:fldCharType="separate"/>
        </w:r>
        <w:r>
          <w:t>43</w:t>
        </w:r>
        <w:r>
          <w:fldChar w:fldCharType="end"/>
        </w:r>
      </w:hyperlink>
    </w:p>
    <w:p>
      <w:pPr>
        <w:pStyle w:val="TOC2"/>
        <w:tabs>
          <w:tab w:val="right" w:leader="dot" w:pos="8306"/>
        </w:tabs>
      </w:pPr>
      <w:hyperlink w:anchor="_Toc3308" w:history="1">
        <w:r>
          <w:rPr>
            <w:rFonts w:ascii="仿宋" w:eastAsia="仿宋" w:hAnsi="仿宋" w:cs="仿宋" w:hint="eastAsia"/>
            <w:lang w:eastAsia="zh-CN"/>
          </w:rPr>
          <w:t>(一)、建设周期</w:t>
        </w:r>
        <w:r>
          <w:tab/>
        </w:r>
        <w:r>
          <w:fldChar w:fldCharType="begin"/>
        </w:r>
        <w:r>
          <w:instrText xml:space="preserve"> PAGEREF _Toc3308 \h </w:instrText>
        </w:r>
        <w:r>
          <w:fldChar w:fldCharType="separate"/>
        </w:r>
        <w:r>
          <w:t>43</w:t>
        </w:r>
        <w:r>
          <w:fldChar w:fldCharType="end"/>
        </w:r>
      </w:hyperlink>
    </w:p>
    <w:p>
      <w:pPr>
        <w:pStyle w:val="TOC2"/>
        <w:tabs>
          <w:tab w:val="right" w:leader="dot" w:pos="8306"/>
        </w:tabs>
      </w:pPr>
      <w:hyperlink w:anchor="_Toc23582" w:history="1">
        <w:r>
          <w:rPr>
            <w:rFonts w:ascii="仿宋" w:eastAsia="仿宋" w:hAnsi="仿宋" w:cs="仿宋" w:hint="eastAsia"/>
            <w:lang w:eastAsia="zh-CN"/>
          </w:rPr>
          <w:t>(二)、建设进度</w:t>
        </w:r>
        <w:r>
          <w:tab/>
        </w:r>
        <w:r>
          <w:fldChar w:fldCharType="begin"/>
        </w:r>
        <w:r>
          <w:instrText xml:space="preserve"> PAGEREF _Toc23582 \h </w:instrText>
        </w:r>
        <w:r>
          <w:fldChar w:fldCharType="separate"/>
        </w:r>
        <w:r>
          <w:t>44</w:t>
        </w:r>
        <w:r>
          <w:fldChar w:fldCharType="end"/>
        </w:r>
      </w:hyperlink>
    </w:p>
    <w:p>
      <w:pPr>
        <w:pStyle w:val="TOC2"/>
        <w:tabs>
          <w:tab w:val="right" w:leader="dot" w:pos="8306"/>
        </w:tabs>
      </w:pPr>
      <w:hyperlink w:anchor="_Toc21204" w:history="1">
        <w:r>
          <w:rPr>
            <w:rFonts w:ascii="仿宋" w:eastAsia="仿宋" w:hAnsi="仿宋" w:cs="仿宋" w:hint="eastAsia"/>
            <w:lang w:eastAsia="zh-CN"/>
          </w:rPr>
          <w:t>(三)、进度安排注意事项</w:t>
        </w:r>
        <w:r>
          <w:tab/>
        </w:r>
        <w:r>
          <w:fldChar w:fldCharType="begin"/>
        </w:r>
        <w:r>
          <w:instrText xml:space="preserve"> PAGEREF _Toc21204 \h </w:instrText>
        </w:r>
        <w:r>
          <w:fldChar w:fldCharType="separate"/>
        </w:r>
        <w:r>
          <w:t>45</w:t>
        </w:r>
        <w:r>
          <w:fldChar w:fldCharType="end"/>
        </w:r>
      </w:hyperlink>
    </w:p>
    <w:p>
      <w:pPr>
        <w:pStyle w:val="TOC2"/>
        <w:tabs>
          <w:tab w:val="right" w:leader="dot" w:pos="8306"/>
        </w:tabs>
      </w:pPr>
      <w:hyperlink w:anchor="_Toc10428" w:history="1">
        <w:r>
          <w:rPr>
            <w:rFonts w:ascii="仿宋" w:eastAsia="仿宋" w:hAnsi="仿宋" w:cs="仿宋" w:hint="eastAsia"/>
            <w:lang w:eastAsia="zh-CN"/>
          </w:rPr>
          <w:t>(四)、人力资源配置</w:t>
        </w:r>
        <w:r>
          <w:tab/>
        </w:r>
        <w:r>
          <w:fldChar w:fldCharType="begin"/>
        </w:r>
        <w:r>
          <w:instrText xml:space="preserve"> PAGEREF _Toc10428 \h </w:instrText>
        </w:r>
        <w:r>
          <w:fldChar w:fldCharType="separate"/>
        </w:r>
        <w:r>
          <w:t>47</w:t>
        </w:r>
        <w:r>
          <w:fldChar w:fldCharType="end"/>
        </w:r>
      </w:hyperlink>
    </w:p>
    <w:p>
      <w:pPr>
        <w:pStyle w:val="TOC1"/>
        <w:tabs>
          <w:tab w:val="right" w:leader="dot" w:pos="8306"/>
        </w:tabs>
      </w:pPr>
      <w:hyperlink w:anchor="_Toc1051" w:history="1">
        <w:r>
          <w:rPr>
            <w:rFonts w:ascii="仿宋" w:eastAsia="仿宋" w:hAnsi="仿宋" w:cs="仿宋" w:hint="eastAsia"/>
            <w:lang w:eastAsia="zh-CN"/>
          </w:rPr>
          <w:t>十二、影视服务项目投资规划</w:t>
        </w:r>
        <w:r>
          <w:tab/>
        </w:r>
        <w:r>
          <w:fldChar w:fldCharType="begin"/>
        </w:r>
        <w:r>
          <w:instrText xml:space="preserve"> PAGEREF _Toc1051 \h </w:instrText>
        </w:r>
        <w:r>
          <w:fldChar w:fldCharType="separate"/>
        </w:r>
        <w:r>
          <w:t>47</w:t>
        </w:r>
        <w:r>
          <w:fldChar w:fldCharType="end"/>
        </w:r>
      </w:hyperlink>
    </w:p>
    <w:p>
      <w:pPr>
        <w:pStyle w:val="TOC2"/>
        <w:tabs>
          <w:tab w:val="right" w:leader="dot" w:pos="8306"/>
        </w:tabs>
      </w:pPr>
      <w:hyperlink w:anchor="_Toc31022" w:history="1">
        <w:r>
          <w:rPr>
            <w:rFonts w:ascii="仿宋" w:eastAsia="仿宋" w:hAnsi="仿宋" w:cs="仿宋" w:hint="eastAsia"/>
            <w:lang w:eastAsia="zh-CN"/>
          </w:rPr>
          <w:t>(一)、影视服务项目总投资估算</w:t>
        </w:r>
        <w:r>
          <w:tab/>
        </w:r>
        <w:r>
          <w:fldChar w:fldCharType="begin"/>
        </w:r>
        <w:r>
          <w:instrText xml:space="preserve"> PAGEREF _Toc31022 \h </w:instrText>
        </w:r>
        <w:r>
          <w:fldChar w:fldCharType="separate"/>
        </w:r>
        <w:r>
          <w:t>47</w:t>
        </w:r>
        <w:r>
          <w:fldChar w:fldCharType="end"/>
        </w:r>
      </w:hyperlink>
    </w:p>
    <w:p>
      <w:pPr>
        <w:pStyle w:val="TOC2"/>
        <w:tabs>
          <w:tab w:val="right" w:leader="dot" w:pos="8306"/>
        </w:tabs>
      </w:pPr>
      <w:hyperlink w:anchor="_Toc26896" w:history="1">
        <w:r>
          <w:rPr>
            <w:rFonts w:ascii="仿宋" w:eastAsia="仿宋" w:hAnsi="仿宋" w:cs="仿宋" w:hint="eastAsia"/>
            <w:lang w:eastAsia="zh-CN"/>
          </w:rPr>
          <w:t>(二)、资金筹措</w:t>
        </w:r>
        <w:r>
          <w:tab/>
        </w:r>
        <w:r>
          <w:fldChar w:fldCharType="begin"/>
        </w:r>
        <w:r>
          <w:instrText xml:space="preserve"> PAGEREF _Toc26896 \h </w:instrText>
        </w:r>
        <w:r>
          <w:fldChar w:fldCharType="separate"/>
        </w:r>
        <w:r>
          <w:t>49</w:t>
        </w:r>
        <w:r>
          <w:fldChar w:fldCharType="end"/>
        </w:r>
      </w:hyperlink>
    </w:p>
    <w:p>
      <w:pPr>
        <w:pStyle w:val="TOC1"/>
        <w:tabs>
          <w:tab w:val="right" w:leader="dot" w:pos="8306"/>
        </w:tabs>
      </w:pPr>
      <w:hyperlink w:anchor="_Toc15879" w:history="1">
        <w:r>
          <w:rPr>
            <w:rFonts w:ascii="仿宋" w:eastAsia="仿宋" w:hAnsi="仿宋" w:cs="仿宋" w:hint="eastAsia"/>
            <w:lang w:eastAsia="zh-CN"/>
          </w:rPr>
          <w:t>十三、影视服务项目工程方案分析</w:t>
        </w:r>
        <w:r>
          <w:tab/>
        </w:r>
        <w:r>
          <w:fldChar w:fldCharType="begin"/>
        </w:r>
        <w:r>
          <w:instrText xml:space="preserve"> PAGEREF _Toc15879 \h </w:instrText>
        </w:r>
        <w:r>
          <w:fldChar w:fldCharType="separate"/>
        </w:r>
        <w:r>
          <w:t>49</w:t>
        </w:r>
        <w:r>
          <w:fldChar w:fldCharType="end"/>
        </w:r>
      </w:hyperlink>
    </w:p>
    <w:p>
      <w:pPr>
        <w:pStyle w:val="TOC2"/>
        <w:tabs>
          <w:tab w:val="right" w:leader="dot" w:pos="8306"/>
        </w:tabs>
      </w:pPr>
      <w:hyperlink w:anchor="_Toc23420" w:history="1">
        <w:r>
          <w:rPr>
            <w:rFonts w:ascii="仿宋" w:eastAsia="仿宋" w:hAnsi="仿宋" w:cs="仿宋" w:hint="eastAsia"/>
            <w:lang w:eastAsia="zh-CN"/>
          </w:rPr>
          <w:t>(一)、建筑工程设计原则</w:t>
        </w:r>
        <w:r>
          <w:tab/>
        </w:r>
        <w:r>
          <w:fldChar w:fldCharType="begin"/>
        </w:r>
        <w:r>
          <w:instrText xml:space="preserve"> PAGEREF _Toc23420 \h </w:instrText>
        </w:r>
        <w:r>
          <w:fldChar w:fldCharType="separate"/>
        </w:r>
        <w:r>
          <w:t>49</w:t>
        </w:r>
        <w:r>
          <w:fldChar w:fldCharType="end"/>
        </w:r>
      </w:hyperlink>
    </w:p>
    <w:p>
      <w:pPr>
        <w:pStyle w:val="TOC2"/>
        <w:tabs>
          <w:tab w:val="right" w:leader="dot" w:pos="8306"/>
        </w:tabs>
      </w:pPr>
      <w:hyperlink w:anchor="_Toc20351" w:history="1">
        <w:r>
          <w:rPr>
            <w:rFonts w:ascii="仿宋" w:eastAsia="仿宋" w:hAnsi="仿宋" w:cs="仿宋" w:hint="eastAsia"/>
            <w:lang w:eastAsia="zh-CN"/>
          </w:rPr>
          <w:t>(二)、土建工程建设指标</w:t>
        </w:r>
        <w:r>
          <w:tab/>
        </w:r>
        <w:r>
          <w:fldChar w:fldCharType="begin"/>
        </w:r>
        <w:r>
          <w:instrText xml:space="preserve"> PAGEREF _Toc20351 \h </w:instrText>
        </w:r>
        <w:r>
          <w:fldChar w:fldCharType="separate"/>
        </w:r>
        <w:r>
          <w:t>53</w:t>
        </w:r>
        <w:r>
          <w:fldChar w:fldCharType="end"/>
        </w:r>
      </w:hyperlink>
    </w:p>
    <w:p>
      <w:pPr>
        <w:pStyle w:val="TOC1"/>
        <w:tabs>
          <w:tab w:val="right" w:leader="dot" w:pos="8306"/>
        </w:tabs>
      </w:pPr>
      <w:hyperlink w:anchor="_Toc27134" w:history="1">
        <w:r>
          <w:rPr>
            <w:rFonts w:ascii="仿宋" w:eastAsia="仿宋" w:hAnsi="仿宋" w:cs="仿宋" w:hint="eastAsia"/>
            <w:lang w:eastAsia="zh-CN"/>
          </w:rPr>
          <w:t>十四、影视服务项目变更管理</w:t>
        </w:r>
        <w:r>
          <w:tab/>
        </w:r>
        <w:r>
          <w:fldChar w:fldCharType="begin"/>
        </w:r>
        <w:r>
          <w:instrText xml:space="preserve"> PAGEREF _Toc27134 \h </w:instrText>
        </w:r>
        <w:r>
          <w:fldChar w:fldCharType="separate"/>
        </w:r>
        <w:r>
          <w:t>54</w:t>
        </w:r>
        <w:r>
          <w:fldChar w:fldCharType="end"/>
        </w:r>
      </w:hyperlink>
    </w:p>
    <w:p>
      <w:pPr>
        <w:pStyle w:val="TOC2"/>
        <w:tabs>
          <w:tab w:val="right" w:leader="dot" w:pos="8306"/>
        </w:tabs>
      </w:pPr>
      <w:hyperlink w:anchor="_Toc25566" w:history="1">
        <w:r>
          <w:rPr>
            <w:rFonts w:ascii="仿宋" w:eastAsia="仿宋" w:hAnsi="仿宋" w:cs="仿宋" w:hint="eastAsia"/>
            <w:lang w:eastAsia="zh-CN"/>
          </w:rPr>
          <w:t>(一)、变更申请与评估</w:t>
        </w:r>
        <w:r>
          <w:tab/>
        </w:r>
        <w:r>
          <w:fldChar w:fldCharType="begin"/>
        </w:r>
        <w:r>
          <w:instrText xml:space="preserve"> PAGEREF _Toc25566 \h </w:instrText>
        </w:r>
        <w:r>
          <w:fldChar w:fldCharType="separate"/>
        </w:r>
        <w:r>
          <w:t>54</w:t>
        </w:r>
        <w:r>
          <w:fldChar w:fldCharType="end"/>
        </w:r>
      </w:hyperlink>
    </w:p>
    <w:p>
      <w:pPr>
        <w:pStyle w:val="TOC2"/>
        <w:tabs>
          <w:tab w:val="right" w:leader="dot" w:pos="8306"/>
        </w:tabs>
      </w:pPr>
      <w:hyperlink w:anchor="_Toc21335" w:history="1">
        <w:r>
          <w:rPr>
            <w:rFonts w:ascii="仿宋" w:eastAsia="仿宋" w:hAnsi="仿宋" w:cs="仿宋" w:hint="eastAsia"/>
            <w:lang w:eastAsia="zh-CN"/>
          </w:rPr>
          <w:t>(二)、变更实施与控制</w:t>
        </w:r>
        <w:r>
          <w:tab/>
        </w:r>
        <w:r>
          <w:fldChar w:fldCharType="begin"/>
        </w:r>
        <w:r>
          <w:instrText xml:space="preserve"> PAGEREF _Toc21335 \h </w:instrText>
        </w:r>
        <w:r>
          <w:fldChar w:fldCharType="separate"/>
        </w:r>
        <w:r>
          <w:t>55</w:t>
        </w:r>
        <w:r>
          <w:fldChar w:fldCharType="end"/>
        </w:r>
      </w:hyperlink>
    </w:p>
    <w:p>
      <w:pPr>
        <w:pStyle w:val="TOC1"/>
        <w:tabs>
          <w:tab w:val="right" w:leader="dot" w:pos="8306"/>
        </w:tabs>
      </w:pPr>
      <w:hyperlink w:anchor="_Toc525" w:history="1">
        <w:r>
          <w:rPr>
            <w:rFonts w:ascii="仿宋" w:eastAsia="仿宋" w:hAnsi="仿宋" w:cs="仿宋" w:hint="eastAsia"/>
            <w:lang w:eastAsia="zh-CN"/>
          </w:rPr>
          <w:t>十五、利益相关者分析与沟通计划</w:t>
        </w:r>
        <w:r>
          <w:tab/>
        </w:r>
        <w:r>
          <w:fldChar w:fldCharType="begin"/>
        </w:r>
        <w:r>
          <w:instrText xml:space="preserve"> PAGEREF _Toc525 \h </w:instrText>
        </w:r>
        <w:r>
          <w:fldChar w:fldCharType="separate"/>
        </w:r>
        <w:r>
          <w:t>55</w:t>
        </w:r>
        <w:r>
          <w:fldChar w:fldCharType="end"/>
        </w:r>
      </w:hyperlink>
    </w:p>
    <w:p>
      <w:pPr>
        <w:pStyle w:val="TOC2"/>
        <w:tabs>
          <w:tab w:val="right" w:leader="dot" w:pos="8306"/>
        </w:tabs>
      </w:pPr>
      <w:hyperlink w:anchor="_Toc313" w:history="1">
        <w:r>
          <w:rPr>
            <w:rFonts w:ascii="仿宋" w:eastAsia="仿宋" w:hAnsi="仿宋" w:cs="仿宋" w:hint="eastAsia"/>
            <w:lang w:eastAsia="zh-CN"/>
          </w:rPr>
          <w:t>(一)、利益相关者分析</w:t>
        </w:r>
        <w:r>
          <w:tab/>
        </w:r>
        <w:r>
          <w:fldChar w:fldCharType="begin"/>
        </w:r>
        <w:r>
          <w:instrText xml:space="preserve"> PAGEREF _Toc313 \h </w:instrText>
        </w:r>
        <w:r>
          <w:fldChar w:fldCharType="separate"/>
        </w:r>
        <w:r>
          <w:t>55</w:t>
        </w:r>
        <w:r>
          <w:fldChar w:fldCharType="end"/>
        </w:r>
      </w:hyperlink>
    </w:p>
    <w:p>
      <w:pPr>
        <w:pStyle w:val="TOC2"/>
        <w:tabs>
          <w:tab w:val="right" w:leader="dot" w:pos="8306"/>
        </w:tabs>
      </w:pPr>
      <w:hyperlink w:anchor="_Toc6588" w:history="1">
        <w:r>
          <w:rPr>
            <w:rFonts w:ascii="仿宋" w:eastAsia="仿宋" w:hAnsi="仿宋" w:cs="仿宋" w:hint="eastAsia"/>
            <w:lang w:eastAsia="zh-CN"/>
          </w:rPr>
          <w:t>(二)、沟通计划</w:t>
        </w:r>
        <w:r>
          <w:tab/>
        </w:r>
        <w:r>
          <w:fldChar w:fldCharType="begin"/>
        </w:r>
        <w:r>
          <w:instrText xml:space="preserve"> PAGEREF _Toc6588 \h </w:instrText>
        </w:r>
        <w:r>
          <w:fldChar w:fldCharType="separate"/>
        </w:r>
        <w:r>
          <w:t>57</w:t>
        </w:r>
        <w:r>
          <w:fldChar w:fldCharType="end"/>
        </w:r>
      </w:hyperlink>
    </w:p>
    <w:p>
      <w:pPr>
        <w:pStyle w:val="TOC1"/>
        <w:tabs>
          <w:tab w:val="right" w:leader="dot" w:pos="8306"/>
        </w:tabs>
      </w:pPr>
      <w:hyperlink w:anchor="_Toc9802" w:history="1">
        <w:r>
          <w:rPr>
            <w:rFonts w:ascii="仿宋" w:eastAsia="仿宋" w:hAnsi="仿宋" w:cs="仿宋" w:hint="eastAsia"/>
            <w:lang w:eastAsia="zh-CN"/>
          </w:rPr>
          <w:t>十六、质量管理体系</w:t>
        </w:r>
        <w:r>
          <w:tab/>
        </w:r>
        <w:r>
          <w:fldChar w:fldCharType="begin"/>
        </w:r>
        <w:r>
          <w:instrText xml:space="preserve"> PAGEREF _Toc9802 \h </w:instrText>
        </w:r>
        <w:r>
          <w:fldChar w:fldCharType="separate"/>
        </w:r>
        <w:r>
          <w:t>58</w:t>
        </w:r>
        <w:r>
          <w:fldChar w:fldCharType="end"/>
        </w:r>
      </w:hyperlink>
    </w:p>
    <w:p>
      <w:pPr>
        <w:pStyle w:val="TOC2"/>
        <w:tabs>
          <w:tab w:val="right" w:leader="dot" w:pos="8306"/>
        </w:tabs>
      </w:pPr>
      <w:hyperlink w:anchor="_Toc30155" w:history="1">
        <w:r>
          <w:rPr>
            <w:rFonts w:ascii="仿宋" w:eastAsia="仿宋" w:hAnsi="仿宋" w:cs="仿宋" w:hint="eastAsia"/>
            <w:lang w:eastAsia="zh-CN"/>
          </w:rPr>
          <w:t>(一)、质量目标与方针</w:t>
        </w:r>
        <w:r>
          <w:tab/>
        </w:r>
        <w:r>
          <w:fldChar w:fldCharType="begin"/>
        </w:r>
        <w:r>
          <w:instrText xml:space="preserve"> PAGEREF _Toc30155 \h </w:instrText>
        </w:r>
        <w:r>
          <w:fldChar w:fldCharType="separate"/>
        </w:r>
        <w:r>
          <w:t>58</w:t>
        </w:r>
        <w:r>
          <w:fldChar w:fldCharType="end"/>
        </w:r>
      </w:hyperlink>
    </w:p>
    <w:p>
      <w:pPr>
        <w:pStyle w:val="TOC2"/>
        <w:tabs>
          <w:tab w:val="right" w:leader="dot" w:pos="8306"/>
        </w:tabs>
      </w:pPr>
      <w:hyperlink w:anchor="_Toc377" w:history="1">
        <w:r>
          <w:rPr>
            <w:rFonts w:ascii="仿宋" w:eastAsia="仿宋" w:hAnsi="仿宋" w:cs="仿宋" w:hint="eastAsia"/>
            <w:lang w:eastAsia="zh-CN"/>
          </w:rPr>
          <w:t>(二)、质量管理责任</w:t>
        </w:r>
        <w:r>
          <w:tab/>
        </w:r>
        <w:r>
          <w:fldChar w:fldCharType="begin"/>
        </w:r>
        <w:r>
          <w:instrText xml:space="preserve"> PAGEREF _Toc377 \h </w:instrText>
        </w:r>
        <w:r>
          <w:fldChar w:fldCharType="separate"/>
        </w:r>
        <w:r>
          <w:t>59</w:t>
        </w:r>
        <w:r>
          <w:fldChar w:fldCharType="end"/>
        </w:r>
      </w:hyperlink>
    </w:p>
    <w:p>
      <w:pPr>
        <w:pStyle w:val="TOC2"/>
        <w:tabs>
          <w:tab w:val="right" w:leader="dot" w:pos="8306"/>
        </w:tabs>
      </w:pPr>
      <w:hyperlink w:anchor="_Toc8910" w:history="1">
        <w:r>
          <w:rPr>
            <w:rFonts w:ascii="仿宋" w:eastAsia="仿宋" w:hAnsi="仿宋" w:cs="仿宋" w:hint="eastAsia"/>
            <w:lang w:eastAsia="zh-CN"/>
          </w:rPr>
          <w:t>(三)、质量管理体系文件</w:t>
        </w:r>
        <w:r>
          <w:tab/>
        </w:r>
        <w:r>
          <w:fldChar w:fldCharType="begin"/>
        </w:r>
        <w:r>
          <w:instrText xml:space="preserve"> PAGEREF _Toc8910 \h </w:instrText>
        </w:r>
        <w:r>
          <w:fldChar w:fldCharType="separate"/>
        </w:r>
        <w:r>
          <w:t>60</w:t>
        </w:r>
        <w:r>
          <w:fldChar w:fldCharType="end"/>
        </w:r>
      </w:hyperlink>
    </w:p>
    <w:p>
      <w:pPr>
        <w:pStyle w:val="TOC2"/>
        <w:tabs>
          <w:tab w:val="right" w:leader="dot" w:pos="8306"/>
        </w:tabs>
      </w:pPr>
      <w:hyperlink w:anchor="_Toc6369" w:history="1">
        <w:r>
          <w:rPr>
            <w:rFonts w:ascii="仿宋" w:eastAsia="仿宋" w:hAnsi="仿宋" w:cs="仿宋" w:hint="eastAsia"/>
            <w:lang w:eastAsia="zh-CN"/>
          </w:rPr>
          <w:t>(四)、质量培训与教育</w:t>
        </w:r>
        <w:r>
          <w:tab/>
        </w:r>
        <w:r>
          <w:fldChar w:fldCharType="begin"/>
        </w:r>
        <w:r>
          <w:instrText xml:space="preserve"> PAGEREF _Toc6369 \h </w:instrText>
        </w:r>
        <w:r>
          <w:fldChar w:fldCharType="separate"/>
        </w:r>
        <w:r>
          <w:t>62</w:t>
        </w:r>
        <w:r>
          <w:fldChar w:fldCharType="end"/>
        </w:r>
      </w:hyperlink>
    </w:p>
    <w:p>
      <w:pPr>
        <w:pStyle w:val="TOC2"/>
        <w:tabs>
          <w:tab w:val="right" w:leader="dot" w:pos="8306"/>
        </w:tabs>
      </w:pPr>
      <w:hyperlink w:anchor="_Toc29415" w:history="1">
        <w:r>
          <w:rPr>
            <w:rFonts w:ascii="仿宋" w:eastAsia="仿宋" w:hAnsi="仿宋" w:cs="仿宋" w:hint="eastAsia"/>
            <w:lang w:eastAsia="zh-CN"/>
          </w:rPr>
          <w:t>(五)、质量审核与评价</w:t>
        </w:r>
        <w:r>
          <w:tab/>
        </w:r>
        <w:r>
          <w:fldChar w:fldCharType="begin"/>
        </w:r>
        <w:r>
          <w:instrText xml:space="preserve"> PAGEREF _Toc29415 \h </w:instrText>
        </w:r>
        <w:r>
          <w:fldChar w:fldCharType="separate"/>
        </w:r>
        <w:r>
          <w:t>63</w:t>
        </w:r>
        <w:r>
          <w:fldChar w:fldCharType="end"/>
        </w:r>
      </w:hyperlink>
    </w:p>
    <w:p>
      <w:pPr>
        <w:pStyle w:val="TOC2"/>
        <w:tabs>
          <w:tab w:val="right" w:leader="dot" w:pos="8306"/>
        </w:tabs>
      </w:pPr>
      <w:hyperlink w:anchor="_Toc4291" w:history="1">
        <w:r>
          <w:rPr>
            <w:rFonts w:ascii="仿宋" w:eastAsia="仿宋" w:hAnsi="仿宋" w:cs="仿宋" w:hint="eastAsia"/>
            <w:lang w:eastAsia="zh-CN"/>
          </w:rPr>
          <w:t>(六)、不符合与纠正措施</w:t>
        </w:r>
        <w:r>
          <w:tab/>
        </w:r>
        <w:r>
          <w:fldChar w:fldCharType="begin"/>
        </w:r>
        <w:r>
          <w:instrText xml:space="preserve"> PAGEREF _Toc4291 \h </w:instrText>
        </w:r>
        <w:r>
          <w:fldChar w:fldCharType="separate"/>
        </w:r>
        <w:r>
          <w:t>64</w:t>
        </w:r>
        <w:r>
          <w:fldChar w:fldCharType="end"/>
        </w:r>
      </w:hyperlink>
    </w:p>
    <w:p>
      <w:pPr>
        <w:pStyle w:val="TOC1"/>
        <w:tabs>
          <w:tab w:val="right" w:leader="dot" w:pos="8306"/>
        </w:tabs>
      </w:pPr>
      <w:hyperlink w:anchor="_Toc20820" w:history="1">
        <w:r>
          <w:rPr>
            <w:rFonts w:ascii="仿宋" w:eastAsia="仿宋" w:hAnsi="仿宋" w:cs="仿宋" w:hint="eastAsia"/>
            <w:lang w:eastAsia="zh-CN"/>
          </w:rPr>
          <w:t>十七、影视服务项目实施保障措施</w:t>
        </w:r>
        <w:r>
          <w:tab/>
        </w:r>
        <w:r>
          <w:fldChar w:fldCharType="begin"/>
        </w:r>
        <w:r>
          <w:instrText xml:space="preserve"> PAGEREF _Toc20820 \h </w:instrText>
        </w:r>
        <w:r>
          <w:fldChar w:fldCharType="separate"/>
        </w:r>
        <w:r>
          <w:t>65</w:t>
        </w:r>
        <w:r>
          <w:fldChar w:fldCharType="end"/>
        </w:r>
      </w:hyperlink>
    </w:p>
    <w:p>
      <w:pPr>
        <w:pStyle w:val="TOC2"/>
        <w:tabs>
          <w:tab w:val="right" w:leader="dot" w:pos="8306"/>
        </w:tabs>
      </w:pPr>
      <w:hyperlink w:anchor="_Toc10087" w:history="1">
        <w:r>
          <w:rPr>
            <w:rFonts w:ascii="仿宋" w:eastAsia="仿宋" w:hAnsi="仿宋" w:cs="仿宋" w:hint="eastAsia"/>
            <w:lang w:eastAsia="zh-CN"/>
          </w:rPr>
          <w:t>(一)、影视服务项目实施保障机制</w:t>
        </w:r>
        <w:r>
          <w:tab/>
        </w:r>
        <w:r>
          <w:fldChar w:fldCharType="begin"/>
        </w:r>
        <w:r>
          <w:instrText xml:space="preserve"> PAGEREF _Toc10087 \h </w:instrText>
        </w:r>
        <w:r>
          <w:fldChar w:fldCharType="separate"/>
        </w:r>
        <w:r>
          <w:t>65</w:t>
        </w:r>
        <w:r>
          <w:fldChar w:fldCharType="end"/>
        </w:r>
      </w:hyperlink>
    </w:p>
    <w:p>
      <w:pPr>
        <w:pStyle w:val="TOC2"/>
        <w:tabs>
          <w:tab w:val="right" w:leader="dot" w:pos="8306"/>
        </w:tabs>
      </w:pPr>
      <w:hyperlink w:anchor="_Toc27472" w:history="1">
        <w:r>
          <w:rPr>
            <w:rFonts w:ascii="仿宋" w:eastAsia="仿宋" w:hAnsi="仿宋" w:cs="仿宋" w:hint="eastAsia"/>
            <w:lang w:eastAsia="zh-CN"/>
          </w:rPr>
          <w:t>(二)、影视服务项目法律合规要求</w:t>
        </w:r>
        <w:r>
          <w:tab/>
        </w:r>
        <w:r>
          <w:fldChar w:fldCharType="begin"/>
        </w:r>
        <w:r>
          <w:instrText xml:space="preserve"> PAGEREF _Toc27472 \h </w:instrText>
        </w:r>
        <w:r>
          <w:fldChar w:fldCharType="separate"/>
        </w:r>
        <w:r>
          <w:t>69</w:t>
        </w:r>
        <w:r>
          <w:fldChar w:fldCharType="end"/>
        </w:r>
      </w:hyperlink>
    </w:p>
    <w:p>
      <w:pPr>
        <w:pStyle w:val="TOC2"/>
        <w:tabs>
          <w:tab w:val="right" w:leader="dot" w:pos="8306"/>
        </w:tabs>
      </w:pPr>
      <w:hyperlink w:anchor="_Toc25821" w:history="1">
        <w:r>
          <w:rPr>
            <w:rFonts w:ascii="仿宋" w:eastAsia="仿宋" w:hAnsi="仿宋" w:cs="仿宋" w:hint="eastAsia"/>
            <w:lang w:eastAsia="zh-CN"/>
          </w:rPr>
          <w:t>(三)、影视服务项目合同管理与法律事务</w:t>
        </w:r>
        <w:r>
          <w:tab/>
        </w:r>
        <w:r>
          <w:fldChar w:fldCharType="begin"/>
        </w:r>
        <w:r>
          <w:instrText xml:space="preserve"> PAGEREF _Toc25821 \h </w:instrText>
        </w:r>
        <w:r>
          <w:fldChar w:fldCharType="separate"/>
        </w:r>
        <w:r>
          <w:t>73</w:t>
        </w:r>
        <w:r>
          <w:fldChar w:fldCharType="end"/>
        </w:r>
      </w:hyperlink>
    </w:p>
    <w:p>
      <w:pPr>
        <w:pStyle w:val="TOC2"/>
        <w:tabs>
          <w:tab w:val="right" w:leader="dot" w:pos="8306"/>
        </w:tabs>
      </w:pPr>
      <w:hyperlink w:anchor="_Toc8521" w:history="1">
        <w:r>
          <w:rPr>
            <w:rFonts w:ascii="仿宋" w:eastAsia="仿宋" w:hAnsi="仿宋" w:cs="仿宋" w:hint="eastAsia"/>
            <w:lang w:eastAsia="zh-CN"/>
          </w:rPr>
          <w:t>(四)、影视服务项目知识产权保护策略</w:t>
        </w:r>
        <w:r>
          <w:tab/>
        </w:r>
        <w:r>
          <w:fldChar w:fldCharType="begin"/>
        </w:r>
        <w:r>
          <w:instrText xml:space="preserve"> PAGEREF _Toc8521 \h </w:instrText>
        </w:r>
        <w:r>
          <w:fldChar w:fldCharType="separate"/>
        </w:r>
        <w:r>
          <w:t>79</w:t>
        </w:r>
        <w:r>
          <w:fldChar w:fldCharType="end"/>
        </w:r>
      </w:hyperlink>
    </w:p>
    <w:p>
      <w:pPr>
        <w:pStyle w:val="TOC1"/>
        <w:tabs>
          <w:tab w:val="right" w:leader="dot" w:pos="8306"/>
        </w:tabs>
      </w:pPr>
      <w:hyperlink w:anchor="_Toc17915" w:history="1">
        <w:r>
          <w:rPr>
            <w:rFonts w:ascii="仿宋" w:eastAsia="仿宋" w:hAnsi="仿宋" w:cs="仿宋" w:hint="eastAsia"/>
            <w:lang w:eastAsia="zh-CN"/>
          </w:rPr>
          <w:t>十八、风险识别与分类</w:t>
        </w:r>
        <w:r>
          <w:tab/>
        </w:r>
        <w:r>
          <w:fldChar w:fldCharType="begin"/>
        </w:r>
        <w:r>
          <w:instrText xml:space="preserve"> PAGEREF _Toc17915 \h </w:instrText>
        </w:r>
        <w:r>
          <w:fldChar w:fldCharType="separate"/>
        </w:r>
        <w:r>
          <w:t>82</w:t>
        </w:r>
        <w:r>
          <w:fldChar w:fldCharType="end"/>
        </w:r>
      </w:hyperlink>
    </w:p>
    <w:p>
      <w:pPr>
        <w:pStyle w:val="TOC2"/>
        <w:tabs>
          <w:tab w:val="right" w:leader="dot" w:pos="8306"/>
        </w:tabs>
      </w:pPr>
      <w:hyperlink w:anchor="_Toc2678" w:history="1">
        <w:r>
          <w:rPr>
            <w:rFonts w:ascii="仿宋" w:eastAsia="仿宋" w:hAnsi="仿宋" w:cs="仿宋" w:hint="eastAsia"/>
            <w:lang w:eastAsia="zh-CN"/>
          </w:rPr>
          <w:t>(一)、风险识别</w:t>
        </w:r>
        <w:r>
          <w:tab/>
        </w:r>
        <w:r>
          <w:fldChar w:fldCharType="begin"/>
        </w:r>
        <w:r>
          <w:instrText xml:space="preserve"> PAGEREF _Toc2678 \h </w:instrText>
        </w:r>
        <w:r>
          <w:fldChar w:fldCharType="separate"/>
        </w:r>
        <w:r>
          <w:t>82</w:t>
        </w:r>
        <w:r>
          <w:fldChar w:fldCharType="end"/>
        </w:r>
      </w:hyperlink>
    </w:p>
    <w:p>
      <w:pPr>
        <w:pStyle w:val="TOC2"/>
        <w:tabs>
          <w:tab w:val="right" w:leader="dot" w:pos="8306"/>
        </w:tabs>
      </w:pPr>
      <w:hyperlink w:anchor="_Toc9221" w:history="1">
        <w:r>
          <w:rPr>
            <w:rFonts w:ascii="仿宋" w:eastAsia="仿宋" w:hAnsi="仿宋" w:cs="仿宋" w:hint="eastAsia"/>
            <w:lang w:eastAsia="zh-CN"/>
          </w:rPr>
          <w:t>(二)、风险分类</w:t>
        </w:r>
        <w:r>
          <w:tab/>
        </w:r>
        <w:r>
          <w:fldChar w:fldCharType="begin"/>
        </w:r>
        <w:r>
          <w:instrText xml:space="preserve"> PAGEREF _Toc9221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80"/>
      <w:r>
        <w:rPr>
          <w:rFonts w:ascii="仿宋" w:eastAsia="仿宋" w:hAnsi="仿宋" w:cs="仿宋" w:hint="eastAsia"/>
          <w:sz w:val="28"/>
          <w:lang w:eastAsia="zh-CN"/>
        </w:rPr>
        <w:t>一、影视服务项目土建工程</w:t>
      </w:r>
      <w:bookmarkEnd w:id="2"/>
    </w:p>
    <w:p>
      <w:pPr>
        <w:pStyle w:val="Heading2"/>
        <w:rPr>
          <w:rFonts w:ascii="仿宋" w:eastAsia="仿宋" w:hAnsi="仿宋" w:cs="仿宋" w:hint="eastAsia"/>
          <w:lang w:eastAsia="zh-CN"/>
        </w:rPr>
      </w:pPr>
      <w:bookmarkStart w:id="3" w:name="_Toc232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在影视服务项目的建筑工程设计中，我们将秉承一系列重要的设计原则，以确保影视服务项目建筑在功能、美观、可持续性等方面达到最佳效果。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首要原则是确保建筑的功能性得到最大化的发挥。我们将充分理解影视服务项目的实际需求，合理布局各个功能区域，保证建筑在满足业务需求的同时，提供高效的工作环境。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在建筑设计中，我们将综合考虑建设和运营成本。通过精细的经济效益分析，确保设计方案在高效利用资源的同时，对影视服务项目的长期盈利能力有积极的贡献。</w:t>
      </w:r>
    </w:p>
    <w:p>
      <w:pPr>
        <w:pStyle w:val="Heading2"/>
        <w:ind w:firstLine="560" w:firstLineChars="200"/>
        <w:rPr>
          <w:rFonts w:ascii="仿宋" w:eastAsia="仿宋" w:hAnsi="仿宋" w:cs="仿宋" w:hint="eastAsia"/>
          <w:sz w:val="28"/>
          <w:lang w:eastAsia="zh-CN"/>
        </w:rPr>
      </w:pPr>
      <w:bookmarkStart w:id="4" w:name="_Toc309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的土建工程设计中，我们将精准设定设计年限，结合影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影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9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影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影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影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9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本期工程影视服务项目预计总建筑面积XXX平方米，其中：计容建筑面积XXX平方米，计划建筑工程投资XX万元，占影视服务项目总投资的XX%。</w:t>
      </w:r>
    </w:p>
    <w:p>
      <w:pPr>
        <w:pStyle w:val="Heading1"/>
        <w:ind w:firstLine="560" w:firstLineChars="200"/>
        <w:rPr>
          <w:rFonts w:ascii="仿宋" w:eastAsia="仿宋" w:hAnsi="仿宋" w:cs="仿宋" w:hint="eastAsia"/>
          <w:sz w:val="28"/>
          <w:lang w:eastAsia="zh-CN"/>
        </w:rPr>
      </w:pPr>
      <w:bookmarkStart w:id="7" w:name="_Toc462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489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技术管理特点体现在其创新导向。通过引入最先进的技术趋势和解决方案，影视服务项目致力于提升科技含量、提高质量和效率水平。这意味着我们将采用最新的工具和方法，确保影视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影视服务项目技术管理的显著特征。通过整合不同领域的技术资源，我们实现了跨学科的协同工作。这有助于优化技术架构，提高整体效能。此外，整合性策略还促进了不同技术团队之间的紧密沟通和高效合作，确保影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视服务项目所采用的技术。通过不断优化技术方案，影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视服务项目团队将在影视服务项目初期识别可能的技术风险，并采取相应的预防和应对措施。通过建立健全的风险评估机制，影视服务项目能够在实施过程中及时发现并解决潜在的技术问题，保障影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影视服务项目中，技术将成为影视服务项目成功的有力支持。这一深度剖析揭示了技术管理在影视服务项目实施中的关键作用，为影视服务项目的技术基础奠定了坚实的基础。</w:t>
      </w:r>
    </w:p>
    <w:p>
      <w:pPr>
        <w:pStyle w:val="Heading2"/>
        <w:ind w:firstLine="560" w:firstLineChars="200"/>
        <w:rPr>
          <w:rFonts w:ascii="仿宋" w:eastAsia="仿宋" w:hAnsi="仿宋" w:cs="仿宋" w:hint="eastAsia"/>
          <w:sz w:val="28"/>
          <w:lang w:eastAsia="zh-CN"/>
        </w:rPr>
      </w:pPr>
      <w:bookmarkStart w:id="9" w:name="_Toc30310"/>
      <w:r>
        <w:rPr>
          <w:rFonts w:ascii="仿宋" w:eastAsia="仿宋" w:hAnsi="仿宋" w:cs="仿宋" w:hint="eastAsia"/>
          <w:sz w:val="28"/>
          <w:lang w:eastAsia="zh-CN"/>
        </w:rPr>
        <w:t>(二)、影视服务项目工艺技术设计方案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影视服务项目将严格按照相关行业规范要求进行组织。通过有效控制产品质量，影视服务项目将致力于为顾客提供优质的影视服务项目产品和良好的服务。这体现了影视服务项目对于生产活动合规性和质量标准的高度重视，为影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影视服务项目注重生态效益和清洁生产原则。影视服务项目建设将紧密结合地方特色经济发展，与社会经济发展规划和区域环境保护规划方案相协调一致。通过与当地区域自然生态系统的结合，影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影视服务项目产品具有多样化的客户需求和个性化的特点。因此，影视服务项目产品规格品种多样，且单批生产数量较小。为满足这一特点，影视服务项目承办单位将建设先进的柔性制造生产线。通过广泛应用柔性制造技术，影视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影视服务项目采用的技术具有较高的技术含量和自动化水平，处于国内先进水平。这一技术选用不仅体现了对生产效率、质量和环境友好性的高标准要求，同时为影视服务项目的可持续发展奠定了坚实的基础。</w:t>
      </w:r>
    </w:p>
    <w:p>
      <w:pPr>
        <w:pStyle w:val="Heading2"/>
        <w:ind w:firstLine="560" w:firstLineChars="200"/>
        <w:rPr>
          <w:rFonts w:ascii="仿宋" w:eastAsia="仿宋" w:hAnsi="仿宋" w:cs="仿宋" w:hint="eastAsia"/>
          <w:sz w:val="28"/>
          <w:lang w:eastAsia="zh-CN"/>
        </w:rPr>
      </w:pPr>
      <w:bookmarkStart w:id="10" w:name="_Toc510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为确保影视服务项目的高效生产和技术实施，我们制定了一套精心设计的设备选型方案，以满足影视服务项目生产、质量和环保的要求。该方案的主要特点如下：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影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针对影视服务项目产品的多样性和小批量生产的特点，我们将建设柔性制造生产线。通过在设备选型中考虑柔性制造技术，可以灵活应对不同产品规格和生产需求，实现生产线的高度灵活性和适应性。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3473"/>
      <w:r>
        <w:rPr>
          <w:rFonts w:ascii="仿宋" w:eastAsia="仿宋" w:hAnsi="仿宋" w:cs="仿宋" w:hint="eastAsia"/>
          <w:sz w:val="28"/>
          <w:lang w:eastAsia="zh-CN"/>
        </w:rPr>
        <w:t>三、影视服务项目可持续发展</w:t>
      </w:r>
      <w:bookmarkEnd w:id="11"/>
    </w:p>
    <w:p>
      <w:pPr>
        <w:pStyle w:val="Heading2"/>
        <w:rPr>
          <w:rFonts w:ascii="仿宋" w:eastAsia="仿宋" w:hAnsi="仿宋" w:cs="仿宋" w:hint="eastAsia"/>
          <w:lang w:eastAsia="zh-CN"/>
        </w:rPr>
      </w:pPr>
      <w:bookmarkStart w:id="12" w:name="_Toc3002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服务项目中，影视服务项目团队着眼于未来，明确了可持续发展的战略方向。制定的具体可持续发展目标包括降低资源使用、采用环保技术、最大化社会效益等。这一步骤不仅有助于影视服务项目在环保和社会责任方面达到最高标准，也为未来提供了明确的指引，确保影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可持续实践的融入影视服务项目管理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影视服务项目管理周期。从影视服务项目规划开始，影视服务项目团队就考虑了环境和社会的因素。在执行阶段，影视服务项目团队积极推动绿色技术的应用，优化资源利用。此外，关注员工的社会责任，通过培训和沟通活动提高员工对可持续发展的认知，使他们能够在日常工作中践行可持续实践。这些举措不仅为影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35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扎根于影视服务项目的可持续发展理念，我们深信环保与社会责任是影视服务项目成功的关键支柱。在影视服务项目的每一步，我们都致力于通过创新和实践，履行对环境和社会的坚定责任。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团队通过引入先进的环保技术、建立高效的废物处理系统以及推动能源节约措施，积极履行环保责任。定期的环保监测和评估确保影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不仅致力于自身可持续发展，还注重对社会的回馈。通过支持社区影视服务项目、参与慈善事业、提供培训机会等方式，影视服务项目积极履行社会责任。与当地社区建立积极互动，关注员工的工作与生活平衡，以及员工的身心健康，是影视服务项目在社会责任层面的关键举措。这样的实践不仅增强了影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8786"/>
      <w:r>
        <w:rPr>
          <w:rFonts w:ascii="仿宋" w:eastAsia="仿宋" w:hAnsi="仿宋" w:cs="仿宋" w:hint="eastAsia"/>
          <w:sz w:val="28"/>
          <w:lang w:eastAsia="zh-CN"/>
        </w:rPr>
        <w:t>四、影视服务项目概论</w:t>
      </w:r>
      <w:bookmarkEnd w:id="14"/>
    </w:p>
    <w:p>
      <w:pPr>
        <w:pStyle w:val="Heading2"/>
        <w:rPr>
          <w:rFonts w:ascii="仿宋" w:eastAsia="仿宋" w:hAnsi="仿宋" w:cs="仿宋" w:hint="eastAsia"/>
          <w:lang w:eastAsia="zh-CN"/>
        </w:rPr>
      </w:pPr>
      <w:bookmarkStart w:id="15" w:name="_Toc2574"/>
      <w:r>
        <w:rPr>
          <w:rFonts w:ascii="仿宋" w:eastAsia="仿宋" w:hAnsi="仿宋" w:cs="仿宋" w:hint="eastAsia"/>
          <w:lang w:eastAsia="zh-CN"/>
        </w:rPr>
        <w:t>(一)、影视服务项目概况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起源追溯至对市场的深入洞察。市场的不断演变与变革为影视服务项目提供了难得的机遇。当前市场存在的需求缺口和变革的大环境共同构成了影视服务项目的背景。这个影视服务项目旨在充分利用市场机遇，填补行业中尚未满足的需求，为客户提供全新的解决方案。市场的变革和需求的增长使得这个影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影视服务项目名称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正式命名为影视服务。这个名称不仅仅是一个标识，更代表了影视服务项目的核心理念和愿景。它蕴含着影视服务项目所要解决问题的关键字，具有强烈的表达和辨识度，为影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影视服务项目目标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核心目标是提供一种全新、高效的解决方案，满足客户日益增长的需求。影视服务项目追求的不仅仅是满足市场需求，更是在市场中获得卓越的竞争优势。通过不断提升产品或服务的质量和创新水平，影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影视服务项目范围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全面涵盖了产品研发、制造、市场推广和售后服务，确保从产品设计到最终用户体验的全方位关注。这一全面的影视服务项目范围是为了确保影视服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影视服务项目时间表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影视服务项目计划在未来18个月内完成，包括研发、测试、市场试点和正式推出等不同阶段。这个时间表的合理设计是为了确保影视服务项目各个阶段的顺利推进，以便按时交付高质量的成果。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影视服务项目预算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影视服务项目总预算估算为XX百万美元，主要分配在研发、市场推广、人员培训和运营等方面。这一充足的预算为影视服务项目提供了充足的资源，确保影视服务项目在各个方面都能取得优异的表现。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影视服务项目风险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影视服务项目可能面临的风险包括市场接受度低、技术难题、竞争激烈等。影视服务项目团队已经制定了相应的风险应对计划，通过前瞻性的风险管理，确保影视服务项目在面对不确定性时能够迅速做出应对。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影视服务项目团队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影视服务项目汇聚了一支经验丰富、多领域专业素养的核心团队，确保影视服务项目在各个方面都能拥有高水平的执行力。团队的协同作战是影视服务项目成功的关键因素之一。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影视服务项目背景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影视服务项目的背景根植于市场对更高效、创新产品的渴望，同时也受到科技发展对行业格局的深刻改变的影响。这为影视服务项目提供了广阔的发展空间和市场需求。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影视服务项目现状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截至目前，影视服务项目已完成市场调研和技术验证，取得了初步的成功。这为影视服务项目在未来的发展奠定了坚实的基础，为更远大的目标打下了坚实的基石。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762"/>
      <w:r>
        <w:rPr>
          <w:rFonts w:ascii="仿宋" w:eastAsia="仿宋" w:hAnsi="仿宋" w:cs="仿宋" w:hint="eastAsia"/>
          <w:sz w:val="28"/>
          <w:lang w:eastAsia="zh-CN"/>
        </w:rPr>
        <w:t>(二)、影视服务项目目标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keyword》影视服务项目首要业务目标是在市场中占据有利地位，实现产品/服务的成功推广和销售。通过不断提升产品质量、创新性，影视服务项目追求成为行业中的领导者，赢得更多客户的青睐。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在科技迅速发展的时代，影视服务项目着眼于技术创新。通过持续的研发和技术升级，影视服务项目旨在推出更具创新性的产品或服务，以满足市场对新鲜、先进解决方案的需求。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为了建立可持续的客户关系，影视服务项目设定了客户满意度目标。通过提供卓越的产品质量和优质的客户服务，影视服务项目追求赢得客户的信任和忠诚度，确保他们的满意度达到行业领先水平。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影视服务项目注重社会责任和可持续发展。通过实施环保、社会责任影视服务项目，影视服务项目致力于在经济发展的同时保护环境，促进社会公平，实现可持续经营。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影视服务项目的团队是实现目标的核心驱动力。因此，影视服务项目设定了团队发展目标，包括提升团队成员的专业技能、培养领导力，以及搭建协同高效的团队工作氛围。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8287"/>
      <w:r>
        <w:rPr>
          <w:rFonts w:ascii="仿宋" w:eastAsia="仿宋" w:hAnsi="仿宋" w:cs="仿宋" w:hint="eastAsia"/>
          <w:sz w:val="28"/>
          <w:lang w:eastAsia="zh-CN"/>
        </w:rPr>
        <w:t>(三)、影视服务项目提出的理由</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影视服务项目提出的理由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提出源于对市场机遇的深刻洞察。当前市场中存在的需求缺口和行业发展趋势表明，有巨大的商业机会等待被开发。通过准确捕捉市场机遇，影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理念基于对技术创新的信仰。通过持续的研发和技术投入，影视服务项目有望推出更具创新性的产品或服务。在科技飞速发展的当下，影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提出是为了增强企业的行业竞争力。通过提升产品或服务的质量和独特性，影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响应了消费者需求的变化。随着社会和科技的不断发展，消费者对产品和服务的需求也在发生变化。通过深入了解并及时回应消费者的新需求，影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影视服务项目的提出是企业战略发展规划的一部分。在面对日益激烈的市场竞争和不断变化的商业环境中，影视服务项目作为企业战略的一环，旨在为企业开辟新的增长领域，巩固企业在行业中的地位。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提出不仅仅是基于商业考量，还注重社会责任。通过推出环保、社会责任等方面的影视服务项目，影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影视服务项目的提出反映了对利益相关者期望的关注。包括客户、员工、投资者等利益相关者在企业发展中都有着各自的期望，影视服务项目力求在满足这些期望的同时，取得更大的共赢。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2343"/>
      <w:r>
        <w:rPr>
          <w:rFonts w:ascii="仿宋" w:eastAsia="仿宋" w:hAnsi="仿宋" w:cs="仿宋" w:hint="eastAsia"/>
          <w:sz w:val="28"/>
          <w:lang w:eastAsia="zh-CN"/>
        </w:rPr>
        <w:t>(四)、影视服务项目意义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在实施影视服务项目的过程中，我们不仅仅是在追逐商业成功，更是为企业和社会的多个层面创造了深远的意义。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服务项目的首要意义在于提升企业的市场竞争力。通过持续的创新和对产品质量的高标准要求，影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https://d.book118.com/197034156145006026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F46E9"/>
    <w:rsid w:val="3A6F46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3415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2024-01-08T09:56:00Z</dcterms:created>
  <dcterms:modified xsi:type="dcterms:W3CDTF">2024-01-08T09:57:07Z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2E8959B69242423FB0829A60E7C771E6_11</vt:lpwstr>
  </property>
  <property fmtid="{D5CDD505-2E9C-101B-9397-08002B2CF9AE}" pid="3" name="KSOProductBuildVer">
    <vt:lpwstr>2052-12.1.0.16120</vt:lpwstr>
  </property>
</Properties>
</file>