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PA9T项目规划设计方案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0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8" w:history="1">
        <w:r>
          <w:rPr>
            <w:rFonts w:ascii="仿宋" w:eastAsia="仿宋" w:hAnsi="仿宋" w:cs="仿宋" w:hint="eastAsia"/>
            <w:lang w:eastAsia="zh-CN"/>
          </w:rPr>
          <w:t>一、PA9T项目建设单位说明</w:t>
        </w:r>
        <w:r>
          <w:tab/>
        </w:r>
        <w:r>
          <w:fldChar w:fldCharType="begin"/>
        </w:r>
        <w:r>
          <w:instrText xml:space="preserve"> PAGEREF _Toc25408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5" w:history="1">
        <w:r>
          <w:rPr>
            <w:rFonts w:ascii="仿宋" w:eastAsia="仿宋" w:hAnsi="仿宋" w:cs="仿宋" w:hint="eastAsia"/>
            <w:lang w:eastAsia="zh-CN"/>
          </w:rPr>
          <w:t>(一)、PA9T项目承办单位基本情况</w:t>
        </w:r>
        <w:r>
          <w:tab/>
        </w:r>
        <w:r>
          <w:fldChar w:fldCharType="begin"/>
        </w:r>
        <w:r>
          <w:instrText xml:space="preserve"> PAGEREF _Toc19825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9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_Toc6319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3" w:history="1">
        <w:r>
          <w:rPr>
            <w:rFonts w:ascii="仿宋" w:eastAsia="仿宋" w:hAnsi="仿宋" w:cs="仿宋" w:hint="eastAsia"/>
            <w:lang w:eastAsia="zh-CN"/>
          </w:rPr>
          <w:t>二、PA9T项目绩效评估</w:t>
        </w:r>
        <w:r>
          <w:tab/>
        </w:r>
        <w:r>
          <w:fldChar w:fldCharType="begin"/>
        </w:r>
        <w:r>
          <w:instrText xml:space="preserve"> PAGEREF _Toc9583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8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_Toc20468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5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_Toc18825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0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_Toc28430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5" w:history="1">
        <w:r>
          <w:rPr>
            <w:rFonts w:ascii="仿宋" w:eastAsia="仿宋" w:hAnsi="仿宋" w:cs="仿宋" w:hint="eastAsia"/>
            <w:lang w:eastAsia="zh-CN"/>
          </w:rPr>
          <w:t>三、PA9T项目危机管理</w:t>
        </w:r>
        <w:r>
          <w:tab/>
        </w:r>
        <w:r>
          <w:fldChar w:fldCharType="begin"/>
        </w:r>
        <w:r>
          <w:instrText xml:space="preserve"> PAGEREF _Toc3745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6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_Toc27316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_Toc9348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5" w:history="1">
        <w:r>
          <w:rPr>
            <w:rFonts w:ascii="仿宋" w:eastAsia="仿宋" w:hAnsi="仿宋" w:cs="仿宋" w:hint="eastAsia"/>
            <w:lang w:eastAsia="zh-CN"/>
          </w:rPr>
          <w:t>四、产品规划分析</w:t>
        </w:r>
        <w:r>
          <w:tab/>
        </w:r>
        <w:r>
          <w:fldChar w:fldCharType="begin"/>
        </w:r>
        <w:r>
          <w:instrText xml:space="preserve"> PAGEREF _Toc20905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_Toc11376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_Toc24492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2" w:history="1">
        <w:r>
          <w:rPr>
            <w:rFonts w:ascii="仿宋" w:eastAsia="仿宋" w:hAnsi="仿宋" w:cs="仿宋" w:hint="eastAsia"/>
            <w:lang w:eastAsia="zh-CN"/>
          </w:rPr>
          <w:t>五、PA9T项目文档管理</w:t>
        </w:r>
        <w:r>
          <w:tab/>
        </w:r>
        <w:r>
          <w:fldChar w:fldCharType="begin"/>
        </w:r>
        <w:r>
          <w:instrText xml:space="preserve"> PAGEREF _Toc31922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6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_Toc15646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7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_Toc16977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7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_Toc30857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6" w:history="1">
        <w:r>
          <w:rPr>
            <w:rFonts w:ascii="仿宋" w:eastAsia="仿宋" w:hAnsi="仿宋" w:cs="仿宋" w:hint="eastAsia"/>
            <w:lang w:eastAsia="zh-CN"/>
          </w:rPr>
          <w:t>六、PA9T项目土建工程</w:t>
        </w:r>
        <w:r>
          <w:tab/>
        </w:r>
        <w:r>
          <w:fldChar w:fldCharType="begin"/>
        </w:r>
        <w:r>
          <w:instrText xml:space="preserve"> PAGEREF _Toc30936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_Toc29105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3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_Toc12743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_Toc27092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7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_Toc12337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6" w:history="1">
        <w:r>
          <w:rPr>
            <w:rFonts w:ascii="仿宋" w:eastAsia="仿宋" w:hAnsi="仿宋" w:cs="仿宋" w:hint="eastAsia"/>
            <w:lang w:eastAsia="zh-CN"/>
          </w:rPr>
          <w:t>七、PA9T项目人力资源培养与发展</w:t>
        </w:r>
        <w:r>
          <w:tab/>
        </w:r>
        <w:r>
          <w:fldChar w:fldCharType="begin"/>
        </w:r>
        <w:r>
          <w:instrText xml:space="preserve"> PAGEREF _Toc19266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1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_Toc17031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_Toc2686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6" w:history="1">
        <w:r>
          <w:rPr>
            <w:rFonts w:ascii="仿宋" w:eastAsia="仿宋" w:hAnsi="仿宋" w:cs="仿宋" w:hint="eastAsia"/>
            <w:lang w:eastAsia="zh-CN"/>
          </w:rPr>
          <w:t>八、PA9T项目财务管理</w:t>
        </w:r>
        <w:r>
          <w:tab/>
        </w:r>
        <w:r>
          <w:fldChar w:fldCharType="begin"/>
        </w:r>
        <w:r>
          <w:instrText xml:space="preserve"> PAGEREF _Toc21426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4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_Toc21884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7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4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_Toc10684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0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_Toc31890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52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_Toc28752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4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_Toc10564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_Toc30485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8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_Toc17418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5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_Toc6305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_Toc3171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2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_Toc12472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_Toc2138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1" w:history="1">
        <w:r>
          <w:rPr>
            <w:rFonts w:ascii="仿宋" w:eastAsia="仿宋" w:hAnsi="仿宋" w:cs="仿宋" w:hint="eastAsia"/>
            <w:lang w:eastAsia="zh-CN"/>
          </w:rPr>
          <w:t>十、PA9T项目计划安排</w:t>
        </w:r>
        <w:r>
          <w:tab/>
        </w:r>
        <w:r>
          <w:fldChar w:fldCharType="begin"/>
        </w:r>
        <w:r>
          <w:instrText xml:space="preserve"> PAGEREF _Toc10561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_Toc11801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9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_Toc10269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54" w:history="1">
        <w:r>
          <w:rPr>
            <w:rFonts w:ascii="仿宋" w:eastAsia="仿宋" w:hAnsi="仿宋" w:cs="仿宋" w:hint="eastAsia"/>
            <w:lang w:eastAsia="zh-CN"/>
          </w:rPr>
          <w:t>十一、PA9T项目技术管理</w:t>
        </w:r>
        <w:r>
          <w:tab/>
        </w:r>
        <w:r>
          <w:fldChar w:fldCharType="begin"/>
        </w:r>
        <w:r>
          <w:instrText xml:space="preserve"> PAGEREF _Toc9454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_Toc3235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4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_Toc5244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0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_Toc29620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7" w:history="1">
        <w:r>
          <w:rPr>
            <w:rFonts w:ascii="仿宋" w:eastAsia="仿宋" w:hAnsi="仿宋" w:cs="仿宋" w:hint="eastAsia"/>
            <w:lang w:eastAsia="zh-CN"/>
          </w:rPr>
          <w:t>十二、PA9T项目投资规划</w:t>
        </w:r>
        <w:r>
          <w:tab/>
        </w:r>
        <w:r>
          <w:fldChar w:fldCharType="begin"/>
        </w:r>
        <w:r>
          <w:instrText xml:space="preserve"> PAGEREF _Toc5807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2" w:history="1">
        <w:r>
          <w:rPr>
            <w:rFonts w:ascii="仿宋" w:eastAsia="仿宋" w:hAnsi="仿宋" w:cs="仿宋" w:hint="eastAsia"/>
            <w:lang w:eastAsia="zh-CN"/>
          </w:rPr>
          <w:t>(一)、PA9T项目总投资估算</w:t>
        </w:r>
        <w:r>
          <w:tab/>
        </w:r>
        <w:r>
          <w:fldChar w:fldCharType="begin"/>
        </w:r>
        <w:r>
          <w:instrText xml:space="preserve"> PAGEREF _Toc15622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6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_Toc26776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6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_Toc25806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1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_Toc9051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7" w:history="1">
        <w:r>
          <w:rPr>
            <w:rFonts w:ascii="仿宋" w:eastAsia="仿宋" w:hAnsi="仿宋" w:cs="仿宋" w:hint="eastAsia"/>
            <w:lang w:eastAsia="zh-CN"/>
          </w:rPr>
          <w:t>十四、质量管理体系</w:t>
        </w:r>
        <w:r>
          <w:tab/>
        </w:r>
        <w:r>
          <w:fldChar w:fldCharType="begin"/>
        </w:r>
        <w:r>
          <w:instrText xml:space="preserve"> PAGEREF _Toc22757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2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_Toc14442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9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_Toc30529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9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_Toc25019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7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_Toc12227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8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_Toc22008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_Toc18530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0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408"/>
      <w:r>
        <w:rPr>
          <w:rFonts w:ascii="仿宋" w:eastAsia="仿宋" w:hAnsi="仿宋" w:cs="仿宋" w:hint="eastAsia"/>
          <w:sz w:val="28"/>
          <w:lang w:eastAsia="zh-CN"/>
        </w:rPr>
        <w:t>一、PA9T项目建设单位说明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825"/>
      <w:r>
        <w:rPr>
          <w:rFonts w:ascii="仿宋" w:eastAsia="仿宋" w:hAnsi="仿宋" w:cs="仿宋" w:hint="eastAsia"/>
          <w:lang w:eastAsia="zh-CN"/>
        </w:rPr>
        <w:t>(一)、PA9T项目承办单位基本情况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319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PA9T项目承办单位的XXXX，我们着眼于实现可持续的经济效益。通过技术创新和解决方案的提供，公司预计在PA9T项目执行期间将获得可观的收入增长。这一收入来源主要包括PA9T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同时，我们注重成本控制和效率提升，以确保PA9T项目的可持续盈利。透过精细的管理和资源优化，公司期望实现PA9T项目利润最大化。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PA9T项目实施进行全面的投资评估，包括PA9T项目启动阶段的资金投入和后续运营成本。通过对PA9T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为确保公司在PA9T项目实施过程中具备足够的资金流动性，公司将进行详尽的现金流分析。这包括资金需求的合理预测、PA9T项目周期内的资金峰谷分析以及灵活的财务管理策略，以应对各种潜在的经济变动。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583"/>
      <w:r>
        <w:rPr>
          <w:rFonts w:ascii="仿宋" w:eastAsia="仿宋" w:hAnsi="仿宋" w:cs="仿宋" w:hint="eastAsia"/>
          <w:sz w:val="28"/>
          <w:lang w:eastAsia="zh-CN"/>
        </w:rPr>
        <w:t>二、PA9T项目绩效评估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0468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在PA9T项目中，我们设计了一套全面的绩效评估指标，以确保PA9T项目的可控和成功交付。这些指标跨足PA9T项目目标、成本、进度和质量等多个维度，为我们提供了全面洞察PA9T项目的健康状况。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9T项目目标达成率是我们关注的首要指标。我们设定了明确的目标，并通过定期监测和评估，迅速发现并应对潜在的目标偏差。这为PA9T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成本绩效是另一个核心关注点。通过实际成本与预算成本的对比分析，我们深入了解成本差异的原因，及时调整资源分配，保持PA9T项目在经济效益方面的合理水平。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9T项目进度作为关键的绩效指标之一，得到了精心的关注。我们制定了详细的PA9T项目进度计划，并设立了进度符合度指标，确保实际进度与计划进度保持一致。这使我们能够快速发现和解决潜在的进度问题，保持PA9T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PA9T项目绩效的不可或缺的一环。我们引入了一系列的质量标准和客户满意度指标，以确保PA9T项目交付的成果在质量上达到或超越预期水平。通过持续监测这些指标，我们努力提升PA9T项目整体质量水平，为PA9T项目的成功交付提供有力保障。通过这些科学且全面的绩效评估，我们能够更好地引导PA9T项目的持续改进，确保PA9T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825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绩效评估是PA9T项目中的关键环节，为确保PA9T项目达到预期目标，我们采用了多层次、多维度的绩效评估方法。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从定性角度来看，我们注重PA9T项目的战略目标对齐，确保每个决策和行动都与PA9T项目整体目标保持一致。团队会定期召开战略对齐会议，审视当前工作与PA9T项目战略是否保持一致，以及是否需要调整战略方向。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PA9T项目进度、质量、成本和风险等方面。这些指标通过数据收集和分析，为PA9T项目管理团队提供了客观的评估依据。例如，我们通过PA9T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绩效评估不仅仅停留在PA9T项目内部，还考虑了PA9T项目对外部环境的影响。我们定期进行干系人满意度调查，以了解各利益相关方对PA9T项目的期望和满意度，并及时做出调整。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这种多层次、多角度的绩效评估方法，使得我们能够全面了解PA9T项目的运行状态，及时做出调整，确保PA9T项目在不断变化的环境中保持稳健前行。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430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为了确保PA9T项目的有效管理和不断优化，我们采用了精心设计的绩效评估周期。这个周期旨在实现灵活、实时和全面的评估，以适应PA9T项目执行中的各种挑战。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PA9T项目的不同需求，分为短期、中期和长期。短期评估关注每个迭代或工作周期，以及时发现和解决当前任务中的问题。中期评估涵盖几个迭代，深入了解整体PA9T项目的趋势和性能。长期评估则着眼于整个PA9T项目阶段，确保PA9T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我们强调实时性的信息反馈，通过采用先进的PA9T项目管理工具和协作平台，团队成员能够随时更新和分享PA9T项目数据。这种实时性的反馈机制使我们能够及时察觉潜在问题，快速调整，保持PA9T项目的稳健运作。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PA9T项目的决策制定密不可分。每个周期的PA9T项目回顾会议成为集体总结经验、识别问题深层次原因并找到创新解决方案的平台。这种定期的反思与调整机制使PA9T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745"/>
      <w:r>
        <w:rPr>
          <w:rFonts w:ascii="仿宋" w:eastAsia="仿宋" w:hAnsi="仿宋" w:cs="仿宋" w:hint="eastAsia"/>
          <w:sz w:val="28"/>
          <w:lang w:eastAsia="zh-CN"/>
        </w:rPr>
        <w:t>三、PA9T项目危机管理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7316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A9T项目危机管理中，危机预警与识别是确保PA9T项目稳健运行的核心步骤。通过建立全面的监测机制，PA9T项目团队旨在及时发现和理解潜在的风险和危机因素，以便采取及时的预防和应对措施，确保PA9T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首先，通过深入的风险评估，PA9T项目团队全面分析了整个PA9T项目和各个阶段可能存在的威胁。这包括准确评估每个潜在风险的发生概率和可能影响的程度，为后续危机预警提供了有力支持。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PA9T项目团队着重于明确定义PA9T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PA9T项目进展的持续监控，团队能够及时发现潜在问题并作出迅速反应。PA9T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在这一阶段，团队的专业素养和反应速度将发挥至关重要的作用，以确保潜在危机能够在初期得到有效的处理，最大程度地减轻负面影响。通过危机预警与识别，PA9T项目得以更有序、可控地推进。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9348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在危机发生时，PA9T项目团队立即行动，成立了应急小组。该小组的任务是迅速制定并实施紧急应对措施，以最小化潜在损失。以下是采取的主要措施：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暂停PA9T项目进度：为遏制危机蔓延，PA9T项目暂时停止进行，以便全面评估当前状况。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资源重新分配：重新评估PA9T项目资源的分配，确保最大限度地减小损失。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实时沟通：与关键利益相关者建立实时沟通机制，向他们传递PA9T项目危机的实际状况，保障PA9T项目核心利益。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在紧急应对的同时，PA9T项目团队强调了团队协作和有效沟通的重要性。以下是团队协作的关键举措：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信息共享机制：建立了信息共享平台，确保团队成员能够及时获取PA9T项目危机的实时信息。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领导者沟通：PA9T项目领导者通过定期会议和即时沟通工具，指导团队应对危机，保持团队稳定运行。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随着危机得到初步控制，PA9T项目团队转向制定恢复计划，以确保PA9T项目能够从中迅速恢复。主要恢复计划包括：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修复受损的进度计划：重新评估PA9T项目进度，制定修复计划，确保PA9T项目尽快回归正常进程。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重新调整资源分配：优化资源分配，确保PA9T项目在有限资源下高效运转。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风险管理机制加强：对PA9T项目风险进行全面评估，制定更强化的风险管理策略，以预防未来可能的危机。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0905"/>
      <w:r>
        <w:rPr>
          <w:rFonts w:ascii="仿宋" w:eastAsia="仿宋" w:hAnsi="仿宋" w:cs="仿宋" w:hint="eastAsia"/>
          <w:sz w:val="28"/>
          <w:lang w:eastAsia="zh-CN"/>
        </w:rPr>
        <w:t>四、产品规划分析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11376"/>
      <w:r>
        <w:rPr>
          <w:rFonts w:ascii="仿宋" w:eastAsia="仿宋" w:hAnsi="仿宋" w:cs="仿宋" w:hint="eastAsia"/>
          <w:lang w:eastAsia="zh-CN"/>
        </w:rPr>
        <w:t>(一)、产品规划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PA9T项目的主要产品是XXXX，预计年产值为XXX万元。这一产品在市场中占据着重要的地位，其广泛的应用范围使得该PA9T项目的市场前景非常广阔。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PA9T项目的xxx产品作为重要的原材料之一，将在多个领域发挥关键作用。其在建筑、交通、能源等方面的广泛应用将为整个产业链提供强大的支持，形成产业协同效应。PA9T项目的年产值XXX万XXX万XXX万万元不仅反映了其在市场上的巨大潜力，更预示着它对国民经济的积极贡献。这种关联度高、涉及面广的产业关系，使得该PA9T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4492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9T项目总征地面积为XXXX平方米，相当于约XX.XX亩，其中净用地面积为XXXX平方米，红线范围内相当于约XX.XX亩。这一用地规模充分考虑了PA9T项目的建设需求，保障了PA9T项目在合适的空间内得以充分发展。PA9T项目规划的总建筑面积为XXXX平方米，其中主体工程建设占XXXX平方米，计容建筑面积达XXXX平方米。预计建筑工程的投资将达到XXXX万元，为PA9T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A9T项目计划购置的设备共计XXXX台（套），设备购置费用为XXXX万元。这一设备购置计划充分考虑到PA9T项目的生产需求和技术要求，确保了PA9T项目在生产运营中具备先进的技术装备和高效的生产能力。设备的合理配置将为PA9T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9T项目计划总投资为XXXX万元，预计年实现营业收入为XXXX万元。这一产能规模的设定旨在确保PA9T项目能够在投资与回报之间取得平衡，实现长期可持续的发展。PA9T项目的总投资充分考虑到各个方面的需求，包括用地建设、设备购置等多个环节，以确保PA9T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31922"/>
      <w:r>
        <w:rPr>
          <w:rFonts w:ascii="仿宋" w:eastAsia="仿宋" w:hAnsi="仿宋" w:cs="仿宋" w:hint="eastAsia"/>
          <w:sz w:val="28"/>
          <w:lang w:eastAsia="zh-CN"/>
        </w:rPr>
        <w:t>五、PA9T项目文档管理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5646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PA9T项目高度重视文档的质量和准确性，以支持PA9T项目的各项活动和决策。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9T项目文档的编制始于PA9T项目计划的初期，我们制定了详细的文档编制计划，明确了每个文档的内容、格式和编写责任人。在PA9T项目启动阶段，我们首先编制了PA9T项目章程，明确定义了PA9T项目的目标、范围、风险等关键要素。随后，PA9T项目团队根据计划陆续编制了需求文档、设计文档、测试文档等各类文档，确保PA9T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PA9T项目管理中的重要环节，旨在确保PA9T项目文档符合质量标准和PA9T项目需求。在PA9T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除了内部审查，我们还进行了外部审查，邀请PA9T项目相关利益方和专业领域的专家对文档进行独立审查。这有助于获取更全面、客观的反馈，确保PA9T项目文档不仅符合内部标准，也满足外部需求。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PA9T项目在文档编制与审查方面建立了严格的管理机制，通过规范的流程和多维度的审查，确保PA9T项目文档的质量、准确性和可靠性，为PA9T项目的顺利推进提供了有力支持。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6977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在PA9T项目中，我们致力于优化文档发布与分发过程，以确保信息的高效传递和团队间协作的顺畅进行。以下是我们采取的关键优化策略：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我们通过多渠道发布文档，包括电子邮件、PA9T项目管理平台、内部网站等，以满足不同团队成员的偏好和需求。多渠道发布确保了信息的全面覆盖。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我们采用了精细的权限控制，确保只有授权人员可以访问敏感信息。这种安全措施保护了PA9T项目文档的机密性，防止了未经授权的信息泄露。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30857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文档存档与归档是PA9T项目生命周期中一个至关重要的环节，直接关系到PA9T项目信息的长期保存和历史记录的完整性。在PA9T项目中，我们实施了一系列有效的文档存档与归档管理策略：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存档周期规划：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30936"/>
      <w:r>
        <w:rPr>
          <w:rFonts w:ascii="仿宋" w:eastAsia="仿宋" w:hAnsi="仿宋" w:cs="仿宋" w:hint="eastAsia"/>
          <w:sz w:val="28"/>
          <w:lang w:eastAsia="zh-CN"/>
        </w:rPr>
        <w:t>六、PA9T项目土建工程</w:t>
      </w:r>
      <w:bookmarkEnd w:id="1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0" w:name="_Toc29105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在PA9T项目的建筑工程设计中，我们将秉承一系列重要的设计原则，以确保PA9T项目建筑在功能、美观、可持续性等方面达到最佳效果。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功能性优先：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首要原则是确保建筑的功能性得到最大化的发挥。我们将充分理解PA9T项目的实际需求，合理布局各个功能区域，保证建筑在满足业务需求的同时，提供高效的工作环境。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人性化设计： 考虑到员工的工作体验，我们将采用人性化设计原则。通过舒适的办公空间、合理的照明设计、良好的通风系统等，提高员工的工作满意度，促进团队协作。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可持续性与环保： 我们将注重可持续性设计，包括使用环保材料、优化能源利用、引入可再生能源等。通过最先进的技术和设计手段，确保建筑在整个生命周期内对环境的影响最小化。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安全性考虑： 安全是建筑设计中的首要因素之一。我们将采用先进的安全设计原则，确保建筑结构的稳固性，设置合理的疏散通道和安全出口，并引入智能化安防系统，提高建筑的整体安全性。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美学与文化融合： 我们将注重建筑的美学设计，使其与当地文化和环境相融合。通过精心选择建筑外观、色彩搭配、艺术元素等，打造具有独特魅力的建筑形象。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灵活性与可扩展性： 考虑到未来业务发展的不确定性，我们将在设计中注入灵活性和可扩展性的原则。建筑结构和布局将允许未来的扩建和改造，以适应不同阶段的业务需求。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经济效益： 在建筑设计中，我们将综合考虑建设和运营成本。通过精细的经济效益分析，确保设计方案在高效利用资源的同时，对PA9T项目的长期盈利能力有积极的贡献。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1" w:name="_Toc12743"/>
      <w:r>
        <w:rPr>
          <w:rFonts w:ascii="仿宋" w:eastAsia="仿宋" w:hAnsi="仿宋" w:cs="仿宋" w:hint="eastAsia"/>
          <w:sz w:val="28"/>
          <w:lang w:eastAsia="zh-CN"/>
        </w:rPr>
        <w:t>(二)、土建工程设计年限及安全等级</w:t>
      </w:r>
      <w:bookmarkEnd w:id="2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设计年限制定：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https://d.book118.com/197045163132006051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PA9T项目规划设计方案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842DAB"/>
    <w:rsid w:val="3E842D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19704516313200605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2024-03-01T06:18:00Z</dcterms:created>
  <dcterms:modified xsi:type="dcterms:W3CDTF">2024-03-01T06:18:33Z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01643F1139224BDFBDA5109C97DB1646_11</vt:lpwstr>
  </property>
  <property fmtid="{D5CDD505-2E9C-101B-9397-08002B2CF9AE}" pid="3" name="KSOProductBuildVer">
    <vt:lpwstr>2052-12.1.0.16388</vt:lpwstr>
  </property>
</Properties>
</file>