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工业索类项目计划设计方案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44" w:history="1">
        <w:r>
          <w:rPr>
            <w:rFonts w:ascii="仿宋" w:eastAsia="仿宋" w:hAnsi="仿宋" w:cs="仿宋" w:hint="eastAsia"/>
            <w:lang w:eastAsia="zh-CN"/>
          </w:rPr>
          <w:t>前言</w:t>
        </w:r>
        <w:r>
          <w:tab/>
        </w:r>
        <w:r>
          <w:fldChar w:fldCharType="begin"/>
        </w:r>
        <w:r>
          <w:instrText xml:space="preserve"> PAGEREF _Toc29044 \h </w:instrText>
        </w:r>
        <w:r>
          <w:fldChar w:fldCharType="separate"/>
        </w:r>
        <w:r>
          <w:t>3</w:t>
        </w:r>
        <w:r>
          <w:fldChar w:fldCharType="end"/>
        </w:r>
      </w:hyperlink>
    </w:p>
    <w:p>
      <w:pPr>
        <w:pStyle w:val="TOC1"/>
        <w:tabs>
          <w:tab w:val="right" w:leader="dot" w:pos="8306"/>
        </w:tabs>
      </w:pPr>
      <w:hyperlink w:anchor="_Toc19097" w:history="1">
        <w:r>
          <w:rPr>
            <w:rFonts w:ascii="仿宋" w:eastAsia="仿宋" w:hAnsi="仿宋" w:cs="仿宋" w:hint="eastAsia"/>
            <w:lang w:eastAsia="zh-CN"/>
          </w:rPr>
          <w:t>一、工业索类项目文档管理</w:t>
        </w:r>
        <w:r>
          <w:tab/>
        </w:r>
        <w:r>
          <w:fldChar w:fldCharType="begin"/>
        </w:r>
        <w:r>
          <w:instrText xml:space="preserve"> PAGEREF _Toc19097 \h </w:instrText>
        </w:r>
        <w:r>
          <w:fldChar w:fldCharType="separate"/>
        </w:r>
        <w:r>
          <w:t>3</w:t>
        </w:r>
        <w:r>
          <w:fldChar w:fldCharType="end"/>
        </w:r>
      </w:hyperlink>
    </w:p>
    <w:p>
      <w:pPr>
        <w:pStyle w:val="TOC2"/>
        <w:tabs>
          <w:tab w:val="right" w:leader="dot" w:pos="8306"/>
        </w:tabs>
      </w:pPr>
      <w:hyperlink w:anchor="_Toc6127" w:history="1">
        <w:r>
          <w:rPr>
            <w:rFonts w:ascii="仿宋" w:eastAsia="仿宋" w:hAnsi="仿宋" w:cs="仿宋" w:hint="eastAsia"/>
            <w:lang w:eastAsia="zh-CN"/>
          </w:rPr>
          <w:t>(一)、文档编制与审查</w:t>
        </w:r>
        <w:r>
          <w:tab/>
        </w:r>
        <w:r>
          <w:fldChar w:fldCharType="begin"/>
        </w:r>
        <w:r>
          <w:instrText xml:space="preserve"> PAGEREF _Toc6127 \h </w:instrText>
        </w:r>
        <w:r>
          <w:fldChar w:fldCharType="separate"/>
        </w:r>
        <w:r>
          <w:t>3</w:t>
        </w:r>
        <w:r>
          <w:fldChar w:fldCharType="end"/>
        </w:r>
      </w:hyperlink>
    </w:p>
    <w:p>
      <w:pPr>
        <w:pStyle w:val="TOC2"/>
        <w:tabs>
          <w:tab w:val="right" w:leader="dot" w:pos="8306"/>
        </w:tabs>
      </w:pPr>
      <w:hyperlink w:anchor="_Toc31119" w:history="1">
        <w:r>
          <w:rPr>
            <w:rFonts w:ascii="仿宋" w:eastAsia="仿宋" w:hAnsi="仿宋" w:cs="仿宋" w:hint="eastAsia"/>
            <w:lang w:eastAsia="zh-CN"/>
          </w:rPr>
          <w:t>(二)、文档发布与分发</w:t>
        </w:r>
        <w:r>
          <w:tab/>
        </w:r>
        <w:r>
          <w:fldChar w:fldCharType="begin"/>
        </w:r>
        <w:r>
          <w:instrText xml:space="preserve"> PAGEREF _Toc31119 \h </w:instrText>
        </w:r>
        <w:r>
          <w:fldChar w:fldCharType="separate"/>
        </w:r>
        <w:r>
          <w:t>4</w:t>
        </w:r>
        <w:r>
          <w:fldChar w:fldCharType="end"/>
        </w:r>
      </w:hyperlink>
    </w:p>
    <w:p>
      <w:pPr>
        <w:pStyle w:val="TOC2"/>
        <w:tabs>
          <w:tab w:val="right" w:leader="dot" w:pos="8306"/>
        </w:tabs>
      </w:pPr>
      <w:hyperlink w:anchor="_Toc15350" w:history="1">
        <w:r>
          <w:rPr>
            <w:rFonts w:ascii="仿宋" w:eastAsia="仿宋" w:hAnsi="仿宋" w:cs="仿宋" w:hint="eastAsia"/>
            <w:lang w:eastAsia="zh-CN"/>
          </w:rPr>
          <w:t>(三)、文档存档与归档</w:t>
        </w:r>
        <w:r>
          <w:tab/>
        </w:r>
        <w:r>
          <w:fldChar w:fldCharType="begin"/>
        </w:r>
        <w:r>
          <w:instrText xml:space="preserve"> PAGEREF _Toc15350 \h </w:instrText>
        </w:r>
        <w:r>
          <w:fldChar w:fldCharType="separate"/>
        </w:r>
        <w:r>
          <w:t>5</w:t>
        </w:r>
        <w:r>
          <w:fldChar w:fldCharType="end"/>
        </w:r>
      </w:hyperlink>
    </w:p>
    <w:p>
      <w:pPr>
        <w:pStyle w:val="TOC1"/>
        <w:tabs>
          <w:tab w:val="right" w:leader="dot" w:pos="8306"/>
        </w:tabs>
      </w:pPr>
      <w:hyperlink w:anchor="_Toc12893" w:history="1">
        <w:r>
          <w:rPr>
            <w:rFonts w:ascii="仿宋" w:eastAsia="仿宋" w:hAnsi="仿宋" w:cs="仿宋" w:hint="eastAsia"/>
            <w:lang w:eastAsia="zh-CN"/>
          </w:rPr>
          <w:t>二、市场分析、调研</w:t>
        </w:r>
        <w:r>
          <w:tab/>
        </w:r>
        <w:r>
          <w:fldChar w:fldCharType="begin"/>
        </w:r>
        <w:r>
          <w:instrText xml:space="preserve"> PAGEREF _Toc12893 \h </w:instrText>
        </w:r>
        <w:r>
          <w:fldChar w:fldCharType="separate"/>
        </w:r>
        <w:r>
          <w:t>6</w:t>
        </w:r>
        <w:r>
          <w:fldChar w:fldCharType="end"/>
        </w:r>
      </w:hyperlink>
    </w:p>
    <w:p>
      <w:pPr>
        <w:pStyle w:val="TOC2"/>
        <w:tabs>
          <w:tab w:val="right" w:leader="dot" w:pos="8306"/>
        </w:tabs>
      </w:pPr>
      <w:hyperlink w:anchor="_Toc31743" w:history="1">
        <w:r>
          <w:rPr>
            <w:rFonts w:ascii="仿宋" w:eastAsia="仿宋" w:hAnsi="仿宋" w:cs="仿宋" w:hint="eastAsia"/>
            <w:lang w:eastAsia="zh-CN"/>
          </w:rPr>
          <w:t>(一)、工业索类行业分析</w:t>
        </w:r>
        <w:r>
          <w:tab/>
        </w:r>
        <w:r>
          <w:fldChar w:fldCharType="begin"/>
        </w:r>
        <w:r>
          <w:instrText xml:space="preserve"> PAGEREF _Toc31743 \h </w:instrText>
        </w:r>
        <w:r>
          <w:fldChar w:fldCharType="separate"/>
        </w:r>
        <w:r>
          <w:t>6</w:t>
        </w:r>
        <w:r>
          <w:fldChar w:fldCharType="end"/>
        </w:r>
      </w:hyperlink>
    </w:p>
    <w:p>
      <w:pPr>
        <w:pStyle w:val="TOC2"/>
        <w:tabs>
          <w:tab w:val="right" w:leader="dot" w:pos="8306"/>
        </w:tabs>
      </w:pPr>
      <w:hyperlink w:anchor="_Toc10116" w:history="1">
        <w:r>
          <w:rPr>
            <w:rFonts w:ascii="仿宋" w:eastAsia="仿宋" w:hAnsi="仿宋" w:cs="仿宋" w:hint="eastAsia"/>
            <w:lang w:eastAsia="zh-CN"/>
          </w:rPr>
          <w:t>(二)、工业索类市场分析预测</w:t>
        </w:r>
        <w:r>
          <w:tab/>
        </w:r>
        <w:r>
          <w:fldChar w:fldCharType="begin"/>
        </w:r>
        <w:r>
          <w:instrText xml:space="preserve"> PAGEREF _Toc10116 \h </w:instrText>
        </w:r>
        <w:r>
          <w:fldChar w:fldCharType="separate"/>
        </w:r>
        <w:r>
          <w:t>7</w:t>
        </w:r>
        <w:r>
          <w:fldChar w:fldCharType="end"/>
        </w:r>
      </w:hyperlink>
    </w:p>
    <w:p>
      <w:pPr>
        <w:pStyle w:val="TOC1"/>
        <w:tabs>
          <w:tab w:val="right" w:leader="dot" w:pos="8306"/>
        </w:tabs>
      </w:pPr>
      <w:hyperlink w:anchor="_Toc7909" w:history="1">
        <w:r>
          <w:rPr>
            <w:rFonts w:ascii="仿宋" w:eastAsia="仿宋" w:hAnsi="仿宋" w:cs="仿宋" w:hint="eastAsia"/>
            <w:lang w:eastAsia="zh-CN"/>
          </w:rPr>
          <w:t>三、工业索类项目绩效评估</w:t>
        </w:r>
        <w:r>
          <w:tab/>
        </w:r>
        <w:r>
          <w:fldChar w:fldCharType="begin"/>
        </w:r>
        <w:r>
          <w:instrText xml:space="preserve"> PAGEREF _Toc7909 \h </w:instrText>
        </w:r>
        <w:r>
          <w:fldChar w:fldCharType="separate"/>
        </w:r>
        <w:r>
          <w:t>8</w:t>
        </w:r>
        <w:r>
          <w:fldChar w:fldCharType="end"/>
        </w:r>
      </w:hyperlink>
    </w:p>
    <w:p>
      <w:pPr>
        <w:pStyle w:val="TOC2"/>
        <w:tabs>
          <w:tab w:val="right" w:leader="dot" w:pos="8306"/>
        </w:tabs>
      </w:pPr>
      <w:hyperlink w:anchor="_Toc20837" w:history="1">
        <w:r>
          <w:rPr>
            <w:rFonts w:ascii="仿宋" w:eastAsia="仿宋" w:hAnsi="仿宋" w:cs="仿宋" w:hint="eastAsia"/>
            <w:lang w:eastAsia="zh-CN"/>
          </w:rPr>
          <w:t>(一)、绩效评估指标</w:t>
        </w:r>
        <w:r>
          <w:tab/>
        </w:r>
        <w:r>
          <w:fldChar w:fldCharType="begin"/>
        </w:r>
        <w:r>
          <w:instrText xml:space="preserve"> PAGEREF _Toc20837 \h </w:instrText>
        </w:r>
        <w:r>
          <w:fldChar w:fldCharType="separate"/>
        </w:r>
        <w:r>
          <w:t>8</w:t>
        </w:r>
        <w:r>
          <w:fldChar w:fldCharType="end"/>
        </w:r>
      </w:hyperlink>
    </w:p>
    <w:p>
      <w:pPr>
        <w:pStyle w:val="TOC2"/>
        <w:tabs>
          <w:tab w:val="right" w:leader="dot" w:pos="8306"/>
        </w:tabs>
      </w:pPr>
      <w:hyperlink w:anchor="_Toc7339" w:history="1">
        <w:r>
          <w:rPr>
            <w:rFonts w:ascii="仿宋" w:eastAsia="仿宋" w:hAnsi="仿宋" w:cs="仿宋" w:hint="eastAsia"/>
            <w:lang w:eastAsia="zh-CN"/>
          </w:rPr>
          <w:t>(二)、绩效评估方法</w:t>
        </w:r>
        <w:r>
          <w:tab/>
        </w:r>
        <w:r>
          <w:fldChar w:fldCharType="begin"/>
        </w:r>
        <w:r>
          <w:instrText xml:space="preserve"> PAGEREF _Toc7339 \h </w:instrText>
        </w:r>
        <w:r>
          <w:fldChar w:fldCharType="separate"/>
        </w:r>
        <w:r>
          <w:t>9</w:t>
        </w:r>
        <w:r>
          <w:fldChar w:fldCharType="end"/>
        </w:r>
      </w:hyperlink>
    </w:p>
    <w:p>
      <w:pPr>
        <w:pStyle w:val="TOC2"/>
        <w:tabs>
          <w:tab w:val="right" w:leader="dot" w:pos="8306"/>
        </w:tabs>
      </w:pPr>
      <w:hyperlink w:anchor="_Toc19577" w:history="1">
        <w:r>
          <w:rPr>
            <w:rFonts w:ascii="仿宋" w:eastAsia="仿宋" w:hAnsi="仿宋" w:cs="仿宋" w:hint="eastAsia"/>
            <w:lang w:eastAsia="zh-CN"/>
          </w:rPr>
          <w:t>(三)、绩效评估周期</w:t>
        </w:r>
        <w:r>
          <w:tab/>
        </w:r>
        <w:r>
          <w:fldChar w:fldCharType="begin"/>
        </w:r>
        <w:r>
          <w:instrText xml:space="preserve"> PAGEREF _Toc19577 \h </w:instrText>
        </w:r>
        <w:r>
          <w:fldChar w:fldCharType="separate"/>
        </w:r>
        <w:r>
          <w:t>10</w:t>
        </w:r>
        <w:r>
          <w:fldChar w:fldCharType="end"/>
        </w:r>
      </w:hyperlink>
    </w:p>
    <w:p>
      <w:pPr>
        <w:pStyle w:val="TOC1"/>
        <w:tabs>
          <w:tab w:val="right" w:leader="dot" w:pos="8306"/>
        </w:tabs>
      </w:pPr>
      <w:hyperlink w:anchor="_Toc6753" w:history="1">
        <w:r>
          <w:rPr>
            <w:rFonts w:ascii="仿宋" w:eastAsia="仿宋" w:hAnsi="仿宋" w:cs="仿宋" w:hint="eastAsia"/>
            <w:lang w:eastAsia="zh-CN"/>
          </w:rPr>
          <w:t>四、工业索类项目危机管理</w:t>
        </w:r>
        <w:r>
          <w:tab/>
        </w:r>
        <w:r>
          <w:fldChar w:fldCharType="begin"/>
        </w:r>
        <w:r>
          <w:instrText xml:space="preserve"> PAGEREF _Toc6753 \h </w:instrText>
        </w:r>
        <w:r>
          <w:fldChar w:fldCharType="separate"/>
        </w:r>
        <w:r>
          <w:t>11</w:t>
        </w:r>
        <w:r>
          <w:fldChar w:fldCharType="end"/>
        </w:r>
      </w:hyperlink>
    </w:p>
    <w:p>
      <w:pPr>
        <w:pStyle w:val="TOC2"/>
        <w:tabs>
          <w:tab w:val="right" w:leader="dot" w:pos="8306"/>
        </w:tabs>
      </w:pPr>
      <w:hyperlink w:anchor="_Toc8735" w:history="1">
        <w:r>
          <w:rPr>
            <w:rFonts w:ascii="仿宋" w:eastAsia="仿宋" w:hAnsi="仿宋" w:cs="仿宋" w:hint="eastAsia"/>
            <w:lang w:eastAsia="zh-CN"/>
          </w:rPr>
          <w:t>(一)、危机预警与识别</w:t>
        </w:r>
        <w:r>
          <w:tab/>
        </w:r>
        <w:r>
          <w:fldChar w:fldCharType="begin"/>
        </w:r>
        <w:r>
          <w:instrText xml:space="preserve"> PAGEREF _Toc8735 \h </w:instrText>
        </w:r>
        <w:r>
          <w:fldChar w:fldCharType="separate"/>
        </w:r>
        <w:r>
          <w:t>11</w:t>
        </w:r>
        <w:r>
          <w:fldChar w:fldCharType="end"/>
        </w:r>
      </w:hyperlink>
    </w:p>
    <w:p>
      <w:pPr>
        <w:pStyle w:val="TOC2"/>
        <w:tabs>
          <w:tab w:val="right" w:leader="dot" w:pos="8306"/>
        </w:tabs>
      </w:pPr>
      <w:hyperlink w:anchor="_Toc23093" w:history="1">
        <w:r>
          <w:rPr>
            <w:rFonts w:ascii="仿宋" w:eastAsia="仿宋" w:hAnsi="仿宋" w:cs="仿宋" w:hint="eastAsia"/>
            <w:lang w:eastAsia="zh-CN"/>
          </w:rPr>
          <w:t>(二)、危机应对与恢复</w:t>
        </w:r>
        <w:r>
          <w:tab/>
        </w:r>
        <w:r>
          <w:fldChar w:fldCharType="begin"/>
        </w:r>
        <w:r>
          <w:instrText xml:space="preserve"> PAGEREF _Toc23093 \h </w:instrText>
        </w:r>
        <w:r>
          <w:fldChar w:fldCharType="separate"/>
        </w:r>
        <w:r>
          <w:t>12</w:t>
        </w:r>
        <w:r>
          <w:fldChar w:fldCharType="end"/>
        </w:r>
      </w:hyperlink>
    </w:p>
    <w:p>
      <w:pPr>
        <w:pStyle w:val="TOC1"/>
        <w:tabs>
          <w:tab w:val="right" w:leader="dot" w:pos="8306"/>
        </w:tabs>
      </w:pPr>
      <w:hyperlink w:anchor="_Toc6386" w:history="1">
        <w:r>
          <w:rPr>
            <w:rFonts w:ascii="仿宋" w:eastAsia="仿宋" w:hAnsi="仿宋" w:cs="仿宋" w:hint="eastAsia"/>
            <w:lang w:eastAsia="zh-CN"/>
          </w:rPr>
          <w:t>五、工业索类项目建设背景及必要性分析</w:t>
        </w:r>
        <w:r>
          <w:tab/>
        </w:r>
        <w:r>
          <w:fldChar w:fldCharType="begin"/>
        </w:r>
        <w:r>
          <w:instrText xml:space="preserve"> PAGEREF _Toc6386 \h </w:instrText>
        </w:r>
        <w:r>
          <w:fldChar w:fldCharType="separate"/>
        </w:r>
        <w:r>
          <w:t>13</w:t>
        </w:r>
        <w:r>
          <w:fldChar w:fldCharType="end"/>
        </w:r>
      </w:hyperlink>
    </w:p>
    <w:p>
      <w:pPr>
        <w:pStyle w:val="TOC2"/>
        <w:tabs>
          <w:tab w:val="right" w:leader="dot" w:pos="8306"/>
        </w:tabs>
      </w:pPr>
      <w:hyperlink w:anchor="_Toc26862" w:history="1">
        <w:r>
          <w:rPr>
            <w:rFonts w:ascii="仿宋" w:eastAsia="仿宋" w:hAnsi="仿宋" w:cs="仿宋" w:hint="eastAsia"/>
            <w:lang w:eastAsia="zh-CN"/>
          </w:rPr>
          <w:t>(一)、工业索类项目背景分析</w:t>
        </w:r>
        <w:r>
          <w:tab/>
        </w:r>
        <w:r>
          <w:fldChar w:fldCharType="begin"/>
        </w:r>
        <w:r>
          <w:instrText xml:space="preserve"> PAGEREF _Toc26862 \h </w:instrText>
        </w:r>
        <w:r>
          <w:fldChar w:fldCharType="separate"/>
        </w:r>
        <w:r>
          <w:t>13</w:t>
        </w:r>
        <w:r>
          <w:fldChar w:fldCharType="end"/>
        </w:r>
      </w:hyperlink>
    </w:p>
    <w:p>
      <w:pPr>
        <w:pStyle w:val="TOC2"/>
        <w:tabs>
          <w:tab w:val="right" w:leader="dot" w:pos="8306"/>
        </w:tabs>
      </w:pPr>
      <w:hyperlink w:anchor="_Toc20685" w:history="1">
        <w:r>
          <w:rPr>
            <w:rFonts w:ascii="仿宋" w:eastAsia="仿宋" w:hAnsi="仿宋" w:cs="仿宋" w:hint="eastAsia"/>
            <w:lang w:eastAsia="zh-CN"/>
          </w:rPr>
          <w:t>(二)、工业索类项目建设必要性分析</w:t>
        </w:r>
        <w:r>
          <w:tab/>
        </w:r>
        <w:r>
          <w:fldChar w:fldCharType="begin"/>
        </w:r>
        <w:r>
          <w:instrText xml:space="preserve"> PAGEREF _Toc20685 \h </w:instrText>
        </w:r>
        <w:r>
          <w:fldChar w:fldCharType="separate"/>
        </w:r>
        <w:r>
          <w:t>15</w:t>
        </w:r>
        <w:r>
          <w:fldChar w:fldCharType="end"/>
        </w:r>
      </w:hyperlink>
    </w:p>
    <w:p>
      <w:pPr>
        <w:pStyle w:val="TOC1"/>
        <w:tabs>
          <w:tab w:val="right" w:leader="dot" w:pos="8306"/>
        </w:tabs>
      </w:pPr>
      <w:hyperlink w:anchor="_Toc23657" w:history="1">
        <w:r>
          <w:rPr>
            <w:rFonts w:ascii="仿宋" w:eastAsia="仿宋" w:hAnsi="仿宋" w:cs="仿宋" w:hint="eastAsia"/>
            <w:lang w:eastAsia="zh-CN"/>
          </w:rPr>
          <w:t>六、工业索类项目建设单位说明</w:t>
        </w:r>
        <w:r>
          <w:tab/>
        </w:r>
        <w:r>
          <w:fldChar w:fldCharType="begin"/>
        </w:r>
        <w:r>
          <w:instrText xml:space="preserve"> PAGEREF _Toc23657 \h </w:instrText>
        </w:r>
        <w:r>
          <w:fldChar w:fldCharType="separate"/>
        </w:r>
        <w:r>
          <w:t>16</w:t>
        </w:r>
        <w:r>
          <w:fldChar w:fldCharType="end"/>
        </w:r>
      </w:hyperlink>
    </w:p>
    <w:p>
      <w:pPr>
        <w:pStyle w:val="TOC2"/>
        <w:tabs>
          <w:tab w:val="right" w:leader="dot" w:pos="8306"/>
        </w:tabs>
      </w:pPr>
      <w:hyperlink w:anchor="_Toc20448" w:history="1">
        <w:r>
          <w:rPr>
            <w:rFonts w:ascii="仿宋" w:eastAsia="仿宋" w:hAnsi="仿宋" w:cs="仿宋" w:hint="eastAsia"/>
            <w:lang w:eastAsia="zh-CN"/>
          </w:rPr>
          <w:t>(一)、工业索类项目承办单位基本情况</w:t>
        </w:r>
        <w:r>
          <w:tab/>
        </w:r>
        <w:r>
          <w:fldChar w:fldCharType="begin"/>
        </w:r>
        <w:r>
          <w:instrText xml:space="preserve"> PAGEREF _Toc20448 \h </w:instrText>
        </w:r>
        <w:r>
          <w:fldChar w:fldCharType="separate"/>
        </w:r>
        <w:r>
          <w:t>16</w:t>
        </w:r>
        <w:r>
          <w:fldChar w:fldCharType="end"/>
        </w:r>
      </w:hyperlink>
    </w:p>
    <w:p>
      <w:pPr>
        <w:pStyle w:val="TOC2"/>
        <w:tabs>
          <w:tab w:val="right" w:leader="dot" w:pos="8306"/>
        </w:tabs>
      </w:pPr>
      <w:hyperlink w:anchor="_Toc21195" w:history="1">
        <w:r>
          <w:rPr>
            <w:rFonts w:ascii="仿宋" w:eastAsia="仿宋" w:hAnsi="仿宋" w:cs="仿宋" w:hint="eastAsia"/>
            <w:lang w:eastAsia="zh-CN"/>
          </w:rPr>
          <w:t>(二)、公司经济效益分析</w:t>
        </w:r>
        <w:r>
          <w:tab/>
        </w:r>
        <w:r>
          <w:fldChar w:fldCharType="begin"/>
        </w:r>
        <w:r>
          <w:instrText xml:space="preserve"> PAGEREF _Toc21195 \h </w:instrText>
        </w:r>
        <w:r>
          <w:fldChar w:fldCharType="separate"/>
        </w:r>
        <w:r>
          <w:t>17</w:t>
        </w:r>
        <w:r>
          <w:fldChar w:fldCharType="end"/>
        </w:r>
      </w:hyperlink>
    </w:p>
    <w:p>
      <w:pPr>
        <w:pStyle w:val="TOC1"/>
        <w:tabs>
          <w:tab w:val="right" w:leader="dot" w:pos="8306"/>
        </w:tabs>
      </w:pPr>
      <w:hyperlink w:anchor="_Toc4488" w:history="1">
        <w:r>
          <w:rPr>
            <w:rFonts w:ascii="仿宋" w:eastAsia="仿宋" w:hAnsi="仿宋" w:cs="仿宋" w:hint="eastAsia"/>
            <w:lang w:eastAsia="zh-CN"/>
          </w:rPr>
          <w:t>七、工业索类项目技术管理</w:t>
        </w:r>
        <w:r>
          <w:tab/>
        </w:r>
        <w:r>
          <w:fldChar w:fldCharType="begin"/>
        </w:r>
        <w:r>
          <w:instrText xml:space="preserve"> PAGEREF _Toc4488 \h </w:instrText>
        </w:r>
        <w:r>
          <w:fldChar w:fldCharType="separate"/>
        </w:r>
        <w:r>
          <w:t>18</w:t>
        </w:r>
        <w:r>
          <w:fldChar w:fldCharType="end"/>
        </w:r>
      </w:hyperlink>
    </w:p>
    <w:p>
      <w:pPr>
        <w:pStyle w:val="TOC2"/>
        <w:tabs>
          <w:tab w:val="right" w:leader="dot" w:pos="8306"/>
        </w:tabs>
      </w:pPr>
      <w:hyperlink w:anchor="_Toc8330" w:history="1">
        <w:r>
          <w:rPr>
            <w:rFonts w:ascii="仿宋" w:eastAsia="仿宋" w:hAnsi="仿宋" w:cs="仿宋" w:hint="eastAsia"/>
            <w:lang w:eastAsia="zh-CN"/>
          </w:rPr>
          <w:t>(一)、技术方案选用方向</w:t>
        </w:r>
        <w:r>
          <w:tab/>
        </w:r>
        <w:r>
          <w:fldChar w:fldCharType="begin"/>
        </w:r>
        <w:r>
          <w:instrText xml:space="preserve"> PAGEREF _Toc8330 \h </w:instrText>
        </w:r>
        <w:r>
          <w:fldChar w:fldCharType="separate"/>
        </w:r>
        <w:r>
          <w:t>18</w:t>
        </w:r>
        <w:r>
          <w:fldChar w:fldCharType="end"/>
        </w:r>
      </w:hyperlink>
    </w:p>
    <w:p>
      <w:pPr>
        <w:pStyle w:val="TOC2"/>
        <w:tabs>
          <w:tab w:val="right" w:leader="dot" w:pos="8306"/>
        </w:tabs>
      </w:pPr>
      <w:hyperlink w:anchor="_Toc27845" w:history="1">
        <w:r>
          <w:rPr>
            <w:rFonts w:ascii="仿宋" w:eastAsia="仿宋" w:hAnsi="仿宋" w:cs="仿宋" w:hint="eastAsia"/>
            <w:lang w:eastAsia="zh-CN"/>
          </w:rPr>
          <w:t>(二)、工艺技术方案选用原则</w:t>
        </w:r>
        <w:r>
          <w:tab/>
        </w:r>
        <w:r>
          <w:fldChar w:fldCharType="begin"/>
        </w:r>
        <w:r>
          <w:instrText xml:space="preserve"> PAGEREF _Toc27845 \h </w:instrText>
        </w:r>
        <w:r>
          <w:fldChar w:fldCharType="separate"/>
        </w:r>
        <w:r>
          <w:t>20</w:t>
        </w:r>
        <w:r>
          <w:fldChar w:fldCharType="end"/>
        </w:r>
      </w:hyperlink>
    </w:p>
    <w:p>
      <w:pPr>
        <w:pStyle w:val="TOC2"/>
        <w:tabs>
          <w:tab w:val="right" w:leader="dot" w:pos="8306"/>
        </w:tabs>
      </w:pPr>
      <w:hyperlink w:anchor="_Toc19327" w:history="1">
        <w:r>
          <w:rPr>
            <w:rFonts w:ascii="仿宋" w:eastAsia="仿宋" w:hAnsi="仿宋" w:cs="仿宋" w:hint="eastAsia"/>
            <w:lang w:eastAsia="zh-CN"/>
          </w:rPr>
          <w:t>(三)、工艺技术方案要求</w:t>
        </w:r>
        <w:r>
          <w:tab/>
        </w:r>
        <w:r>
          <w:fldChar w:fldCharType="begin"/>
        </w:r>
        <w:r>
          <w:instrText xml:space="preserve"> PAGEREF _Toc19327 \h </w:instrText>
        </w:r>
        <w:r>
          <w:fldChar w:fldCharType="separate"/>
        </w:r>
        <w:r>
          <w:t>22</w:t>
        </w:r>
        <w:r>
          <w:fldChar w:fldCharType="end"/>
        </w:r>
      </w:hyperlink>
    </w:p>
    <w:p>
      <w:pPr>
        <w:pStyle w:val="TOC1"/>
        <w:tabs>
          <w:tab w:val="right" w:leader="dot" w:pos="8306"/>
        </w:tabs>
      </w:pPr>
      <w:hyperlink w:anchor="_Toc6020" w:history="1">
        <w:r>
          <w:rPr>
            <w:rFonts w:ascii="仿宋" w:eastAsia="仿宋" w:hAnsi="仿宋" w:cs="仿宋" w:hint="eastAsia"/>
            <w:lang w:eastAsia="zh-CN"/>
          </w:rPr>
          <w:t>八、工业索类项目社会影响</w:t>
        </w:r>
        <w:r>
          <w:tab/>
        </w:r>
        <w:r>
          <w:fldChar w:fldCharType="begin"/>
        </w:r>
        <w:r>
          <w:instrText xml:space="preserve"> PAGEREF _Toc6020 \h </w:instrText>
        </w:r>
        <w:r>
          <w:fldChar w:fldCharType="separate"/>
        </w:r>
        <w:r>
          <w:t>24</w:t>
        </w:r>
        <w:r>
          <w:fldChar w:fldCharType="end"/>
        </w:r>
      </w:hyperlink>
    </w:p>
    <w:p>
      <w:pPr>
        <w:pStyle w:val="TOC2"/>
        <w:tabs>
          <w:tab w:val="right" w:leader="dot" w:pos="8306"/>
        </w:tabs>
      </w:pPr>
      <w:hyperlink w:anchor="_Toc9101" w:history="1">
        <w:r>
          <w:rPr>
            <w:rFonts w:ascii="仿宋" w:eastAsia="仿宋" w:hAnsi="仿宋" w:cs="仿宋" w:hint="eastAsia"/>
            <w:lang w:eastAsia="zh-CN"/>
          </w:rPr>
          <w:t>(一)、社会责任与义务</w:t>
        </w:r>
        <w:r>
          <w:tab/>
        </w:r>
        <w:r>
          <w:fldChar w:fldCharType="begin"/>
        </w:r>
        <w:r>
          <w:instrText xml:space="preserve"> PAGEREF _Toc9101 \h </w:instrText>
        </w:r>
        <w:r>
          <w:fldChar w:fldCharType="separate"/>
        </w:r>
        <w:r>
          <w:t>24</w:t>
        </w:r>
        <w:r>
          <w:fldChar w:fldCharType="end"/>
        </w:r>
      </w:hyperlink>
    </w:p>
    <w:p>
      <w:pPr>
        <w:pStyle w:val="TOC2"/>
        <w:tabs>
          <w:tab w:val="right" w:leader="dot" w:pos="8306"/>
        </w:tabs>
      </w:pPr>
      <w:hyperlink w:anchor="_Toc29976" w:history="1">
        <w:r>
          <w:rPr>
            <w:rFonts w:ascii="仿宋" w:eastAsia="仿宋" w:hAnsi="仿宋" w:cs="仿宋" w:hint="eastAsia"/>
            <w:lang w:eastAsia="zh-CN"/>
          </w:rPr>
          <w:t>(二)、社会参与与沟通</w:t>
        </w:r>
        <w:r>
          <w:tab/>
        </w:r>
        <w:r>
          <w:fldChar w:fldCharType="begin"/>
        </w:r>
        <w:r>
          <w:instrText xml:space="preserve"> PAGEREF _Toc29976 \h </w:instrText>
        </w:r>
        <w:r>
          <w:fldChar w:fldCharType="separate"/>
        </w:r>
        <w:r>
          <w:t>25</w:t>
        </w:r>
        <w:r>
          <w:fldChar w:fldCharType="end"/>
        </w:r>
      </w:hyperlink>
    </w:p>
    <w:p>
      <w:pPr>
        <w:pStyle w:val="TOC1"/>
        <w:tabs>
          <w:tab w:val="right" w:leader="dot" w:pos="8306"/>
        </w:tabs>
      </w:pPr>
      <w:hyperlink w:anchor="_Toc3508" w:history="1">
        <w:r>
          <w:rPr>
            <w:rFonts w:ascii="仿宋" w:eastAsia="仿宋" w:hAnsi="仿宋" w:cs="仿宋" w:hint="eastAsia"/>
            <w:lang w:eastAsia="zh-CN"/>
          </w:rPr>
          <w:t>九、工业索类项目创新与研发</w:t>
        </w:r>
        <w:r>
          <w:tab/>
        </w:r>
        <w:r>
          <w:fldChar w:fldCharType="begin"/>
        </w:r>
        <w:r>
          <w:instrText xml:space="preserve"> PAGEREF _Toc3508 \h </w:instrText>
        </w:r>
        <w:r>
          <w:fldChar w:fldCharType="separate"/>
        </w:r>
        <w:r>
          <w:t>26</w:t>
        </w:r>
        <w:r>
          <w:fldChar w:fldCharType="end"/>
        </w:r>
      </w:hyperlink>
    </w:p>
    <w:p>
      <w:pPr>
        <w:pStyle w:val="TOC2"/>
        <w:tabs>
          <w:tab w:val="right" w:leader="dot" w:pos="8306"/>
        </w:tabs>
      </w:pPr>
      <w:hyperlink w:anchor="_Toc4501" w:history="1">
        <w:r>
          <w:rPr>
            <w:rFonts w:ascii="仿宋" w:eastAsia="仿宋" w:hAnsi="仿宋" w:cs="仿宋" w:hint="eastAsia"/>
            <w:lang w:eastAsia="zh-CN"/>
          </w:rPr>
          <w:t>(一)、创新策略与方向</w:t>
        </w:r>
        <w:r>
          <w:tab/>
        </w:r>
        <w:r>
          <w:fldChar w:fldCharType="begin"/>
        </w:r>
        <w:r>
          <w:instrText xml:space="preserve"> PAGEREF _Toc4501 \h </w:instrText>
        </w:r>
        <w:r>
          <w:fldChar w:fldCharType="separate"/>
        </w:r>
        <w:r>
          <w:t>26</w:t>
        </w:r>
        <w:r>
          <w:fldChar w:fldCharType="end"/>
        </w:r>
      </w:hyperlink>
    </w:p>
    <w:p>
      <w:pPr>
        <w:pStyle w:val="TOC2"/>
        <w:tabs>
          <w:tab w:val="right" w:leader="dot" w:pos="8306"/>
        </w:tabs>
      </w:pPr>
      <w:hyperlink w:anchor="_Toc31877" w:history="1">
        <w:r>
          <w:rPr>
            <w:rFonts w:ascii="仿宋" w:eastAsia="仿宋" w:hAnsi="仿宋" w:cs="仿宋" w:hint="eastAsia"/>
            <w:lang w:eastAsia="zh-CN"/>
          </w:rPr>
          <w:t>(二)、研发规划与投入</w:t>
        </w:r>
        <w:r>
          <w:tab/>
        </w:r>
        <w:r>
          <w:fldChar w:fldCharType="begin"/>
        </w:r>
        <w:r>
          <w:instrText xml:space="preserve"> PAGEREF _Toc31877 \h </w:instrText>
        </w:r>
        <w:r>
          <w:fldChar w:fldCharType="separate"/>
        </w:r>
        <w:r>
          <w:t>27</w:t>
        </w:r>
        <w:r>
          <w:fldChar w:fldCharType="end"/>
        </w:r>
      </w:hyperlink>
    </w:p>
    <w:p>
      <w:pPr>
        <w:pStyle w:val="TOC1"/>
        <w:tabs>
          <w:tab w:val="right" w:leader="dot" w:pos="8306"/>
        </w:tabs>
      </w:pPr>
      <w:hyperlink w:anchor="_Toc30955" w:history="1">
        <w:r>
          <w:rPr>
            <w:rFonts w:ascii="仿宋" w:eastAsia="仿宋" w:hAnsi="仿宋" w:cs="仿宋" w:hint="eastAsia"/>
            <w:lang w:eastAsia="zh-CN"/>
          </w:rPr>
          <w:t>十、工业索类项目人力资源管理</w:t>
        </w:r>
        <w:r>
          <w:tab/>
        </w:r>
        <w:r>
          <w:fldChar w:fldCharType="begin"/>
        </w:r>
        <w:r>
          <w:instrText xml:space="preserve"> PAGEREF _Toc30955 \h </w:instrText>
        </w:r>
        <w:r>
          <w:fldChar w:fldCharType="separate"/>
        </w:r>
        <w:r>
          <w:t>29</w:t>
        </w:r>
        <w:r>
          <w:fldChar w:fldCharType="end"/>
        </w:r>
      </w:hyperlink>
    </w:p>
    <w:p>
      <w:pPr>
        <w:pStyle w:val="TOC2"/>
        <w:tabs>
          <w:tab w:val="right" w:leader="dot" w:pos="8306"/>
        </w:tabs>
      </w:pPr>
      <w:hyperlink w:anchor="_Toc10568" w:history="1">
        <w:r>
          <w:rPr>
            <w:rFonts w:ascii="仿宋" w:eastAsia="仿宋" w:hAnsi="仿宋" w:cs="仿宋" w:hint="eastAsia"/>
            <w:lang w:eastAsia="zh-CN"/>
          </w:rPr>
          <w:t>(一)、建立健全的预算管理制度</w:t>
        </w:r>
        <w:r>
          <w:tab/>
        </w:r>
        <w:r>
          <w:fldChar w:fldCharType="begin"/>
        </w:r>
        <w:r>
          <w:instrText xml:space="preserve"> PAGEREF _Toc10568 \h </w:instrText>
        </w:r>
        <w:r>
          <w:fldChar w:fldCharType="separate"/>
        </w:r>
        <w:r>
          <w:t>29</w:t>
        </w:r>
        <w:r>
          <w:fldChar w:fldCharType="end"/>
        </w:r>
      </w:hyperlink>
    </w:p>
    <w:p>
      <w:pPr>
        <w:pStyle w:val="TOC2"/>
        <w:tabs>
          <w:tab w:val="right" w:leader="dot" w:pos="8306"/>
        </w:tabs>
      </w:pPr>
      <w:hyperlink w:anchor="_Toc20466" w:history="1">
        <w:r>
          <w:rPr>
            <w:rFonts w:ascii="仿宋" w:eastAsia="仿宋" w:hAnsi="仿宋" w:cs="仿宋" w:hint="eastAsia"/>
            <w:lang w:eastAsia="zh-CN"/>
          </w:rPr>
          <w:t>(二)、加强资金流动监控</w:t>
        </w:r>
        <w:r>
          <w:tab/>
        </w:r>
        <w:r>
          <w:fldChar w:fldCharType="begin"/>
        </w:r>
        <w:r>
          <w:instrText xml:space="preserve"> PAGEREF _Toc20466 \h </w:instrText>
        </w:r>
        <w:r>
          <w:fldChar w:fldCharType="separate"/>
        </w:r>
        <w:r>
          <w:t>31</w:t>
        </w:r>
        <w:r>
          <w:fldChar w:fldCharType="end"/>
        </w:r>
      </w:hyperlink>
    </w:p>
    <w:p>
      <w:pPr>
        <w:pStyle w:val="TOC2"/>
        <w:tabs>
          <w:tab w:val="right" w:leader="dot" w:pos="8306"/>
        </w:tabs>
      </w:pPr>
      <w:hyperlink w:anchor="_Toc31583" w:history="1">
        <w:r>
          <w:rPr>
            <w:rFonts w:ascii="仿宋" w:eastAsia="仿宋" w:hAnsi="仿宋" w:cs="仿宋" w:hint="eastAsia"/>
            <w:lang w:eastAsia="zh-CN"/>
          </w:rPr>
          <w:t>(三)、制定完善的风险控制机制</w:t>
        </w:r>
        <w:r>
          <w:tab/>
        </w:r>
        <w:r>
          <w:fldChar w:fldCharType="begin"/>
        </w:r>
        <w:r>
          <w:instrText xml:space="preserve"> PAGEREF _Toc31583 \h </w:instrText>
        </w:r>
        <w:r>
          <w:fldChar w:fldCharType="separate"/>
        </w:r>
        <w:r>
          <w:t>32</w:t>
        </w:r>
        <w:r>
          <w:fldChar w:fldCharType="end"/>
        </w:r>
      </w:hyperlink>
    </w:p>
    <w:p>
      <w:pPr>
        <w:pStyle w:val="TOC2"/>
        <w:tabs>
          <w:tab w:val="right" w:leader="dot" w:pos="8306"/>
        </w:tabs>
      </w:pPr>
      <w:hyperlink w:anchor="_Toc1739" w:history="1">
        <w:r>
          <w:rPr>
            <w:rFonts w:ascii="仿宋" w:eastAsia="仿宋" w:hAnsi="仿宋" w:cs="仿宋" w:hint="eastAsia"/>
            <w:lang w:eastAsia="zh-CN"/>
          </w:rPr>
          <w:t>(四)、优化成本管理</w:t>
        </w:r>
        <w:r>
          <w:tab/>
        </w:r>
        <w:r>
          <w:fldChar w:fldCharType="begin"/>
        </w:r>
        <w:r>
          <w:instrText xml:space="preserve"> PAGEREF _Toc1739 \h </w:instrText>
        </w:r>
        <w:r>
          <w:fldChar w:fldCharType="separate"/>
        </w:r>
        <w:r>
          <w:t>33</w:t>
        </w:r>
        <w:r>
          <w:fldChar w:fldCharType="end"/>
        </w:r>
      </w:hyperlink>
    </w:p>
    <w:p>
      <w:pPr>
        <w:pStyle w:val="TOC1"/>
        <w:tabs>
          <w:tab w:val="right" w:leader="dot" w:pos="8306"/>
        </w:tabs>
      </w:pPr>
      <w:hyperlink w:anchor="_Toc14242" w:history="1">
        <w:r>
          <w:rPr>
            <w:rFonts w:ascii="仿宋" w:eastAsia="仿宋" w:hAnsi="仿宋" w:cs="仿宋" w:hint="eastAsia"/>
            <w:lang w:eastAsia="zh-CN"/>
          </w:rPr>
          <w:t>十一、工业索类项目风险管理</w:t>
        </w:r>
        <w:r>
          <w:tab/>
        </w:r>
        <w:r>
          <w:fldChar w:fldCharType="begin"/>
        </w:r>
        <w:r>
          <w:instrText xml:space="preserve"> PAGEREF _Toc14242 \h </w:instrText>
        </w:r>
        <w:r>
          <w:fldChar w:fldCharType="separate"/>
        </w:r>
        <w:r>
          <w:t>34</w:t>
        </w:r>
        <w:r>
          <w:fldChar w:fldCharType="end"/>
        </w:r>
      </w:hyperlink>
    </w:p>
    <w:p>
      <w:pPr>
        <w:pStyle w:val="TOC2"/>
        <w:tabs>
          <w:tab w:val="right" w:leader="dot" w:pos="8306"/>
        </w:tabs>
      </w:pPr>
      <w:hyperlink w:anchor="_Toc30522" w:history="1">
        <w:r>
          <w:rPr>
            <w:rFonts w:ascii="仿宋" w:eastAsia="仿宋" w:hAnsi="仿宋" w:cs="仿宋" w:hint="eastAsia"/>
            <w:lang w:eastAsia="zh-CN"/>
          </w:rPr>
          <w:t>(一)、风险识别与评估</w:t>
        </w:r>
        <w:r>
          <w:tab/>
        </w:r>
        <w:r>
          <w:fldChar w:fldCharType="begin"/>
        </w:r>
        <w:r>
          <w:instrText xml:space="preserve"> PAGEREF _Toc30522 \h </w:instrText>
        </w:r>
        <w:r>
          <w:fldChar w:fldCharType="separate"/>
        </w:r>
        <w:r>
          <w:t>34</w:t>
        </w:r>
        <w:r>
          <w:fldChar w:fldCharType="end"/>
        </w:r>
      </w:hyperlink>
    </w:p>
    <w:p>
      <w:pPr>
        <w:pStyle w:val="TOC2"/>
        <w:tabs>
          <w:tab w:val="right" w:leader="dot" w:pos="8306"/>
        </w:tabs>
      </w:pPr>
      <w:hyperlink w:anchor="_Toc8143" w:history="1">
        <w:r>
          <w:rPr>
            <w:rFonts w:ascii="仿宋" w:eastAsia="仿宋" w:hAnsi="仿宋" w:cs="仿宋" w:hint="eastAsia"/>
            <w:lang w:eastAsia="zh-CN"/>
          </w:rPr>
          <w:t>(二)、风险应对策略</w:t>
        </w:r>
        <w:r>
          <w:tab/>
        </w:r>
        <w:r>
          <w:fldChar w:fldCharType="begin"/>
        </w:r>
        <w:r>
          <w:instrText xml:space="preserve"> PAGEREF _Toc8143 \h </w:instrText>
        </w:r>
        <w:r>
          <w:fldChar w:fldCharType="separate"/>
        </w:r>
        <w:r>
          <w:t>35</w:t>
        </w:r>
        <w:r>
          <w:fldChar w:fldCharType="end"/>
        </w:r>
      </w:hyperlink>
    </w:p>
    <w:p>
      <w:pPr>
        <w:pStyle w:val="TOC2"/>
        <w:tabs>
          <w:tab w:val="right" w:leader="dot" w:pos="8306"/>
        </w:tabs>
      </w:pPr>
      <w:hyperlink w:anchor="_Toc5864" w:history="1">
        <w:r>
          <w:rPr>
            <w:rFonts w:ascii="仿宋" w:eastAsia="仿宋" w:hAnsi="仿宋" w:cs="仿宋" w:hint="eastAsia"/>
            <w:lang w:eastAsia="zh-CN"/>
          </w:rPr>
          <w:t>(三)、风险监控与控制</w:t>
        </w:r>
        <w:r>
          <w:tab/>
        </w:r>
        <w:r>
          <w:fldChar w:fldCharType="begin"/>
        </w:r>
        <w:r>
          <w:instrText xml:space="preserve"> PAGEREF _Toc5864 \h </w:instrText>
        </w:r>
        <w:r>
          <w:fldChar w:fldCharType="separate"/>
        </w:r>
        <w:r>
          <w:t>37</w:t>
        </w:r>
        <w:r>
          <w:fldChar w:fldCharType="end"/>
        </w:r>
      </w:hyperlink>
    </w:p>
    <w:p>
      <w:pPr>
        <w:pStyle w:val="TOC1"/>
        <w:tabs>
          <w:tab w:val="right" w:leader="dot" w:pos="8306"/>
        </w:tabs>
      </w:pPr>
      <w:hyperlink w:anchor="_Toc10818" w:history="1">
        <w:r>
          <w:rPr>
            <w:rFonts w:ascii="仿宋" w:eastAsia="仿宋" w:hAnsi="仿宋" w:cs="仿宋" w:hint="eastAsia"/>
            <w:lang w:eastAsia="zh-CN"/>
          </w:rPr>
          <w:t>十二、工业索类项目经营效益</w:t>
        </w:r>
        <w:r>
          <w:tab/>
        </w:r>
        <w:r>
          <w:fldChar w:fldCharType="begin"/>
        </w:r>
        <w:r>
          <w:instrText xml:space="preserve"> PAGEREF _Toc10818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80" w:history="1">
        <w:r>
          <w:rPr>
            <w:rFonts w:ascii="仿宋" w:eastAsia="仿宋" w:hAnsi="仿宋" w:cs="仿宋" w:hint="eastAsia"/>
            <w:lang w:eastAsia="zh-CN"/>
          </w:rPr>
          <w:t>(一)、经济评价财务测算</w:t>
        </w:r>
        <w:r>
          <w:tab/>
        </w:r>
        <w:r>
          <w:fldChar w:fldCharType="begin"/>
        </w:r>
        <w:r>
          <w:instrText xml:space="preserve"> PAGEREF _Toc25780 \h </w:instrText>
        </w:r>
        <w:r>
          <w:fldChar w:fldCharType="separate"/>
        </w:r>
        <w:r>
          <w:t>38</w:t>
        </w:r>
        <w:r>
          <w:fldChar w:fldCharType="end"/>
        </w:r>
      </w:hyperlink>
    </w:p>
    <w:p>
      <w:pPr>
        <w:pStyle w:val="TOC2"/>
        <w:tabs>
          <w:tab w:val="right" w:leader="dot" w:pos="8306"/>
        </w:tabs>
      </w:pPr>
      <w:hyperlink w:anchor="_Toc31882" w:history="1">
        <w:r>
          <w:rPr>
            <w:rFonts w:ascii="仿宋" w:eastAsia="仿宋" w:hAnsi="仿宋" w:cs="仿宋" w:hint="eastAsia"/>
            <w:lang w:eastAsia="zh-CN"/>
          </w:rPr>
          <w:t>(二)、工业索类项目盈利能力分析</w:t>
        </w:r>
        <w:r>
          <w:tab/>
        </w:r>
        <w:r>
          <w:fldChar w:fldCharType="begin"/>
        </w:r>
        <w:r>
          <w:instrText xml:space="preserve"> PAGEREF _Toc31882 \h </w:instrText>
        </w:r>
        <w:r>
          <w:fldChar w:fldCharType="separate"/>
        </w:r>
        <w:r>
          <w:t>39</w:t>
        </w:r>
        <w:r>
          <w:fldChar w:fldCharType="end"/>
        </w:r>
      </w:hyperlink>
    </w:p>
    <w:p>
      <w:pPr>
        <w:pStyle w:val="TOC1"/>
        <w:tabs>
          <w:tab w:val="right" w:leader="dot" w:pos="8306"/>
        </w:tabs>
      </w:pPr>
      <w:hyperlink w:anchor="_Toc12662" w:history="1">
        <w:r>
          <w:rPr>
            <w:rFonts w:ascii="仿宋" w:eastAsia="仿宋" w:hAnsi="仿宋" w:cs="仿宋" w:hint="eastAsia"/>
            <w:lang w:eastAsia="zh-CN"/>
          </w:rPr>
          <w:t>十三、利益相关者分析与沟通计划</w:t>
        </w:r>
        <w:r>
          <w:tab/>
        </w:r>
        <w:r>
          <w:fldChar w:fldCharType="begin"/>
        </w:r>
        <w:r>
          <w:instrText xml:space="preserve"> PAGEREF _Toc12662 \h </w:instrText>
        </w:r>
        <w:r>
          <w:fldChar w:fldCharType="separate"/>
        </w:r>
        <w:r>
          <w:t>40</w:t>
        </w:r>
        <w:r>
          <w:fldChar w:fldCharType="end"/>
        </w:r>
      </w:hyperlink>
    </w:p>
    <w:p>
      <w:pPr>
        <w:pStyle w:val="TOC2"/>
        <w:tabs>
          <w:tab w:val="right" w:leader="dot" w:pos="8306"/>
        </w:tabs>
      </w:pPr>
      <w:hyperlink w:anchor="_Toc26524" w:history="1">
        <w:r>
          <w:rPr>
            <w:rFonts w:ascii="仿宋" w:eastAsia="仿宋" w:hAnsi="仿宋" w:cs="仿宋" w:hint="eastAsia"/>
            <w:lang w:eastAsia="zh-CN"/>
          </w:rPr>
          <w:t>(一)、利益相关者分析</w:t>
        </w:r>
        <w:r>
          <w:tab/>
        </w:r>
        <w:r>
          <w:fldChar w:fldCharType="begin"/>
        </w:r>
        <w:r>
          <w:instrText xml:space="preserve"> PAGEREF _Toc26524 \h </w:instrText>
        </w:r>
        <w:r>
          <w:fldChar w:fldCharType="separate"/>
        </w:r>
        <w:r>
          <w:t>40</w:t>
        </w:r>
        <w:r>
          <w:fldChar w:fldCharType="end"/>
        </w:r>
      </w:hyperlink>
    </w:p>
    <w:p>
      <w:pPr>
        <w:pStyle w:val="TOC2"/>
        <w:tabs>
          <w:tab w:val="right" w:leader="dot" w:pos="8306"/>
        </w:tabs>
      </w:pPr>
      <w:hyperlink w:anchor="_Toc10203" w:history="1">
        <w:r>
          <w:rPr>
            <w:rFonts w:ascii="仿宋" w:eastAsia="仿宋" w:hAnsi="仿宋" w:cs="仿宋" w:hint="eastAsia"/>
            <w:lang w:eastAsia="zh-CN"/>
          </w:rPr>
          <w:t>(二)、沟通计划</w:t>
        </w:r>
        <w:r>
          <w:tab/>
        </w:r>
        <w:r>
          <w:fldChar w:fldCharType="begin"/>
        </w:r>
        <w:r>
          <w:instrText xml:space="preserve"> PAGEREF _Toc10203 \h </w:instrText>
        </w:r>
        <w:r>
          <w:fldChar w:fldCharType="separate"/>
        </w:r>
        <w:r>
          <w:t>41</w:t>
        </w:r>
        <w:r>
          <w:fldChar w:fldCharType="end"/>
        </w:r>
      </w:hyperlink>
    </w:p>
    <w:p>
      <w:pPr>
        <w:pStyle w:val="TOC1"/>
        <w:tabs>
          <w:tab w:val="right" w:leader="dot" w:pos="8306"/>
        </w:tabs>
      </w:pPr>
      <w:hyperlink w:anchor="_Toc23222" w:history="1">
        <w:r>
          <w:rPr>
            <w:rFonts w:ascii="仿宋" w:eastAsia="仿宋" w:hAnsi="仿宋" w:cs="仿宋" w:hint="eastAsia"/>
            <w:lang w:eastAsia="zh-CN"/>
          </w:rPr>
          <w:t>十四、工业索类项目变更管理</w:t>
        </w:r>
        <w:r>
          <w:tab/>
        </w:r>
        <w:r>
          <w:fldChar w:fldCharType="begin"/>
        </w:r>
        <w:r>
          <w:instrText xml:space="preserve"> PAGEREF _Toc23222 \h </w:instrText>
        </w:r>
        <w:r>
          <w:fldChar w:fldCharType="separate"/>
        </w:r>
        <w:r>
          <w:t>43</w:t>
        </w:r>
        <w:r>
          <w:fldChar w:fldCharType="end"/>
        </w:r>
      </w:hyperlink>
    </w:p>
    <w:p>
      <w:pPr>
        <w:pStyle w:val="TOC2"/>
        <w:tabs>
          <w:tab w:val="right" w:leader="dot" w:pos="8306"/>
        </w:tabs>
      </w:pPr>
      <w:hyperlink w:anchor="_Toc21586" w:history="1">
        <w:r>
          <w:rPr>
            <w:rFonts w:ascii="仿宋" w:eastAsia="仿宋" w:hAnsi="仿宋" w:cs="仿宋" w:hint="eastAsia"/>
            <w:lang w:eastAsia="zh-CN"/>
          </w:rPr>
          <w:t>(一)、变更申请与评估</w:t>
        </w:r>
        <w:r>
          <w:tab/>
        </w:r>
        <w:r>
          <w:fldChar w:fldCharType="begin"/>
        </w:r>
        <w:r>
          <w:instrText xml:space="preserve"> PAGEREF _Toc21586 \h </w:instrText>
        </w:r>
        <w:r>
          <w:fldChar w:fldCharType="separate"/>
        </w:r>
        <w:r>
          <w:t>43</w:t>
        </w:r>
        <w:r>
          <w:fldChar w:fldCharType="end"/>
        </w:r>
      </w:hyperlink>
    </w:p>
    <w:p>
      <w:pPr>
        <w:pStyle w:val="TOC2"/>
        <w:tabs>
          <w:tab w:val="right" w:leader="dot" w:pos="8306"/>
        </w:tabs>
      </w:pPr>
      <w:hyperlink w:anchor="_Toc10791" w:history="1">
        <w:r>
          <w:rPr>
            <w:rFonts w:ascii="仿宋" w:eastAsia="仿宋" w:hAnsi="仿宋" w:cs="仿宋" w:hint="eastAsia"/>
            <w:lang w:eastAsia="zh-CN"/>
          </w:rPr>
          <w:t>(二)、变更实施与控制</w:t>
        </w:r>
        <w:r>
          <w:tab/>
        </w:r>
        <w:r>
          <w:fldChar w:fldCharType="begin"/>
        </w:r>
        <w:r>
          <w:instrText xml:space="preserve"> PAGEREF _Toc10791 \h </w:instrText>
        </w:r>
        <w:r>
          <w:fldChar w:fldCharType="separate"/>
        </w:r>
        <w:r>
          <w:t>43</w:t>
        </w:r>
        <w:r>
          <w:fldChar w:fldCharType="end"/>
        </w:r>
      </w:hyperlink>
    </w:p>
    <w:p>
      <w:pPr>
        <w:pStyle w:val="TOC1"/>
        <w:tabs>
          <w:tab w:val="right" w:leader="dot" w:pos="8306"/>
        </w:tabs>
      </w:pPr>
      <w:hyperlink w:anchor="_Toc13594" w:history="1">
        <w:r>
          <w:rPr>
            <w:rFonts w:ascii="仿宋" w:eastAsia="仿宋" w:hAnsi="仿宋" w:cs="仿宋" w:hint="eastAsia"/>
            <w:lang w:eastAsia="zh-CN"/>
          </w:rPr>
          <w:t>十五、工业索类项目治理与监督</w:t>
        </w:r>
        <w:r>
          <w:tab/>
        </w:r>
        <w:r>
          <w:fldChar w:fldCharType="begin"/>
        </w:r>
        <w:r>
          <w:instrText xml:space="preserve"> PAGEREF _Toc13594 \h </w:instrText>
        </w:r>
        <w:r>
          <w:fldChar w:fldCharType="separate"/>
        </w:r>
        <w:r>
          <w:t>44</w:t>
        </w:r>
        <w:r>
          <w:fldChar w:fldCharType="end"/>
        </w:r>
      </w:hyperlink>
    </w:p>
    <w:p>
      <w:pPr>
        <w:pStyle w:val="TOC2"/>
        <w:tabs>
          <w:tab w:val="right" w:leader="dot" w:pos="8306"/>
        </w:tabs>
      </w:pPr>
      <w:hyperlink w:anchor="_Toc12702" w:history="1">
        <w:r>
          <w:rPr>
            <w:rFonts w:ascii="仿宋" w:eastAsia="仿宋" w:hAnsi="仿宋" w:cs="仿宋" w:hint="eastAsia"/>
            <w:lang w:eastAsia="zh-CN"/>
          </w:rPr>
          <w:t>(一)、工业索类项目治理结构</w:t>
        </w:r>
        <w:r>
          <w:tab/>
        </w:r>
        <w:r>
          <w:fldChar w:fldCharType="begin"/>
        </w:r>
        <w:r>
          <w:instrText xml:space="preserve"> PAGEREF _Toc12702 \h </w:instrText>
        </w:r>
        <w:r>
          <w:fldChar w:fldCharType="separate"/>
        </w:r>
        <w:r>
          <w:t>44</w:t>
        </w:r>
        <w:r>
          <w:fldChar w:fldCharType="end"/>
        </w:r>
      </w:hyperlink>
    </w:p>
    <w:p>
      <w:pPr>
        <w:pStyle w:val="TOC2"/>
        <w:tabs>
          <w:tab w:val="right" w:leader="dot" w:pos="8306"/>
        </w:tabs>
      </w:pPr>
      <w:hyperlink w:anchor="_Toc23529" w:history="1">
        <w:r>
          <w:rPr>
            <w:rFonts w:ascii="仿宋" w:eastAsia="仿宋" w:hAnsi="仿宋" w:cs="仿宋" w:hint="eastAsia"/>
            <w:lang w:eastAsia="zh-CN"/>
          </w:rPr>
          <w:t>(二)、监督与审计</w:t>
        </w:r>
        <w:r>
          <w:tab/>
        </w:r>
        <w:r>
          <w:fldChar w:fldCharType="begin"/>
        </w:r>
        <w:r>
          <w:instrText xml:space="preserve"> PAGEREF _Toc23529 \h </w:instrText>
        </w:r>
        <w:r>
          <w:fldChar w:fldCharType="separate"/>
        </w:r>
        <w:r>
          <w:t>45</w:t>
        </w:r>
        <w:r>
          <w:fldChar w:fldCharType="end"/>
        </w:r>
      </w:hyperlink>
    </w:p>
    <w:p>
      <w:pPr>
        <w:pStyle w:val="TOC1"/>
        <w:tabs>
          <w:tab w:val="right" w:leader="dot" w:pos="8306"/>
        </w:tabs>
      </w:pPr>
      <w:hyperlink w:anchor="_Toc21937" w:history="1">
        <w:r>
          <w:rPr>
            <w:rFonts w:ascii="仿宋" w:eastAsia="仿宋" w:hAnsi="仿宋" w:cs="仿宋" w:hint="eastAsia"/>
            <w:lang w:eastAsia="zh-CN"/>
          </w:rPr>
          <w:t>十六、工业索类项目工程方案分析</w:t>
        </w:r>
        <w:r>
          <w:tab/>
        </w:r>
        <w:r>
          <w:fldChar w:fldCharType="begin"/>
        </w:r>
        <w:r>
          <w:instrText xml:space="preserve"> PAGEREF _Toc21937 \h </w:instrText>
        </w:r>
        <w:r>
          <w:fldChar w:fldCharType="separate"/>
        </w:r>
        <w:r>
          <w:t>47</w:t>
        </w:r>
        <w:r>
          <w:fldChar w:fldCharType="end"/>
        </w:r>
      </w:hyperlink>
    </w:p>
    <w:p>
      <w:pPr>
        <w:pStyle w:val="TOC2"/>
        <w:tabs>
          <w:tab w:val="right" w:leader="dot" w:pos="8306"/>
        </w:tabs>
      </w:pPr>
      <w:hyperlink w:anchor="_Toc13780" w:history="1">
        <w:r>
          <w:rPr>
            <w:rFonts w:ascii="仿宋" w:eastAsia="仿宋" w:hAnsi="仿宋" w:cs="仿宋" w:hint="eastAsia"/>
            <w:lang w:eastAsia="zh-CN"/>
          </w:rPr>
          <w:t>(一)、建筑工程设计原则</w:t>
        </w:r>
        <w:r>
          <w:tab/>
        </w:r>
        <w:r>
          <w:fldChar w:fldCharType="begin"/>
        </w:r>
        <w:r>
          <w:instrText xml:space="preserve"> PAGEREF _Toc13780 \h </w:instrText>
        </w:r>
        <w:r>
          <w:fldChar w:fldCharType="separate"/>
        </w:r>
        <w:r>
          <w:t>47</w:t>
        </w:r>
        <w:r>
          <w:fldChar w:fldCharType="end"/>
        </w:r>
      </w:hyperlink>
    </w:p>
    <w:p>
      <w:pPr>
        <w:pStyle w:val="TOC2"/>
        <w:tabs>
          <w:tab w:val="right" w:leader="dot" w:pos="8306"/>
        </w:tabs>
      </w:pPr>
      <w:hyperlink w:anchor="_Toc18091" w:history="1">
        <w:r>
          <w:rPr>
            <w:rFonts w:ascii="仿宋" w:eastAsia="仿宋" w:hAnsi="仿宋" w:cs="仿宋" w:hint="eastAsia"/>
            <w:lang w:eastAsia="zh-CN"/>
          </w:rPr>
          <w:t>(二)、土建工程建设指标</w:t>
        </w:r>
        <w:r>
          <w:tab/>
        </w:r>
        <w:r>
          <w:fldChar w:fldCharType="begin"/>
        </w:r>
        <w:r>
          <w:instrText xml:space="preserve"> PAGEREF _Toc18091 \h </w:instrText>
        </w:r>
        <w:r>
          <w:fldChar w:fldCharType="separate"/>
        </w:r>
        <w:r>
          <w:t>50</w:t>
        </w:r>
        <w:r>
          <w:fldChar w:fldCharType="end"/>
        </w:r>
      </w:hyperlink>
    </w:p>
    <w:p>
      <w:pPr>
        <w:pStyle w:val="TOC1"/>
        <w:tabs>
          <w:tab w:val="right" w:leader="dot" w:pos="8306"/>
        </w:tabs>
      </w:pPr>
      <w:hyperlink w:anchor="_Toc29526" w:history="1">
        <w:r>
          <w:rPr>
            <w:rFonts w:ascii="仿宋" w:eastAsia="仿宋" w:hAnsi="仿宋" w:cs="仿宋" w:hint="eastAsia"/>
            <w:lang w:eastAsia="zh-CN"/>
          </w:rPr>
          <w:t>十七、营销与推广策略</w:t>
        </w:r>
        <w:r>
          <w:tab/>
        </w:r>
        <w:r>
          <w:fldChar w:fldCharType="begin"/>
        </w:r>
        <w:r>
          <w:instrText xml:space="preserve"> PAGEREF _Toc29526 \h </w:instrText>
        </w:r>
        <w:r>
          <w:fldChar w:fldCharType="separate"/>
        </w:r>
        <w:r>
          <w:t>52</w:t>
        </w:r>
        <w:r>
          <w:fldChar w:fldCharType="end"/>
        </w:r>
      </w:hyperlink>
    </w:p>
    <w:p>
      <w:pPr>
        <w:pStyle w:val="TOC2"/>
        <w:tabs>
          <w:tab w:val="right" w:leader="dot" w:pos="8306"/>
        </w:tabs>
      </w:pPr>
      <w:hyperlink w:anchor="_Toc14069" w:history="1">
        <w:r>
          <w:rPr>
            <w:rFonts w:ascii="仿宋" w:eastAsia="仿宋" w:hAnsi="仿宋" w:cs="仿宋" w:hint="eastAsia"/>
            <w:lang w:eastAsia="zh-CN"/>
          </w:rPr>
          <w:t>(一)、产品/服务定位与特点</w:t>
        </w:r>
        <w:r>
          <w:tab/>
        </w:r>
        <w:r>
          <w:fldChar w:fldCharType="begin"/>
        </w:r>
        <w:r>
          <w:instrText xml:space="preserve"> PAGEREF _Toc14069 \h </w:instrText>
        </w:r>
        <w:r>
          <w:fldChar w:fldCharType="separate"/>
        </w:r>
        <w:r>
          <w:t>52</w:t>
        </w:r>
        <w:r>
          <w:fldChar w:fldCharType="end"/>
        </w:r>
      </w:hyperlink>
    </w:p>
    <w:p>
      <w:pPr>
        <w:pStyle w:val="TOC2"/>
        <w:tabs>
          <w:tab w:val="right" w:leader="dot" w:pos="8306"/>
        </w:tabs>
      </w:pPr>
      <w:hyperlink w:anchor="_Toc6567" w:history="1">
        <w:r>
          <w:rPr>
            <w:rFonts w:ascii="仿宋" w:eastAsia="仿宋" w:hAnsi="仿宋" w:cs="仿宋" w:hint="eastAsia"/>
            <w:lang w:eastAsia="zh-CN"/>
          </w:rPr>
          <w:t>(二)、市场定位与竞争分析</w:t>
        </w:r>
        <w:r>
          <w:tab/>
        </w:r>
        <w:r>
          <w:fldChar w:fldCharType="begin"/>
        </w:r>
        <w:r>
          <w:instrText xml:space="preserve"> PAGEREF _Toc6567 \h </w:instrText>
        </w:r>
        <w:r>
          <w:fldChar w:fldCharType="separate"/>
        </w:r>
        <w:r>
          <w:t>53</w:t>
        </w:r>
        <w:r>
          <w:fldChar w:fldCharType="end"/>
        </w:r>
      </w:hyperlink>
    </w:p>
    <w:p>
      <w:pPr>
        <w:pStyle w:val="TOC2"/>
        <w:tabs>
          <w:tab w:val="right" w:leader="dot" w:pos="8306"/>
        </w:tabs>
      </w:pPr>
      <w:hyperlink w:anchor="_Toc2448" w:history="1">
        <w:r>
          <w:rPr>
            <w:rFonts w:ascii="仿宋" w:eastAsia="仿宋" w:hAnsi="仿宋" w:cs="仿宋" w:hint="eastAsia"/>
            <w:lang w:eastAsia="zh-CN"/>
          </w:rPr>
          <w:t>(三)、营销渠道与策略</w:t>
        </w:r>
        <w:r>
          <w:tab/>
        </w:r>
        <w:r>
          <w:fldChar w:fldCharType="begin"/>
        </w:r>
        <w:r>
          <w:instrText xml:space="preserve"> PAGEREF _Toc2448 \h </w:instrText>
        </w:r>
        <w:r>
          <w:fldChar w:fldCharType="separate"/>
        </w:r>
        <w:r>
          <w:t>54</w:t>
        </w:r>
        <w:r>
          <w:fldChar w:fldCharType="end"/>
        </w:r>
      </w:hyperlink>
    </w:p>
    <w:p>
      <w:pPr>
        <w:pStyle w:val="TOC2"/>
        <w:tabs>
          <w:tab w:val="right" w:leader="dot" w:pos="8306"/>
        </w:tabs>
      </w:pPr>
      <w:hyperlink w:anchor="_Toc20426" w:history="1">
        <w:r>
          <w:rPr>
            <w:rFonts w:ascii="仿宋" w:eastAsia="仿宋" w:hAnsi="仿宋" w:cs="仿宋" w:hint="eastAsia"/>
            <w:lang w:eastAsia="zh-CN"/>
          </w:rPr>
          <w:t>(四)、推广与宣传活动</w:t>
        </w:r>
        <w:r>
          <w:tab/>
        </w:r>
        <w:r>
          <w:fldChar w:fldCharType="begin"/>
        </w:r>
        <w:r>
          <w:instrText xml:space="preserve"> PAGEREF _Toc20426 \h </w:instrText>
        </w:r>
        <w:r>
          <w:fldChar w:fldCharType="separate"/>
        </w:r>
        <w:r>
          <w:t>55</w:t>
        </w:r>
        <w:r>
          <w:fldChar w:fldCharType="end"/>
        </w:r>
      </w:hyperlink>
    </w:p>
    <w:p>
      <w:pPr>
        <w:pStyle w:val="TOC1"/>
        <w:tabs>
          <w:tab w:val="right" w:leader="dot" w:pos="8306"/>
        </w:tabs>
      </w:pPr>
      <w:hyperlink w:anchor="_Toc24943" w:history="1">
        <w:r>
          <w:rPr>
            <w:rFonts w:ascii="仿宋" w:eastAsia="仿宋" w:hAnsi="仿宋" w:cs="仿宋" w:hint="eastAsia"/>
            <w:lang w:eastAsia="zh-CN"/>
          </w:rPr>
          <w:t>十八、质量管理体系</w:t>
        </w:r>
        <w:r>
          <w:tab/>
        </w:r>
        <w:r>
          <w:fldChar w:fldCharType="begin"/>
        </w:r>
        <w:r>
          <w:instrText xml:space="preserve"> PAGEREF _Toc24943 \h </w:instrText>
        </w:r>
        <w:r>
          <w:fldChar w:fldCharType="separate"/>
        </w:r>
        <w:r>
          <w:t>61</w:t>
        </w:r>
        <w:r>
          <w:fldChar w:fldCharType="end"/>
        </w:r>
      </w:hyperlink>
    </w:p>
    <w:p>
      <w:pPr>
        <w:pStyle w:val="TOC2"/>
        <w:tabs>
          <w:tab w:val="right" w:leader="dot" w:pos="8306"/>
        </w:tabs>
      </w:pPr>
      <w:hyperlink w:anchor="_Toc19698" w:history="1">
        <w:r>
          <w:rPr>
            <w:rFonts w:ascii="仿宋" w:eastAsia="仿宋" w:hAnsi="仿宋" w:cs="仿宋" w:hint="eastAsia"/>
            <w:lang w:eastAsia="zh-CN"/>
          </w:rPr>
          <w:t>(一)、质量目标与方针</w:t>
        </w:r>
        <w:r>
          <w:tab/>
        </w:r>
        <w:r>
          <w:fldChar w:fldCharType="begin"/>
        </w:r>
        <w:r>
          <w:instrText xml:space="preserve"> PAGEREF _Toc19698 \h </w:instrText>
        </w:r>
        <w:r>
          <w:fldChar w:fldCharType="separate"/>
        </w:r>
        <w:r>
          <w:t>61</w:t>
        </w:r>
        <w:r>
          <w:fldChar w:fldCharType="end"/>
        </w:r>
      </w:hyperlink>
    </w:p>
    <w:p>
      <w:pPr>
        <w:pStyle w:val="TOC2"/>
        <w:tabs>
          <w:tab w:val="right" w:leader="dot" w:pos="8306"/>
        </w:tabs>
      </w:pPr>
      <w:hyperlink w:anchor="_Toc196" w:history="1">
        <w:r>
          <w:rPr>
            <w:rFonts w:ascii="仿宋" w:eastAsia="仿宋" w:hAnsi="仿宋" w:cs="仿宋" w:hint="eastAsia"/>
            <w:lang w:eastAsia="zh-CN"/>
          </w:rPr>
          <w:t>(二)、质量管理责任</w:t>
        </w:r>
        <w:r>
          <w:tab/>
        </w:r>
        <w:r>
          <w:fldChar w:fldCharType="begin"/>
        </w:r>
        <w:r>
          <w:instrText xml:space="preserve"> PAGEREF _Toc196 \h </w:instrText>
        </w:r>
        <w:r>
          <w:fldChar w:fldCharType="separate"/>
        </w:r>
        <w:r>
          <w:t>62</w:t>
        </w:r>
        <w:r>
          <w:fldChar w:fldCharType="end"/>
        </w:r>
      </w:hyperlink>
    </w:p>
    <w:p>
      <w:pPr>
        <w:pStyle w:val="TOC2"/>
        <w:tabs>
          <w:tab w:val="right" w:leader="dot" w:pos="8306"/>
        </w:tabs>
      </w:pPr>
      <w:hyperlink w:anchor="_Toc15153" w:history="1">
        <w:r>
          <w:rPr>
            <w:rFonts w:ascii="仿宋" w:eastAsia="仿宋" w:hAnsi="仿宋" w:cs="仿宋" w:hint="eastAsia"/>
            <w:lang w:eastAsia="zh-CN"/>
          </w:rPr>
          <w:t>(三)、质量管理体系文件</w:t>
        </w:r>
        <w:r>
          <w:tab/>
        </w:r>
        <w:r>
          <w:fldChar w:fldCharType="begin"/>
        </w:r>
        <w:r>
          <w:instrText xml:space="preserve"> PAGEREF _Toc15153 \h </w:instrText>
        </w:r>
        <w:r>
          <w:fldChar w:fldCharType="separate"/>
        </w:r>
        <w:r>
          <w:t>63</w:t>
        </w:r>
        <w:r>
          <w:fldChar w:fldCharType="end"/>
        </w:r>
      </w:hyperlink>
    </w:p>
    <w:p>
      <w:pPr>
        <w:pStyle w:val="TOC2"/>
        <w:tabs>
          <w:tab w:val="right" w:leader="dot" w:pos="8306"/>
        </w:tabs>
      </w:pPr>
      <w:hyperlink w:anchor="_Toc8047" w:history="1">
        <w:r>
          <w:rPr>
            <w:rFonts w:ascii="仿宋" w:eastAsia="仿宋" w:hAnsi="仿宋" w:cs="仿宋" w:hint="eastAsia"/>
            <w:lang w:eastAsia="zh-CN"/>
          </w:rPr>
          <w:t>(四)、质量培训与教育</w:t>
        </w:r>
        <w:r>
          <w:tab/>
        </w:r>
        <w:r>
          <w:fldChar w:fldCharType="begin"/>
        </w:r>
        <w:r>
          <w:instrText xml:space="preserve"> PAGEREF _Toc8047 \h </w:instrText>
        </w:r>
        <w:r>
          <w:fldChar w:fldCharType="separate"/>
        </w:r>
        <w:r>
          <w:t>65</w:t>
        </w:r>
        <w:r>
          <w:fldChar w:fldCharType="end"/>
        </w:r>
      </w:hyperlink>
    </w:p>
    <w:p>
      <w:pPr>
        <w:pStyle w:val="TOC2"/>
        <w:tabs>
          <w:tab w:val="right" w:leader="dot" w:pos="8306"/>
        </w:tabs>
      </w:pPr>
      <w:hyperlink w:anchor="_Toc14484" w:history="1">
        <w:r>
          <w:rPr>
            <w:rFonts w:ascii="仿宋" w:eastAsia="仿宋" w:hAnsi="仿宋" w:cs="仿宋" w:hint="eastAsia"/>
            <w:lang w:eastAsia="zh-CN"/>
          </w:rPr>
          <w:t>(五)、质量审核与评价</w:t>
        </w:r>
        <w:r>
          <w:tab/>
        </w:r>
        <w:r>
          <w:fldChar w:fldCharType="begin"/>
        </w:r>
        <w:r>
          <w:instrText xml:space="preserve"> PAGEREF _Toc14484 \h </w:instrText>
        </w:r>
        <w:r>
          <w:fldChar w:fldCharType="separate"/>
        </w:r>
        <w:r>
          <w:t>66</w:t>
        </w:r>
        <w:r>
          <w:fldChar w:fldCharType="end"/>
        </w:r>
      </w:hyperlink>
    </w:p>
    <w:p>
      <w:pPr>
        <w:pStyle w:val="TOC2"/>
        <w:tabs>
          <w:tab w:val="right" w:leader="dot" w:pos="8306"/>
        </w:tabs>
      </w:pPr>
      <w:hyperlink w:anchor="_Toc12818" w:history="1">
        <w:r>
          <w:rPr>
            <w:rFonts w:ascii="仿宋" w:eastAsia="仿宋" w:hAnsi="仿宋" w:cs="仿宋" w:hint="eastAsia"/>
            <w:lang w:eastAsia="zh-CN"/>
          </w:rPr>
          <w:t>(六)、不符合与纠正措施</w:t>
        </w:r>
        <w:r>
          <w:tab/>
        </w:r>
        <w:r>
          <w:fldChar w:fldCharType="begin"/>
        </w:r>
        <w:r>
          <w:instrText xml:space="preserve"> PAGEREF _Toc12818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97"/>
      <w:r>
        <w:rPr>
          <w:rFonts w:ascii="仿宋" w:eastAsia="仿宋" w:hAnsi="仿宋" w:cs="仿宋" w:hint="eastAsia"/>
          <w:sz w:val="28"/>
          <w:lang w:eastAsia="zh-CN"/>
        </w:rPr>
        <w:t>一、工业索类项目文档管理</w:t>
      </w:r>
      <w:bookmarkEnd w:id="2"/>
    </w:p>
    <w:p>
      <w:pPr>
        <w:pStyle w:val="Heading2"/>
        <w:rPr>
          <w:rFonts w:ascii="仿宋" w:eastAsia="仿宋" w:hAnsi="仿宋" w:cs="仿宋" w:hint="eastAsia"/>
          <w:lang w:eastAsia="zh-CN"/>
        </w:rPr>
      </w:pPr>
      <w:bookmarkStart w:id="3" w:name="_Toc61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工业索类项目高度重视文档的质量和准确性，以支持工业索类项目的各项活动和决策。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文档的编制始于工业索类项目计划的初期，我们制定了详细的文档编制计划，明确了每个文档的内容、格式和编写责任人。在工业索类项目启动阶段，我们首先编制了工业索类项目章程，明确定义了工业索类项目的目标、范围、风险等关键要素。随后，工业索类项目团队根据计划陆续编制了需求文档、设计文档、测试文档等各类文档，确保工业索类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索类项目管理中的重要环节，旨在确保工业索类项目文档符合质量标准和工业索类项目需求。在工业索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除了内部审查，我们还进行了外部审查，邀请工业索类项目相关利益方和专业领域的专家对文档进行独立审查。这有助于获取更全面、客观的反馈，确保工业索类项目文档不仅符合内部标准，也满足外部需求。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工业索类项目在文档编制与审查方面建立了严格的管理机制，通过规范的流程和多维度的审查，确保工业索类项目文档的质量、准确性和可靠性，为工业索类项目的顺利推进提供了有力支持。</w:t>
      </w:r>
    </w:p>
    <w:p>
      <w:pPr>
        <w:pStyle w:val="Heading2"/>
        <w:ind w:firstLine="560" w:firstLineChars="200"/>
        <w:rPr>
          <w:rFonts w:ascii="仿宋" w:eastAsia="仿宋" w:hAnsi="仿宋" w:cs="仿宋" w:hint="eastAsia"/>
          <w:sz w:val="28"/>
          <w:lang w:eastAsia="zh-CN"/>
        </w:rPr>
      </w:pPr>
      <w:bookmarkStart w:id="4" w:name="_Toc311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我们通过多渠道发布文档，包括电子邮件、工业索类项目管理平台、内部网站等，以满足不同团队成员的偏好和需求。多渠道发布确保了信息的全面覆盖。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我们采用了精细的权限控制，确保只有授权人员可以访问敏感信息。这种安全措施保护了工业索类项目文档的机密性，防止了未经授权的信息泄露。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3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文档存档与归档是工业索类项目生命周期中一个至关重要的环节，直接关系到工业索类项目信息的长期保存和历史记录的完整性。在工业索类项目中，我们实施了一系列有效的文档存档与归档管理策略：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89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1743"/>
      <w:r>
        <w:rPr>
          <w:rFonts w:ascii="仿宋" w:eastAsia="仿宋" w:hAnsi="仿宋" w:cs="仿宋" w:hint="eastAsia"/>
          <w:lang w:eastAsia="zh-CN"/>
        </w:rPr>
        <w:t>(一)、工业索类行业分析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索类行业一直以来都是市场的关注焦点。行业内的发展趋势、竞争态势以及潜在机会都对工业索类项目的推进产生深远的影响。通过深入研究行业的整体概貌，我们将更好地理解行业的核心特征，为工业索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行业，技术一直是推动创新和发展的关键因素。我们将对当前技术趋势进行详尽分析，包括但不限于人工智能、大数据应用、先进制造技术等。这有助于工业索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索类项目成功的基础。我们将对主要竞争对手进行深入研究，包括其市场份额、产品特点、市场定位等。通过全面了解竞争对手的优势和劣势，工业索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0116"/>
      <w:r>
        <w:rPr>
          <w:rFonts w:ascii="仿宋" w:eastAsia="仿宋" w:hAnsi="仿宋" w:cs="仿宋" w:hint="eastAsia"/>
          <w:sz w:val="28"/>
          <w:lang w:eastAsia="zh-CN"/>
        </w:rPr>
        <w:t>(二)、工业索类市场分析预测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通过对市场规模的深入调研，我们将预测工业索类市场未来的增长趋势。这包括市场的整体规模、各细分领域的发展趋势等。工业索类项目可以根据市场的扩张速度和潜在机会，制定更符合市场需求的发展策略。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索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索类项目实施过程中需要充分考虑的因素。我们将对市场风险进行全面评估，包括但不限于政策法规风险、市场竞争风险、技术变革风险等。通过对潜在风险的深入分析，工业索类项目可以制定相应的风险缓解策略，降低不确定性对工业索类项目的影响。</w:t>
      </w:r>
    </w:p>
    <w:p>
      <w:pPr>
        <w:pStyle w:val="Heading1"/>
        <w:ind w:firstLine="560" w:firstLineChars="200"/>
        <w:rPr>
          <w:rFonts w:ascii="仿宋" w:eastAsia="仿宋" w:hAnsi="仿宋" w:cs="仿宋" w:hint="eastAsia"/>
          <w:sz w:val="28"/>
          <w:lang w:eastAsia="zh-CN"/>
        </w:rPr>
      </w:pPr>
      <w:bookmarkStart w:id="9" w:name="_Toc7909"/>
      <w:r>
        <w:rPr>
          <w:rFonts w:ascii="仿宋" w:eastAsia="仿宋" w:hAnsi="仿宋" w:cs="仿宋" w:hint="eastAsia"/>
          <w:sz w:val="28"/>
          <w:lang w:eastAsia="zh-CN"/>
        </w:rPr>
        <w:t>三、工业索类项目绩效评估</w:t>
      </w:r>
      <w:bookmarkEnd w:id="9"/>
    </w:p>
    <w:p>
      <w:pPr>
        <w:pStyle w:val="Heading2"/>
        <w:rPr>
          <w:rFonts w:ascii="仿宋" w:eastAsia="仿宋" w:hAnsi="仿宋" w:cs="仿宋" w:hint="eastAsia"/>
          <w:lang w:eastAsia="zh-CN"/>
        </w:rPr>
      </w:pPr>
      <w:bookmarkStart w:id="10" w:name="_Toc2083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项目中，我们设计了一套全面的绩效评估指标，以确保工业索类项目的可控和成功交付。这些指标跨足工业索类项目目标、成本、进度和质量等多个维度，为我们提供了全面洞察工业索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目标达成率是我们关注的首要指标。我们设定了明确的目标，并通过定期监测和评估，迅速发现并应对潜在的目标偏差。这为工业索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成本绩效是另一个核心关注点。通过实际成本与预算成本的对比分析，我们深入了解成本差异的原因，及时调整资源分配，保持工业索类项目在经济效益方面的合理水平。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进度作为关键的绩效指标之一，得到了精心的关注。我们制定了详细的工业索类项目进度计划，并设立了进度符合度指标，确保实际进度与计划进度保持一致。这使我们能够快速发现和解决潜在的进度问题，保持工业索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索类项目绩效的不可或缺的一环。我们引入了一系列的质量标准和客户满意度指标，以确保工业索类项目交付的成果在质量上达到或超越预期水平。通过持续监测这些指标，我们努力提升工业索类项目整体质量水平，为工业索类项目的成功交付提供有力保障。通过这些科学且全面的绩效评估，我们能够更好地引导工业索类项目的持续改进，确保工业索类项目目标的顺利达成。</w:t>
      </w:r>
    </w:p>
    <w:p>
      <w:pPr>
        <w:pStyle w:val="Heading2"/>
        <w:ind w:firstLine="560" w:firstLineChars="200"/>
        <w:rPr>
          <w:rFonts w:ascii="仿宋" w:eastAsia="仿宋" w:hAnsi="仿宋" w:cs="仿宋" w:hint="eastAsia"/>
          <w:sz w:val="28"/>
          <w:lang w:eastAsia="zh-CN"/>
        </w:rPr>
      </w:pPr>
      <w:bookmarkStart w:id="11" w:name="_Toc733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绩效评估是工业索类项目中的关键环节，为确保工业索类项目达到预期目标，我们采用了多层次、多维度的绩效评估方法。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索类项目的战略目标对齐，确保每个决策和行动都与工业索类项目整体目标保持一致。团队会定期召开战略对齐会议，审视当前工作与工业索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索类项目进度、质量、成本和风险等方面。这些指标通过数据收集和分析，为工业索类项目管理团队提供了客观的评估依据。例如，我们通过工业索类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绩效评估不仅仅停留在工业索类项目内部，还考虑了工业索类项目对外部环境的影响。我们定期进行干系人满意度调查，以了解各利益相关方对工业索类项目的期望和满意度，并及时做出调整。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这种多层次、多角度的绩效评估方法，使得我们能够全面了解工业索类项目的运行状态，及时做出调整，确保工业索类项目在不断变化的环境中保持稳健前行。</w:t>
      </w:r>
    </w:p>
    <w:p>
      <w:pPr>
        <w:pStyle w:val="Heading2"/>
        <w:ind w:firstLine="560" w:firstLineChars="200"/>
        <w:rPr>
          <w:rFonts w:ascii="仿宋" w:eastAsia="仿宋" w:hAnsi="仿宋" w:cs="仿宋" w:hint="eastAsia"/>
          <w:sz w:val="28"/>
          <w:lang w:eastAsia="zh-CN"/>
        </w:rPr>
      </w:pPr>
      <w:bookmarkStart w:id="12" w:name="_Toc1957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为了确保工业索类项目的有效管理和不断优化，我们采用了精心设计的绩效评估周期。这个周期旨在实现灵活、实时和全面的评估，以适应工业索类项目执行中的各种挑战。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索类项目的不同需求，分为短期、中期和长期。短期评估关注每个迭代或工作周期，以及时发现和解决当前任务中的问题。中期评估涵盖几个迭代，深入了解整体工业索类项目的趋势和性能。长期评估则着眼于整个工业索类项目阶段，确保工业索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索类项目管理工具和协作平台，团队成员能够随时更新和分享工业索类项目数据。这种实时性的反馈机制使我们能够及时察觉潜在问题，快速调整，保持工业索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索类项目的决策制定密不可分。每个周期的工业索类项目回顾会议成为集体总结经验、识别问题深层次原因并找到创新解决方案的平台。这种定期的反思与调整机制使工业索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6753"/>
      <w:r>
        <w:rPr>
          <w:rFonts w:ascii="仿宋" w:eastAsia="仿宋" w:hAnsi="仿宋" w:cs="仿宋" w:hint="eastAsia"/>
          <w:sz w:val="28"/>
          <w:lang w:eastAsia="zh-CN"/>
        </w:rPr>
        <w:t>四、工业索类项目危机管理</w:t>
      </w:r>
      <w:bookmarkEnd w:id="13"/>
    </w:p>
    <w:p>
      <w:pPr>
        <w:pStyle w:val="Heading2"/>
        <w:rPr>
          <w:rFonts w:ascii="仿宋" w:eastAsia="仿宋" w:hAnsi="仿宋" w:cs="仿宋" w:hint="eastAsia"/>
          <w:lang w:eastAsia="zh-CN"/>
        </w:rPr>
      </w:pPr>
      <w:bookmarkStart w:id="14" w:name="_Toc873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项目危机管理中，危机预警与识别是确保工业索类项目稳健运行的核心步骤。通过建立全面的监测机制，工业索类项目团队旨在及时发现和理解潜在的风险和危机因素，以便采取及时的预防和应对措施，确保工业索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首先，通过深入的风险评估，工业索类项目团队全面分析了整个工业索类项目和各个阶段可能存在的威胁。这包括准确评估每个潜在风险的发生概率和可能影响的程度，为后续危机预警提供了有力支持。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工业索类项目团队着重于明确定义工业索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索类项目进展的持续监控，团队能够及时发现潜在问题并作出迅速反应。工业索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在这一阶段，团队的专业素养和反应速度将发挥至关重要的作用，以确保潜在危机能够在初期得到有效的处理，最大程度地减轻负面影响。通过危机预警与识别，工业索类项目得以更有序、可控地推进。</w:t>
      </w:r>
    </w:p>
    <w:p>
      <w:pPr>
        <w:pStyle w:val="Heading2"/>
        <w:ind w:firstLine="560" w:firstLineChars="200"/>
        <w:rPr>
          <w:rFonts w:ascii="仿宋" w:eastAsia="仿宋" w:hAnsi="仿宋" w:cs="仿宋" w:hint="eastAsia"/>
          <w:sz w:val="28"/>
          <w:lang w:eastAsia="zh-CN"/>
        </w:rPr>
      </w:pPr>
      <w:bookmarkStart w:id="15" w:name="_Toc2309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在危机发生时，工业索类项目团队立即行动，成立了应急小组。该小组的任务是迅速制定并实施紧急应对措施，以最小化潜在损失。以下是采取的主要措施：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暂停工业索类项目进度：为遏制危机蔓延，工业索类项目暂时停止进行，以便全面评估当前状况。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资源重新分配：重新评估工业索类项目资源的分配，确保最大限度地减小损失。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实时沟通：与关键利益相关者建立实时沟通机制，向他们传递工业索类项目危机的实际状况，保障工业索类项目核心利益。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在紧急应对的同时，工业索类项目团队强调了团队协作和有效沟通的重要性。以下是团队协作的关键举措：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信息共享机制：建立了信息共享平台，确保团队成员能够及时获取工业索类项目危机的实时信息。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领导者沟通：工业索类项目领导者通过定期会议和即时沟通工具，指导团队应对危机，保持团队稳定运行。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随着危机得到初步控制，工业索类项目团队转向制定恢复计划，以确保工业索类项目能够从中迅速恢复。主要恢复计划包括：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修复受损的进度计划：重新评估工业索类项目进度，制定修复计划，确保工业索类项目尽快回归正常进程。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重新调整资源分配：优化资源分配，确保工业索类项目在有限资源下高效运转。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风险管理机制加强：对工业索类项目风险进行全面评估，制定更强化的风险管理策略，以预防未来可能的危机。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6386"/>
      <w:r>
        <w:rPr>
          <w:rFonts w:ascii="仿宋" w:eastAsia="仿宋" w:hAnsi="仿宋" w:cs="仿宋" w:hint="eastAsia"/>
          <w:sz w:val="28"/>
          <w:lang w:eastAsia="zh-CN"/>
        </w:rPr>
        <w:t>五、工业索类项目建设背景及必要性分析</w:t>
      </w:r>
      <w:bookmarkEnd w:id="16"/>
    </w:p>
    <w:p>
      <w:pPr>
        <w:pStyle w:val="Heading2"/>
        <w:rPr>
          <w:rFonts w:ascii="仿宋" w:eastAsia="仿宋" w:hAnsi="仿宋" w:cs="仿宋" w:hint="eastAsia"/>
          <w:lang w:eastAsia="zh-CN"/>
        </w:rPr>
      </w:pPr>
      <w:bookmarkStart w:id="17" w:name="_Toc26862"/>
      <w:r>
        <w:rPr>
          <w:rFonts w:ascii="仿宋" w:eastAsia="仿宋" w:hAnsi="仿宋" w:cs="仿宋" w:hint="eastAsia"/>
          <w:lang w:eastAsia="zh-CN"/>
        </w:rPr>
        <w:t>(一)、工业索类项目背景分析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索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索类项目在这个潮流中的定位。同时，我们将关注行业内涌现的新兴机遇，以便工业索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索类项目提供了强大的发展动力。我们将聚焦于行业内最新的技术发展趋势，包括但不限于人工智能、大数据分析、物联网等领域。通过深度的技术研究，我们将确保工业索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索类项目发展的源泉。我们将投入更多的精力对市场需求进行深入剖析，超越表面的需求，深入挖掘潜在的市场痛点和机遇。通过对市场需求的细致了解，工业索类项目将更有针对性地设计解决方案，满足市场的多样化需求，从而更好地促进工业索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索类项目战略至关重要。我们将对竞争态势进行更为深入的分析，包括但不限于市场份额、产品特点、客户满意度等多个维度。通过深度的竞争分析，工业索类项目将能够更准确地把握市场脉搏，制定具有竞争力的工业索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索类项目的发展具有直接的影响。我们将进行更为全面的法规和政策分析，了解行业发展中的潜在法律风险和合规挑战。通过充分了解和遵守相关法规，工业索类项目将确保在法律框架内合法合规运营，为工业索类项目的稳健发展提供有力支持。</w:t>
      </w:r>
    </w:p>
    <w:p>
      <w:pPr>
        <w:pStyle w:val="Heading2"/>
        <w:ind w:firstLine="560" w:firstLineChars="200"/>
        <w:rPr>
          <w:rFonts w:ascii="仿宋" w:eastAsia="仿宋" w:hAnsi="仿宋" w:cs="仿宋" w:hint="eastAsia"/>
          <w:sz w:val="28"/>
          <w:lang w:eastAsia="zh-CN"/>
        </w:rPr>
      </w:pPr>
      <w:bookmarkStart w:id="18" w:name="_Toc20685"/>
      <w:r>
        <w:rPr>
          <w:rFonts w:ascii="仿宋" w:eastAsia="仿宋" w:hAnsi="仿宋" w:cs="仿宋" w:hint="eastAsia"/>
          <w:sz w:val="28"/>
          <w:lang w:eastAsia="zh-CN"/>
        </w:rPr>
        <w:t>(二)、工业索类项目建设必要性分析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的迫切性源于对行业发展趋势的深刻洞察。我们正处于一个行业变革的时代，科技创新、数字化转型成为企业发展的关键动力。工业索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业索类项目建设不仅仅是为了跟上潮流，更是为了通过技术创新推动企业的持续发展。通过引入先进的技术和解决方案，工业索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索类项目的建设成为必然选择，通过提高产品质量、拓展服务领域，从而在竞争中获得更多的机会。工业索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索类项目建设的必要性体现在对客户需求更精准的满足。通过工业索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的背后是对企业持续创新的追求。只有通过不断创新，企业才能在竞争中立于不败之地。工业索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3657"/>
      <w:r>
        <w:rPr>
          <w:rFonts w:ascii="仿宋" w:eastAsia="仿宋" w:hAnsi="仿宋" w:cs="仿宋" w:hint="eastAsia"/>
          <w:sz w:val="28"/>
          <w:lang w:eastAsia="zh-CN"/>
        </w:rPr>
        <w:t>六、工业索类项目建设单位说明</w:t>
      </w:r>
      <w:bookmarkEnd w:id="19"/>
    </w:p>
    <w:p>
      <w:pPr>
        <w:pStyle w:val="Heading2"/>
        <w:rPr>
          <w:rFonts w:ascii="仿宋" w:eastAsia="仿宋" w:hAnsi="仿宋" w:cs="仿宋" w:hint="eastAsia"/>
          <w:lang w:eastAsia="zh-CN"/>
        </w:rPr>
      </w:pPr>
      <w:bookmarkStart w:id="20" w:name="_Toc20448"/>
      <w:r>
        <w:rPr>
          <w:rFonts w:ascii="仿宋" w:eastAsia="仿宋" w:hAnsi="仿宋" w:cs="仿宋" w:hint="eastAsia"/>
          <w:lang w:eastAsia="zh-CN"/>
        </w:rPr>
        <w:t>(一)、工业索类项目承办单位基本情况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https://d.book118.com/197054143164006030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3B0055"/>
    <w:rsid w:val="453B00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5414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2024-01-11T04:25:00Z</dcterms:created>
  <dcterms:modified xsi:type="dcterms:W3CDTF">2024-01-11T04:25:33Z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9983AC5B5ECF42A0876711E5E5AA4F4C_11</vt:lpwstr>
  </property>
  <property fmtid="{D5CDD505-2E9C-101B-9397-08002B2CF9AE}" pid="3" name="KSOProductBuildVer">
    <vt:lpwstr>2052-12.1.0.16120</vt:lpwstr>
  </property>
</Properties>
</file>