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无机电子材料项目规划设计蓝图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4" w:history="1">
        <w:r>
          <w:rPr>
            <w:rFonts w:ascii="仿宋" w:eastAsia="仿宋" w:hAnsi="仿宋" w:cs="仿宋" w:hint="eastAsia"/>
            <w:lang w:eastAsia="zh-CN"/>
          </w:rPr>
          <w:t>序言</w:t>
        </w:r>
        <w:r>
          <w:tab/>
        </w:r>
        <w:r>
          <w:fldChar w:fldCharType="begin"/>
        </w:r>
        <w:r>
          <w:instrText xml:space="preserve"> PAGEREF _Toc31664 \h </w:instrText>
        </w:r>
        <w:r>
          <w:fldChar w:fldCharType="separate"/>
        </w:r>
        <w:r>
          <w:t>3</w:t>
        </w:r>
        <w:r>
          <w:fldChar w:fldCharType="end"/>
        </w:r>
      </w:hyperlink>
    </w:p>
    <w:p>
      <w:pPr>
        <w:pStyle w:val="TOC1"/>
        <w:tabs>
          <w:tab w:val="right" w:leader="dot" w:pos="8306"/>
        </w:tabs>
      </w:pPr>
      <w:hyperlink w:anchor="_Toc20303" w:history="1">
        <w:r>
          <w:rPr>
            <w:rFonts w:ascii="仿宋" w:eastAsia="仿宋" w:hAnsi="仿宋" w:cs="仿宋" w:hint="eastAsia"/>
            <w:lang w:eastAsia="zh-CN"/>
          </w:rPr>
          <w:t>一、市场分析、调研</w:t>
        </w:r>
        <w:r>
          <w:tab/>
        </w:r>
        <w:r>
          <w:fldChar w:fldCharType="begin"/>
        </w:r>
        <w:r>
          <w:instrText xml:space="preserve"> PAGEREF _Toc20303 \h </w:instrText>
        </w:r>
        <w:r>
          <w:fldChar w:fldCharType="separate"/>
        </w:r>
        <w:r>
          <w:t>3</w:t>
        </w:r>
        <w:r>
          <w:fldChar w:fldCharType="end"/>
        </w:r>
      </w:hyperlink>
    </w:p>
    <w:p>
      <w:pPr>
        <w:pStyle w:val="TOC2"/>
        <w:tabs>
          <w:tab w:val="right" w:leader="dot" w:pos="8306"/>
        </w:tabs>
      </w:pPr>
      <w:hyperlink w:anchor="_Toc6299" w:history="1">
        <w:r>
          <w:rPr>
            <w:rFonts w:ascii="仿宋" w:eastAsia="仿宋" w:hAnsi="仿宋" w:cs="仿宋" w:hint="eastAsia"/>
            <w:lang w:eastAsia="zh-CN"/>
          </w:rPr>
          <w:t>(一)、无机电子材料行业分析</w:t>
        </w:r>
        <w:r>
          <w:tab/>
        </w:r>
        <w:r>
          <w:fldChar w:fldCharType="begin"/>
        </w:r>
        <w:r>
          <w:instrText xml:space="preserve"> PAGEREF _Toc6299 \h </w:instrText>
        </w:r>
        <w:r>
          <w:fldChar w:fldCharType="separate"/>
        </w:r>
        <w:r>
          <w:t>3</w:t>
        </w:r>
        <w:r>
          <w:fldChar w:fldCharType="end"/>
        </w:r>
      </w:hyperlink>
    </w:p>
    <w:p>
      <w:pPr>
        <w:pStyle w:val="TOC2"/>
        <w:tabs>
          <w:tab w:val="right" w:leader="dot" w:pos="8306"/>
        </w:tabs>
      </w:pPr>
      <w:hyperlink w:anchor="_Toc8174" w:history="1">
        <w:r>
          <w:rPr>
            <w:rFonts w:ascii="仿宋" w:eastAsia="仿宋" w:hAnsi="仿宋" w:cs="仿宋" w:hint="eastAsia"/>
            <w:lang w:eastAsia="zh-CN"/>
          </w:rPr>
          <w:t>(二)、无机电子材料市场分析预测</w:t>
        </w:r>
        <w:r>
          <w:tab/>
        </w:r>
        <w:r>
          <w:fldChar w:fldCharType="begin"/>
        </w:r>
        <w:r>
          <w:instrText xml:space="preserve"> PAGEREF _Toc8174 \h </w:instrText>
        </w:r>
        <w:r>
          <w:fldChar w:fldCharType="separate"/>
        </w:r>
        <w:r>
          <w:t>4</w:t>
        </w:r>
        <w:r>
          <w:fldChar w:fldCharType="end"/>
        </w:r>
      </w:hyperlink>
    </w:p>
    <w:p>
      <w:pPr>
        <w:pStyle w:val="TOC1"/>
        <w:tabs>
          <w:tab w:val="right" w:leader="dot" w:pos="8306"/>
        </w:tabs>
      </w:pPr>
      <w:hyperlink w:anchor="_Toc4414" w:history="1">
        <w:r>
          <w:rPr>
            <w:rFonts w:ascii="仿宋" w:eastAsia="仿宋" w:hAnsi="仿宋" w:cs="仿宋" w:hint="eastAsia"/>
            <w:lang w:eastAsia="zh-CN"/>
          </w:rPr>
          <w:t>二、无机电子材料项目可持续发展</w:t>
        </w:r>
        <w:r>
          <w:tab/>
        </w:r>
        <w:r>
          <w:fldChar w:fldCharType="begin"/>
        </w:r>
        <w:r>
          <w:instrText xml:space="preserve"> PAGEREF _Toc4414 \h </w:instrText>
        </w:r>
        <w:r>
          <w:fldChar w:fldCharType="separate"/>
        </w:r>
        <w:r>
          <w:t>5</w:t>
        </w:r>
        <w:r>
          <w:fldChar w:fldCharType="end"/>
        </w:r>
      </w:hyperlink>
    </w:p>
    <w:p>
      <w:pPr>
        <w:pStyle w:val="TOC2"/>
        <w:tabs>
          <w:tab w:val="right" w:leader="dot" w:pos="8306"/>
        </w:tabs>
      </w:pPr>
      <w:hyperlink w:anchor="_Toc21666" w:history="1">
        <w:r>
          <w:rPr>
            <w:rFonts w:ascii="仿宋" w:eastAsia="仿宋" w:hAnsi="仿宋" w:cs="仿宋" w:hint="eastAsia"/>
            <w:lang w:eastAsia="zh-CN"/>
          </w:rPr>
          <w:t>(一)、可持续战略与实践</w:t>
        </w:r>
        <w:r>
          <w:tab/>
        </w:r>
        <w:r>
          <w:fldChar w:fldCharType="begin"/>
        </w:r>
        <w:r>
          <w:instrText xml:space="preserve"> PAGEREF _Toc21666 \h </w:instrText>
        </w:r>
        <w:r>
          <w:fldChar w:fldCharType="separate"/>
        </w:r>
        <w:r>
          <w:t>5</w:t>
        </w:r>
        <w:r>
          <w:fldChar w:fldCharType="end"/>
        </w:r>
      </w:hyperlink>
    </w:p>
    <w:p>
      <w:pPr>
        <w:pStyle w:val="TOC2"/>
        <w:tabs>
          <w:tab w:val="right" w:leader="dot" w:pos="8306"/>
        </w:tabs>
      </w:pPr>
      <w:hyperlink w:anchor="_Toc31979" w:history="1">
        <w:r>
          <w:rPr>
            <w:rFonts w:ascii="仿宋" w:eastAsia="仿宋" w:hAnsi="仿宋" w:cs="仿宋" w:hint="eastAsia"/>
            <w:lang w:eastAsia="zh-CN"/>
          </w:rPr>
          <w:t>(二)、环保与社会责任</w:t>
        </w:r>
        <w:r>
          <w:tab/>
        </w:r>
        <w:r>
          <w:fldChar w:fldCharType="begin"/>
        </w:r>
        <w:r>
          <w:instrText xml:space="preserve"> PAGEREF _Toc31979 \h </w:instrText>
        </w:r>
        <w:r>
          <w:fldChar w:fldCharType="separate"/>
        </w:r>
        <w:r>
          <w:t>5</w:t>
        </w:r>
        <w:r>
          <w:fldChar w:fldCharType="end"/>
        </w:r>
      </w:hyperlink>
    </w:p>
    <w:p>
      <w:pPr>
        <w:pStyle w:val="TOC1"/>
        <w:tabs>
          <w:tab w:val="right" w:leader="dot" w:pos="8306"/>
        </w:tabs>
      </w:pPr>
      <w:hyperlink w:anchor="_Toc17247" w:history="1">
        <w:r>
          <w:rPr>
            <w:rFonts w:ascii="仿宋" w:eastAsia="仿宋" w:hAnsi="仿宋" w:cs="仿宋" w:hint="eastAsia"/>
            <w:lang w:eastAsia="zh-CN"/>
          </w:rPr>
          <w:t>三、无机电子材料项目概论</w:t>
        </w:r>
        <w:r>
          <w:tab/>
        </w:r>
        <w:r>
          <w:fldChar w:fldCharType="begin"/>
        </w:r>
        <w:r>
          <w:instrText xml:space="preserve"> PAGEREF _Toc17247 \h </w:instrText>
        </w:r>
        <w:r>
          <w:fldChar w:fldCharType="separate"/>
        </w:r>
        <w:r>
          <w:t>6</w:t>
        </w:r>
        <w:r>
          <w:fldChar w:fldCharType="end"/>
        </w:r>
      </w:hyperlink>
    </w:p>
    <w:p>
      <w:pPr>
        <w:pStyle w:val="TOC2"/>
        <w:tabs>
          <w:tab w:val="right" w:leader="dot" w:pos="8306"/>
        </w:tabs>
      </w:pPr>
      <w:hyperlink w:anchor="_Toc11784" w:history="1">
        <w:r>
          <w:rPr>
            <w:rFonts w:ascii="仿宋" w:eastAsia="仿宋" w:hAnsi="仿宋" w:cs="仿宋" w:hint="eastAsia"/>
            <w:lang w:eastAsia="zh-CN"/>
          </w:rPr>
          <w:t>(一)、无机电子材料项目概况</w:t>
        </w:r>
        <w:r>
          <w:tab/>
        </w:r>
        <w:r>
          <w:fldChar w:fldCharType="begin"/>
        </w:r>
        <w:r>
          <w:instrText xml:space="preserve"> PAGEREF _Toc11784 \h </w:instrText>
        </w:r>
        <w:r>
          <w:fldChar w:fldCharType="separate"/>
        </w:r>
        <w:r>
          <w:t>6</w:t>
        </w:r>
        <w:r>
          <w:fldChar w:fldCharType="end"/>
        </w:r>
      </w:hyperlink>
    </w:p>
    <w:p>
      <w:pPr>
        <w:pStyle w:val="TOC2"/>
        <w:tabs>
          <w:tab w:val="right" w:leader="dot" w:pos="8306"/>
        </w:tabs>
      </w:pPr>
      <w:hyperlink w:anchor="_Toc47" w:history="1">
        <w:r>
          <w:rPr>
            <w:rFonts w:ascii="仿宋" w:eastAsia="仿宋" w:hAnsi="仿宋" w:cs="仿宋" w:hint="eastAsia"/>
            <w:lang w:eastAsia="zh-CN"/>
          </w:rPr>
          <w:t>(二)、无机电子材料项目目标</w:t>
        </w:r>
        <w:r>
          <w:tab/>
        </w:r>
        <w:r>
          <w:fldChar w:fldCharType="begin"/>
        </w:r>
        <w:r>
          <w:instrText xml:space="preserve"> PAGEREF _Toc47 \h </w:instrText>
        </w:r>
        <w:r>
          <w:fldChar w:fldCharType="separate"/>
        </w:r>
        <w:r>
          <w:t>9</w:t>
        </w:r>
        <w:r>
          <w:fldChar w:fldCharType="end"/>
        </w:r>
      </w:hyperlink>
    </w:p>
    <w:p>
      <w:pPr>
        <w:pStyle w:val="TOC2"/>
        <w:tabs>
          <w:tab w:val="right" w:leader="dot" w:pos="8306"/>
        </w:tabs>
      </w:pPr>
      <w:hyperlink w:anchor="_Toc11978" w:history="1">
        <w:r>
          <w:rPr>
            <w:rFonts w:ascii="仿宋" w:eastAsia="仿宋" w:hAnsi="仿宋" w:cs="仿宋" w:hint="eastAsia"/>
            <w:lang w:eastAsia="zh-CN"/>
          </w:rPr>
          <w:t>(三)、无机电子材料项目提出的理由</w:t>
        </w:r>
        <w:r>
          <w:tab/>
        </w:r>
        <w:r>
          <w:fldChar w:fldCharType="begin"/>
        </w:r>
        <w:r>
          <w:instrText xml:space="preserve"> PAGEREF _Toc11978 \h </w:instrText>
        </w:r>
        <w:r>
          <w:fldChar w:fldCharType="separate"/>
        </w:r>
        <w:r>
          <w:t>9</w:t>
        </w:r>
        <w:r>
          <w:fldChar w:fldCharType="end"/>
        </w:r>
      </w:hyperlink>
    </w:p>
    <w:p>
      <w:pPr>
        <w:pStyle w:val="TOC2"/>
        <w:tabs>
          <w:tab w:val="right" w:leader="dot" w:pos="8306"/>
        </w:tabs>
      </w:pPr>
      <w:hyperlink w:anchor="_Toc24953" w:history="1">
        <w:r>
          <w:rPr>
            <w:rFonts w:ascii="仿宋" w:eastAsia="仿宋" w:hAnsi="仿宋" w:cs="仿宋" w:hint="eastAsia"/>
            <w:lang w:eastAsia="zh-CN"/>
          </w:rPr>
          <w:t>(四)、无机电子材料项目意义</w:t>
        </w:r>
        <w:r>
          <w:tab/>
        </w:r>
        <w:r>
          <w:fldChar w:fldCharType="begin"/>
        </w:r>
        <w:r>
          <w:instrText xml:space="preserve"> PAGEREF _Toc24953 \h </w:instrText>
        </w:r>
        <w:r>
          <w:fldChar w:fldCharType="separate"/>
        </w:r>
        <w:r>
          <w:t>11</w:t>
        </w:r>
        <w:r>
          <w:fldChar w:fldCharType="end"/>
        </w:r>
      </w:hyperlink>
    </w:p>
    <w:p>
      <w:pPr>
        <w:pStyle w:val="TOC2"/>
        <w:tabs>
          <w:tab w:val="right" w:leader="dot" w:pos="8306"/>
        </w:tabs>
      </w:pPr>
      <w:hyperlink w:anchor="_Toc17625" w:history="1">
        <w:r>
          <w:rPr>
            <w:rFonts w:ascii="仿宋" w:eastAsia="仿宋" w:hAnsi="仿宋" w:cs="仿宋" w:hint="eastAsia"/>
            <w:lang w:eastAsia="zh-CN"/>
          </w:rPr>
          <w:t>(五)、无机电子材料项目背景</w:t>
        </w:r>
        <w:r>
          <w:tab/>
        </w:r>
        <w:r>
          <w:fldChar w:fldCharType="begin"/>
        </w:r>
        <w:r>
          <w:instrText xml:space="preserve"> PAGEREF _Toc17625 \h </w:instrText>
        </w:r>
        <w:r>
          <w:fldChar w:fldCharType="separate"/>
        </w:r>
        <w:r>
          <w:t>12</w:t>
        </w:r>
        <w:r>
          <w:fldChar w:fldCharType="end"/>
        </w:r>
      </w:hyperlink>
    </w:p>
    <w:p>
      <w:pPr>
        <w:pStyle w:val="TOC1"/>
        <w:tabs>
          <w:tab w:val="right" w:leader="dot" w:pos="8306"/>
        </w:tabs>
      </w:pPr>
      <w:hyperlink w:anchor="_Toc17314" w:history="1">
        <w:r>
          <w:rPr>
            <w:rFonts w:ascii="仿宋" w:eastAsia="仿宋" w:hAnsi="仿宋" w:cs="仿宋" w:hint="eastAsia"/>
            <w:lang w:eastAsia="zh-CN"/>
          </w:rPr>
          <w:t>四、无机电子材料项目建设背景及必要性分析</w:t>
        </w:r>
        <w:r>
          <w:tab/>
        </w:r>
        <w:r>
          <w:fldChar w:fldCharType="begin"/>
        </w:r>
        <w:r>
          <w:instrText xml:space="preserve"> PAGEREF _Toc17314 \h </w:instrText>
        </w:r>
        <w:r>
          <w:fldChar w:fldCharType="separate"/>
        </w:r>
        <w:r>
          <w:t>13</w:t>
        </w:r>
        <w:r>
          <w:fldChar w:fldCharType="end"/>
        </w:r>
      </w:hyperlink>
    </w:p>
    <w:p>
      <w:pPr>
        <w:pStyle w:val="TOC2"/>
        <w:tabs>
          <w:tab w:val="right" w:leader="dot" w:pos="8306"/>
        </w:tabs>
      </w:pPr>
      <w:hyperlink w:anchor="_Toc15101" w:history="1">
        <w:r>
          <w:rPr>
            <w:rFonts w:ascii="仿宋" w:eastAsia="仿宋" w:hAnsi="仿宋" w:cs="仿宋" w:hint="eastAsia"/>
            <w:lang w:eastAsia="zh-CN"/>
          </w:rPr>
          <w:t>(一)、无机电子材料项目背景分析</w:t>
        </w:r>
        <w:r>
          <w:tab/>
        </w:r>
        <w:r>
          <w:fldChar w:fldCharType="begin"/>
        </w:r>
        <w:r>
          <w:instrText xml:space="preserve"> PAGEREF _Toc15101 \h </w:instrText>
        </w:r>
        <w:r>
          <w:fldChar w:fldCharType="separate"/>
        </w:r>
        <w:r>
          <w:t>13</w:t>
        </w:r>
        <w:r>
          <w:fldChar w:fldCharType="end"/>
        </w:r>
      </w:hyperlink>
    </w:p>
    <w:p>
      <w:pPr>
        <w:pStyle w:val="TOC2"/>
        <w:tabs>
          <w:tab w:val="right" w:leader="dot" w:pos="8306"/>
        </w:tabs>
      </w:pPr>
      <w:hyperlink w:anchor="_Toc28283" w:history="1">
        <w:r>
          <w:rPr>
            <w:rFonts w:ascii="仿宋" w:eastAsia="仿宋" w:hAnsi="仿宋" w:cs="仿宋" w:hint="eastAsia"/>
            <w:lang w:eastAsia="zh-CN"/>
          </w:rPr>
          <w:t>(二)、无机电子材料项目建设必要性分析</w:t>
        </w:r>
        <w:r>
          <w:tab/>
        </w:r>
        <w:r>
          <w:fldChar w:fldCharType="begin"/>
        </w:r>
        <w:r>
          <w:instrText xml:space="preserve"> PAGEREF _Toc28283 \h </w:instrText>
        </w:r>
        <w:r>
          <w:fldChar w:fldCharType="separate"/>
        </w:r>
        <w:r>
          <w:t>15</w:t>
        </w:r>
        <w:r>
          <w:fldChar w:fldCharType="end"/>
        </w:r>
      </w:hyperlink>
    </w:p>
    <w:p>
      <w:pPr>
        <w:pStyle w:val="TOC1"/>
        <w:tabs>
          <w:tab w:val="right" w:leader="dot" w:pos="8306"/>
        </w:tabs>
      </w:pPr>
      <w:hyperlink w:anchor="_Toc26946" w:history="1">
        <w:r>
          <w:rPr>
            <w:rFonts w:ascii="仿宋" w:eastAsia="仿宋" w:hAnsi="仿宋" w:cs="仿宋" w:hint="eastAsia"/>
            <w:lang w:eastAsia="zh-CN"/>
          </w:rPr>
          <w:t>五、无机电子材料项目危机管理</w:t>
        </w:r>
        <w:r>
          <w:tab/>
        </w:r>
        <w:r>
          <w:fldChar w:fldCharType="begin"/>
        </w:r>
        <w:r>
          <w:instrText xml:space="preserve"> PAGEREF _Toc26946 \h </w:instrText>
        </w:r>
        <w:r>
          <w:fldChar w:fldCharType="separate"/>
        </w:r>
        <w:r>
          <w:t>16</w:t>
        </w:r>
        <w:r>
          <w:fldChar w:fldCharType="end"/>
        </w:r>
      </w:hyperlink>
    </w:p>
    <w:p>
      <w:pPr>
        <w:pStyle w:val="TOC2"/>
        <w:tabs>
          <w:tab w:val="right" w:leader="dot" w:pos="8306"/>
        </w:tabs>
      </w:pPr>
      <w:hyperlink w:anchor="_Toc21338" w:history="1">
        <w:r>
          <w:rPr>
            <w:rFonts w:ascii="仿宋" w:eastAsia="仿宋" w:hAnsi="仿宋" w:cs="仿宋" w:hint="eastAsia"/>
            <w:lang w:eastAsia="zh-CN"/>
          </w:rPr>
          <w:t>(一)、危机预警与识别</w:t>
        </w:r>
        <w:r>
          <w:tab/>
        </w:r>
        <w:r>
          <w:fldChar w:fldCharType="begin"/>
        </w:r>
        <w:r>
          <w:instrText xml:space="preserve"> PAGEREF _Toc21338 \h </w:instrText>
        </w:r>
        <w:r>
          <w:fldChar w:fldCharType="separate"/>
        </w:r>
        <w:r>
          <w:t>16</w:t>
        </w:r>
        <w:r>
          <w:fldChar w:fldCharType="end"/>
        </w:r>
      </w:hyperlink>
    </w:p>
    <w:p>
      <w:pPr>
        <w:pStyle w:val="TOC2"/>
        <w:tabs>
          <w:tab w:val="right" w:leader="dot" w:pos="8306"/>
        </w:tabs>
      </w:pPr>
      <w:hyperlink w:anchor="_Toc30521" w:history="1">
        <w:r>
          <w:rPr>
            <w:rFonts w:ascii="仿宋" w:eastAsia="仿宋" w:hAnsi="仿宋" w:cs="仿宋" w:hint="eastAsia"/>
            <w:lang w:eastAsia="zh-CN"/>
          </w:rPr>
          <w:t>(二)、危机应对与恢复</w:t>
        </w:r>
        <w:r>
          <w:tab/>
        </w:r>
        <w:r>
          <w:fldChar w:fldCharType="begin"/>
        </w:r>
        <w:r>
          <w:instrText xml:space="preserve"> PAGEREF _Toc30521 \h </w:instrText>
        </w:r>
        <w:r>
          <w:fldChar w:fldCharType="separate"/>
        </w:r>
        <w:r>
          <w:t>17</w:t>
        </w:r>
        <w:r>
          <w:fldChar w:fldCharType="end"/>
        </w:r>
      </w:hyperlink>
    </w:p>
    <w:p>
      <w:pPr>
        <w:pStyle w:val="TOC1"/>
        <w:tabs>
          <w:tab w:val="right" w:leader="dot" w:pos="8306"/>
        </w:tabs>
      </w:pPr>
      <w:hyperlink w:anchor="_Toc20695" w:history="1">
        <w:r>
          <w:rPr>
            <w:rFonts w:ascii="仿宋" w:eastAsia="仿宋" w:hAnsi="仿宋" w:cs="仿宋" w:hint="eastAsia"/>
            <w:lang w:eastAsia="zh-CN"/>
          </w:rPr>
          <w:t>六、产品规划分析</w:t>
        </w:r>
        <w:r>
          <w:tab/>
        </w:r>
        <w:r>
          <w:fldChar w:fldCharType="begin"/>
        </w:r>
        <w:r>
          <w:instrText xml:space="preserve"> PAGEREF _Toc20695 \h </w:instrText>
        </w:r>
        <w:r>
          <w:fldChar w:fldCharType="separate"/>
        </w:r>
        <w:r>
          <w:t>18</w:t>
        </w:r>
        <w:r>
          <w:fldChar w:fldCharType="end"/>
        </w:r>
      </w:hyperlink>
    </w:p>
    <w:p>
      <w:pPr>
        <w:pStyle w:val="TOC2"/>
        <w:tabs>
          <w:tab w:val="right" w:leader="dot" w:pos="8306"/>
        </w:tabs>
      </w:pPr>
      <w:hyperlink w:anchor="_Toc28989" w:history="1">
        <w:r>
          <w:rPr>
            <w:rFonts w:ascii="仿宋" w:eastAsia="仿宋" w:hAnsi="仿宋" w:cs="仿宋" w:hint="eastAsia"/>
            <w:lang w:eastAsia="zh-CN"/>
          </w:rPr>
          <w:t>(一)、产品规划</w:t>
        </w:r>
        <w:r>
          <w:tab/>
        </w:r>
        <w:r>
          <w:fldChar w:fldCharType="begin"/>
        </w:r>
        <w:r>
          <w:instrText xml:space="preserve"> PAGEREF _Toc28989 \h </w:instrText>
        </w:r>
        <w:r>
          <w:fldChar w:fldCharType="separate"/>
        </w:r>
        <w:r>
          <w:t>18</w:t>
        </w:r>
        <w:r>
          <w:fldChar w:fldCharType="end"/>
        </w:r>
      </w:hyperlink>
    </w:p>
    <w:p>
      <w:pPr>
        <w:pStyle w:val="TOC2"/>
        <w:tabs>
          <w:tab w:val="right" w:leader="dot" w:pos="8306"/>
        </w:tabs>
      </w:pPr>
      <w:hyperlink w:anchor="_Toc20859" w:history="1">
        <w:r>
          <w:rPr>
            <w:rFonts w:ascii="仿宋" w:eastAsia="仿宋" w:hAnsi="仿宋" w:cs="仿宋" w:hint="eastAsia"/>
            <w:lang w:eastAsia="zh-CN"/>
          </w:rPr>
          <w:t>(二)、建设规模</w:t>
        </w:r>
        <w:r>
          <w:tab/>
        </w:r>
        <w:r>
          <w:fldChar w:fldCharType="begin"/>
        </w:r>
        <w:r>
          <w:instrText xml:space="preserve"> PAGEREF _Toc20859 \h </w:instrText>
        </w:r>
        <w:r>
          <w:fldChar w:fldCharType="separate"/>
        </w:r>
        <w:r>
          <w:t>19</w:t>
        </w:r>
        <w:r>
          <w:fldChar w:fldCharType="end"/>
        </w:r>
      </w:hyperlink>
    </w:p>
    <w:p>
      <w:pPr>
        <w:pStyle w:val="TOC1"/>
        <w:tabs>
          <w:tab w:val="right" w:leader="dot" w:pos="8306"/>
        </w:tabs>
      </w:pPr>
      <w:hyperlink w:anchor="_Toc20709" w:history="1">
        <w:r>
          <w:rPr>
            <w:rFonts w:ascii="仿宋" w:eastAsia="仿宋" w:hAnsi="仿宋" w:cs="仿宋" w:hint="eastAsia"/>
            <w:lang w:eastAsia="zh-CN"/>
          </w:rPr>
          <w:t>七、无机电子材料项目风险管理</w:t>
        </w:r>
        <w:r>
          <w:tab/>
        </w:r>
        <w:r>
          <w:fldChar w:fldCharType="begin"/>
        </w:r>
        <w:r>
          <w:instrText xml:space="preserve"> PAGEREF _Toc20709 \h </w:instrText>
        </w:r>
        <w:r>
          <w:fldChar w:fldCharType="separate"/>
        </w:r>
        <w:r>
          <w:t>20</w:t>
        </w:r>
        <w:r>
          <w:fldChar w:fldCharType="end"/>
        </w:r>
      </w:hyperlink>
    </w:p>
    <w:p>
      <w:pPr>
        <w:pStyle w:val="TOC2"/>
        <w:tabs>
          <w:tab w:val="right" w:leader="dot" w:pos="8306"/>
        </w:tabs>
      </w:pPr>
      <w:hyperlink w:anchor="_Toc1254" w:history="1">
        <w:r>
          <w:rPr>
            <w:rFonts w:ascii="仿宋" w:eastAsia="仿宋" w:hAnsi="仿宋" w:cs="仿宋" w:hint="eastAsia"/>
            <w:lang w:eastAsia="zh-CN"/>
          </w:rPr>
          <w:t>(一)、风险识别与评估</w:t>
        </w:r>
        <w:r>
          <w:tab/>
        </w:r>
        <w:r>
          <w:fldChar w:fldCharType="begin"/>
        </w:r>
        <w:r>
          <w:instrText xml:space="preserve"> PAGEREF _Toc1254 \h </w:instrText>
        </w:r>
        <w:r>
          <w:fldChar w:fldCharType="separate"/>
        </w:r>
        <w:r>
          <w:t>20</w:t>
        </w:r>
        <w:r>
          <w:fldChar w:fldCharType="end"/>
        </w:r>
      </w:hyperlink>
    </w:p>
    <w:p>
      <w:pPr>
        <w:pStyle w:val="TOC2"/>
        <w:tabs>
          <w:tab w:val="right" w:leader="dot" w:pos="8306"/>
        </w:tabs>
      </w:pPr>
      <w:hyperlink w:anchor="_Toc23056" w:history="1">
        <w:r>
          <w:rPr>
            <w:rFonts w:ascii="仿宋" w:eastAsia="仿宋" w:hAnsi="仿宋" w:cs="仿宋" w:hint="eastAsia"/>
            <w:lang w:eastAsia="zh-CN"/>
          </w:rPr>
          <w:t>(二)、风险应对策略</w:t>
        </w:r>
        <w:r>
          <w:tab/>
        </w:r>
        <w:r>
          <w:fldChar w:fldCharType="begin"/>
        </w:r>
        <w:r>
          <w:instrText xml:space="preserve"> PAGEREF _Toc23056 \h </w:instrText>
        </w:r>
        <w:r>
          <w:fldChar w:fldCharType="separate"/>
        </w:r>
        <w:r>
          <w:t>22</w:t>
        </w:r>
        <w:r>
          <w:fldChar w:fldCharType="end"/>
        </w:r>
      </w:hyperlink>
    </w:p>
    <w:p>
      <w:pPr>
        <w:pStyle w:val="TOC2"/>
        <w:tabs>
          <w:tab w:val="right" w:leader="dot" w:pos="8306"/>
        </w:tabs>
      </w:pPr>
      <w:hyperlink w:anchor="_Toc12094" w:history="1">
        <w:r>
          <w:rPr>
            <w:rFonts w:ascii="仿宋" w:eastAsia="仿宋" w:hAnsi="仿宋" w:cs="仿宋" w:hint="eastAsia"/>
            <w:lang w:eastAsia="zh-CN"/>
          </w:rPr>
          <w:t>(三)、风险监控与控制</w:t>
        </w:r>
        <w:r>
          <w:tab/>
        </w:r>
        <w:r>
          <w:fldChar w:fldCharType="begin"/>
        </w:r>
        <w:r>
          <w:instrText xml:space="preserve"> PAGEREF _Toc12094 \h </w:instrText>
        </w:r>
        <w:r>
          <w:fldChar w:fldCharType="separate"/>
        </w:r>
        <w:r>
          <w:t>23</w:t>
        </w:r>
        <w:r>
          <w:fldChar w:fldCharType="end"/>
        </w:r>
      </w:hyperlink>
    </w:p>
    <w:p>
      <w:pPr>
        <w:pStyle w:val="TOC1"/>
        <w:tabs>
          <w:tab w:val="right" w:leader="dot" w:pos="8306"/>
        </w:tabs>
      </w:pPr>
      <w:hyperlink w:anchor="_Toc31010" w:history="1">
        <w:r>
          <w:rPr>
            <w:rFonts w:ascii="仿宋" w:eastAsia="仿宋" w:hAnsi="仿宋" w:cs="仿宋" w:hint="eastAsia"/>
            <w:lang w:eastAsia="zh-CN"/>
          </w:rPr>
          <w:t>八、无机电子材料项目环境影响分析</w:t>
        </w:r>
        <w:r>
          <w:tab/>
        </w:r>
        <w:r>
          <w:fldChar w:fldCharType="begin"/>
        </w:r>
        <w:r>
          <w:instrText xml:space="preserve"> PAGEREF _Toc31010 \h </w:instrText>
        </w:r>
        <w:r>
          <w:fldChar w:fldCharType="separate"/>
        </w:r>
        <w:r>
          <w:t>24</w:t>
        </w:r>
        <w:r>
          <w:fldChar w:fldCharType="end"/>
        </w:r>
      </w:hyperlink>
    </w:p>
    <w:p>
      <w:pPr>
        <w:pStyle w:val="TOC2"/>
        <w:tabs>
          <w:tab w:val="right" w:leader="dot" w:pos="8306"/>
        </w:tabs>
      </w:pPr>
      <w:hyperlink w:anchor="_Toc10459" w:history="1">
        <w:r>
          <w:rPr>
            <w:rFonts w:ascii="仿宋" w:eastAsia="仿宋" w:hAnsi="仿宋" w:cs="仿宋" w:hint="eastAsia"/>
            <w:lang w:eastAsia="zh-CN"/>
          </w:rPr>
          <w:t>(一)、建设区域环境质量现状</w:t>
        </w:r>
        <w:r>
          <w:tab/>
        </w:r>
        <w:r>
          <w:fldChar w:fldCharType="begin"/>
        </w:r>
        <w:r>
          <w:instrText xml:space="preserve"> PAGEREF _Toc10459 \h </w:instrText>
        </w:r>
        <w:r>
          <w:fldChar w:fldCharType="separate"/>
        </w:r>
        <w:r>
          <w:t>24</w:t>
        </w:r>
        <w:r>
          <w:fldChar w:fldCharType="end"/>
        </w:r>
      </w:hyperlink>
    </w:p>
    <w:p>
      <w:pPr>
        <w:pStyle w:val="TOC2"/>
        <w:tabs>
          <w:tab w:val="right" w:leader="dot" w:pos="8306"/>
        </w:tabs>
      </w:pPr>
      <w:hyperlink w:anchor="_Toc29812" w:history="1">
        <w:r>
          <w:rPr>
            <w:rFonts w:ascii="仿宋" w:eastAsia="仿宋" w:hAnsi="仿宋" w:cs="仿宋" w:hint="eastAsia"/>
            <w:lang w:eastAsia="zh-CN"/>
          </w:rPr>
          <w:t>(二)、建设期环境保护</w:t>
        </w:r>
        <w:r>
          <w:tab/>
        </w:r>
        <w:r>
          <w:fldChar w:fldCharType="begin"/>
        </w:r>
        <w:r>
          <w:instrText xml:space="preserve"> PAGEREF _Toc29812 \h </w:instrText>
        </w:r>
        <w:r>
          <w:fldChar w:fldCharType="separate"/>
        </w:r>
        <w:r>
          <w:t>26</w:t>
        </w:r>
        <w:r>
          <w:fldChar w:fldCharType="end"/>
        </w:r>
      </w:hyperlink>
    </w:p>
    <w:p>
      <w:pPr>
        <w:pStyle w:val="TOC2"/>
        <w:tabs>
          <w:tab w:val="right" w:leader="dot" w:pos="8306"/>
        </w:tabs>
      </w:pPr>
      <w:hyperlink w:anchor="_Toc14476" w:history="1">
        <w:r>
          <w:rPr>
            <w:rFonts w:ascii="仿宋" w:eastAsia="仿宋" w:hAnsi="仿宋" w:cs="仿宋" w:hint="eastAsia"/>
            <w:lang w:eastAsia="zh-CN"/>
          </w:rPr>
          <w:t>(三)、运营期环境保护</w:t>
        </w:r>
        <w:r>
          <w:tab/>
        </w:r>
        <w:r>
          <w:fldChar w:fldCharType="begin"/>
        </w:r>
        <w:r>
          <w:instrText xml:space="preserve"> PAGEREF _Toc14476 \h </w:instrText>
        </w:r>
        <w:r>
          <w:fldChar w:fldCharType="separate"/>
        </w:r>
        <w:r>
          <w:t>27</w:t>
        </w:r>
        <w:r>
          <w:fldChar w:fldCharType="end"/>
        </w:r>
      </w:hyperlink>
    </w:p>
    <w:p>
      <w:pPr>
        <w:pStyle w:val="TOC2"/>
        <w:tabs>
          <w:tab w:val="right" w:leader="dot" w:pos="8306"/>
        </w:tabs>
      </w:pPr>
      <w:hyperlink w:anchor="_Toc4617" w:history="1">
        <w:r>
          <w:rPr>
            <w:rFonts w:ascii="仿宋" w:eastAsia="仿宋" w:hAnsi="仿宋" w:cs="仿宋" w:hint="eastAsia"/>
            <w:lang w:eastAsia="zh-CN"/>
          </w:rPr>
          <w:t>(四)、无机电子材料项目建设对区域经济的影响</w:t>
        </w:r>
        <w:r>
          <w:tab/>
        </w:r>
        <w:r>
          <w:fldChar w:fldCharType="begin"/>
        </w:r>
        <w:r>
          <w:instrText xml:space="preserve"> PAGEREF _Toc4617 \h </w:instrText>
        </w:r>
        <w:r>
          <w:fldChar w:fldCharType="separate"/>
        </w:r>
        <w:r>
          <w:t>29</w:t>
        </w:r>
        <w:r>
          <w:fldChar w:fldCharType="end"/>
        </w:r>
      </w:hyperlink>
    </w:p>
    <w:p>
      <w:pPr>
        <w:pStyle w:val="TOC2"/>
        <w:tabs>
          <w:tab w:val="right" w:leader="dot" w:pos="8306"/>
        </w:tabs>
      </w:pPr>
      <w:hyperlink w:anchor="_Toc1270" w:history="1">
        <w:r>
          <w:rPr>
            <w:rFonts w:ascii="仿宋" w:eastAsia="仿宋" w:hAnsi="仿宋" w:cs="仿宋" w:hint="eastAsia"/>
            <w:lang w:eastAsia="zh-CN"/>
          </w:rPr>
          <w:t>(五)、废弃物处理</w:t>
        </w:r>
        <w:r>
          <w:tab/>
        </w:r>
        <w:r>
          <w:fldChar w:fldCharType="begin"/>
        </w:r>
        <w:r>
          <w:instrText xml:space="preserve"> PAGEREF _Toc1270 \h </w:instrText>
        </w:r>
        <w:r>
          <w:fldChar w:fldCharType="separate"/>
        </w:r>
        <w:r>
          <w:t>30</w:t>
        </w:r>
        <w:r>
          <w:fldChar w:fldCharType="end"/>
        </w:r>
      </w:hyperlink>
    </w:p>
    <w:p>
      <w:pPr>
        <w:pStyle w:val="TOC2"/>
        <w:tabs>
          <w:tab w:val="right" w:leader="dot" w:pos="8306"/>
        </w:tabs>
      </w:pPr>
      <w:hyperlink w:anchor="_Toc7159" w:history="1">
        <w:r>
          <w:rPr>
            <w:rFonts w:ascii="仿宋" w:eastAsia="仿宋" w:hAnsi="仿宋" w:cs="仿宋" w:hint="eastAsia"/>
            <w:lang w:eastAsia="zh-CN"/>
          </w:rPr>
          <w:t>(六)、特殊环境影响分析</w:t>
        </w:r>
        <w:r>
          <w:tab/>
        </w:r>
        <w:r>
          <w:fldChar w:fldCharType="begin"/>
        </w:r>
        <w:r>
          <w:instrText xml:space="preserve"> PAGEREF _Toc7159 \h </w:instrText>
        </w:r>
        <w:r>
          <w:fldChar w:fldCharType="separate"/>
        </w:r>
        <w:r>
          <w:t>32</w:t>
        </w:r>
        <w:r>
          <w:fldChar w:fldCharType="end"/>
        </w:r>
      </w:hyperlink>
    </w:p>
    <w:p>
      <w:pPr>
        <w:pStyle w:val="TOC2"/>
        <w:tabs>
          <w:tab w:val="right" w:leader="dot" w:pos="8306"/>
        </w:tabs>
      </w:pPr>
      <w:hyperlink w:anchor="_Toc32204" w:history="1">
        <w:r>
          <w:rPr>
            <w:rFonts w:ascii="仿宋" w:eastAsia="仿宋" w:hAnsi="仿宋" w:cs="仿宋" w:hint="eastAsia"/>
            <w:lang w:eastAsia="zh-CN"/>
          </w:rPr>
          <w:t>(七)、清洁生产</w:t>
        </w:r>
        <w:r>
          <w:tab/>
        </w:r>
        <w:r>
          <w:fldChar w:fldCharType="begin"/>
        </w:r>
        <w:r>
          <w:instrText xml:space="preserve"> PAGEREF _Toc32204 \h </w:instrText>
        </w:r>
        <w:r>
          <w:fldChar w:fldCharType="separate"/>
        </w:r>
        <w:r>
          <w:t>33</w:t>
        </w:r>
        <w:r>
          <w:fldChar w:fldCharType="end"/>
        </w:r>
      </w:hyperlink>
    </w:p>
    <w:p>
      <w:pPr>
        <w:pStyle w:val="TOC2"/>
        <w:tabs>
          <w:tab w:val="right" w:leader="dot" w:pos="8306"/>
        </w:tabs>
      </w:pPr>
      <w:hyperlink w:anchor="_Toc16691" w:history="1">
        <w:r>
          <w:rPr>
            <w:rFonts w:ascii="仿宋" w:eastAsia="仿宋" w:hAnsi="仿宋" w:cs="仿宋" w:hint="eastAsia"/>
            <w:lang w:eastAsia="zh-CN"/>
          </w:rPr>
          <w:t>(八)、环境保护综合评价</w:t>
        </w:r>
        <w:r>
          <w:tab/>
        </w:r>
        <w:r>
          <w:fldChar w:fldCharType="begin"/>
        </w:r>
        <w:r>
          <w:instrText xml:space="preserve"> PAGEREF _Toc16691 \h </w:instrText>
        </w:r>
        <w:r>
          <w:fldChar w:fldCharType="separate"/>
        </w:r>
        <w:r>
          <w:t>34</w:t>
        </w:r>
        <w:r>
          <w:fldChar w:fldCharType="end"/>
        </w:r>
      </w:hyperlink>
    </w:p>
    <w:p>
      <w:pPr>
        <w:pStyle w:val="TOC1"/>
        <w:tabs>
          <w:tab w:val="right" w:leader="dot" w:pos="8306"/>
        </w:tabs>
      </w:pPr>
      <w:hyperlink w:anchor="_Toc25594" w:history="1">
        <w:r>
          <w:rPr>
            <w:rFonts w:ascii="仿宋" w:eastAsia="仿宋" w:hAnsi="仿宋" w:cs="仿宋" w:hint="eastAsia"/>
            <w:lang w:eastAsia="zh-CN"/>
          </w:rPr>
          <w:t>九、无机电子材料项目人力资源培养与发展</w:t>
        </w:r>
        <w:r>
          <w:tab/>
        </w:r>
        <w:r>
          <w:fldChar w:fldCharType="begin"/>
        </w:r>
        <w:r>
          <w:instrText xml:space="preserve"> PAGEREF _Toc25594 \h </w:instrText>
        </w:r>
        <w:r>
          <w:fldChar w:fldCharType="separate"/>
        </w:r>
        <w:r>
          <w:t>35</w:t>
        </w:r>
        <w:r>
          <w:fldChar w:fldCharType="end"/>
        </w:r>
      </w:hyperlink>
    </w:p>
    <w:p>
      <w:pPr>
        <w:pStyle w:val="TOC2"/>
        <w:tabs>
          <w:tab w:val="right" w:leader="dot" w:pos="8306"/>
        </w:tabs>
      </w:pPr>
      <w:hyperlink w:anchor="_Toc32159" w:history="1">
        <w:r>
          <w:rPr>
            <w:rFonts w:ascii="仿宋" w:eastAsia="仿宋" w:hAnsi="仿宋" w:cs="仿宋" w:hint="eastAsia"/>
            <w:lang w:eastAsia="zh-CN"/>
          </w:rPr>
          <w:t>(一)、人才需求与规划</w:t>
        </w:r>
        <w:r>
          <w:tab/>
        </w:r>
        <w:r>
          <w:fldChar w:fldCharType="begin"/>
        </w:r>
        <w:r>
          <w:instrText xml:space="preserve"> PAGEREF _Toc32159 \h </w:instrText>
        </w:r>
        <w:r>
          <w:fldChar w:fldCharType="separate"/>
        </w:r>
        <w:r>
          <w:t>35</w:t>
        </w:r>
        <w:r>
          <w:fldChar w:fldCharType="end"/>
        </w:r>
      </w:hyperlink>
    </w:p>
    <w:p>
      <w:pPr>
        <w:pStyle w:val="TOC2"/>
        <w:tabs>
          <w:tab w:val="right" w:leader="dot" w:pos="8306"/>
        </w:tabs>
      </w:pPr>
      <w:hyperlink w:anchor="_Toc4089" w:history="1">
        <w:r>
          <w:rPr>
            <w:rFonts w:ascii="仿宋" w:eastAsia="仿宋" w:hAnsi="仿宋" w:cs="仿宋" w:hint="eastAsia"/>
            <w:lang w:eastAsia="zh-CN"/>
          </w:rPr>
          <w:t>(二)、培训与发展计划</w:t>
        </w:r>
        <w:r>
          <w:tab/>
        </w:r>
        <w:r>
          <w:fldChar w:fldCharType="begin"/>
        </w:r>
        <w:r>
          <w:instrText xml:space="preserve"> PAGEREF _Toc4089 \h </w:instrText>
        </w:r>
        <w:r>
          <w:fldChar w:fldCharType="separate"/>
        </w:r>
        <w:r>
          <w:t>36</w:t>
        </w:r>
        <w:r>
          <w:fldChar w:fldCharType="end"/>
        </w:r>
      </w:hyperlink>
    </w:p>
    <w:p>
      <w:pPr>
        <w:pStyle w:val="TOC1"/>
        <w:tabs>
          <w:tab w:val="right" w:leader="dot" w:pos="8306"/>
        </w:tabs>
      </w:pPr>
      <w:hyperlink w:anchor="_Toc19327" w:history="1">
        <w:r>
          <w:rPr>
            <w:rFonts w:ascii="仿宋" w:eastAsia="仿宋" w:hAnsi="仿宋" w:cs="仿宋" w:hint="eastAsia"/>
            <w:lang w:eastAsia="zh-CN"/>
          </w:rPr>
          <w:t>十、无机电子材料项目社会影响</w:t>
        </w:r>
        <w:r>
          <w:tab/>
        </w:r>
        <w:r>
          <w:fldChar w:fldCharType="begin"/>
        </w:r>
        <w:r>
          <w:instrText xml:space="preserve"> PAGEREF _Toc19327 \h </w:instrText>
        </w:r>
        <w:r>
          <w:fldChar w:fldCharType="separate"/>
        </w:r>
        <w:r>
          <w:t>36</w:t>
        </w:r>
        <w:r>
          <w:fldChar w:fldCharType="end"/>
        </w:r>
      </w:hyperlink>
    </w:p>
    <w:p>
      <w:pPr>
        <w:pStyle w:val="TOC2"/>
        <w:tabs>
          <w:tab w:val="right" w:leader="dot" w:pos="8306"/>
        </w:tabs>
      </w:pPr>
      <w:hyperlink w:anchor="_Toc20448" w:history="1">
        <w:r>
          <w:rPr>
            <w:rFonts w:ascii="仿宋" w:eastAsia="仿宋" w:hAnsi="仿宋" w:cs="仿宋" w:hint="eastAsia"/>
            <w:lang w:eastAsia="zh-CN"/>
          </w:rPr>
          <w:t>(一)、社会责任与义务</w:t>
        </w:r>
        <w:r>
          <w:tab/>
        </w:r>
        <w:r>
          <w:fldChar w:fldCharType="begin"/>
        </w:r>
        <w:r>
          <w:instrText xml:space="preserve"> PAGEREF _Toc20448 \h </w:instrText>
        </w:r>
        <w:r>
          <w:fldChar w:fldCharType="separate"/>
        </w:r>
        <w:r>
          <w:t>36</w:t>
        </w:r>
        <w:r>
          <w:fldChar w:fldCharType="end"/>
        </w:r>
      </w:hyperlink>
    </w:p>
    <w:p>
      <w:pPr>
        <w:pStyle w:val="TOC2"/>
        <w:tabs>
          <w:tab w:val="right" w:leader="dot" w:pos="8306"/>
        </w:tabs>
      </w:pPr>
      <w:hyperlink w:anchor="_Toc12752" w:history="1">
        <w:r>
          <w:rPr>
            <w:rFonts w:ascii="仿宋" w:eastAsia="仿宋" w:hAnsi="仿宋" w:cs="仿宋" w:hint="eastAsia"/>
            <w:lang w:eastAsia="zh-CN"/>
          </w:rPr>
          <w:t>(二)、社会参与与沟通</w:t>
        </w:r>
        <w:r>
          <w:tab/>
        </w:r>
        <w:r>
          <w:fldChar w:fldCharType="begin"/>
        </w:r>
        <w:r>
          <w:instrText xml:space="preserve"> PAGEREF _Toc12752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43" w:history="1">
        <w:r>
          <w:rPr>
            <w:rFonts w:ascii="仿宋" w:eastAsia="仿宋" w:hAnsi="仿宋" w:cs="仿宋" w:hint="eastAsia"/>
            <w:lang w:eastAsia="zh-CN"/>
          </w:rPr>
          <w:t>十一、无机电子材料项目经营效益</w:t>
        </w:r>
        <w:r>
          <w:tab/>
        </w:r>
        <w:r>
          <w:fldChar w:fldCharType="begin"/>
        </w:r>
        <w:r>
          <w:instrText xml:space="preserve"> PAGEREF _Toc17143 \h </w:instrText>
        </w:r>
        <w:r>
          <w:fldChar w:fldCharType="separate"/>
        </w:r>
        <w:r>
          <w:t>38</w:t>
        </w:r>
        <w:r>
          <w:fldChar w:fldCharType="end"/>
        </w:r>
      </w:hyperlink>
    </w:p>
    <w:p>
      <w:pPr>
        <w:pStyle w:val="TOC2"/>
        <w:tabs>
          <w:tab w:val="right" w:leader="dot" w:pos="8306"/>
        </w:tabs>
      </w:pPr>
      <w:hyperlink w:anchor="_Toc7695" w:history="1">
        <w:r>
          <w:rPr>
            <w:rFonts w:ascii="仿宋" w:eastAsia="仿宋" w:hAnsi="仿宋" w:cs="仿宋" w:hint="eastAsia"/>
            <w:lang w:eastAsia="zh-CN"/>
          </w:rPr>
          <w:t>(一)、经济评价财务测算</w:t>
        </w:r>
        <w:r>
          <w:tab/>
        </w:r>
        <w:r>
          <w:fldChar w:fldCharType="begin"/>
        </w:r>
        <w:r>
          <w:instrText xml:space="preserve"> PAGEREF _Toc7695 \h </w:instrText>
        </w:r>
        <w:r>
          <w:fldChar w:fldCharType="separate"/>
        </w:r>
        <w:r>
          <w:t>38</w:t>
        </w:r>
        <w:r>
          <w:fldChar w:fldCharType="end"/>
        </w:r>
      </w:hyperlink>
    </w:p>
    <w:p>
      <w:pPr>
        <w:pStyle w:val="TOC2"/>
        <w:tabs>
          <w:tab w:val="right" w:leader="dot" w:pos="8306"/>
        </w:tabs>
      </w:pPr>
      <w:hyperlink w:anchor="_Toc1741" w:history="1">
        <w:r>
          <w:rPr>
            <w:rFonts w:ascii="仿宋" w:eastAsia="仿宋" w:hAnsi="仿宋" w:cs="仿宋" w:hint="eastAsia"/>
            <w:lang w:eastAsia="zh-CN"/>
          </w:rPr>
          <w:t>(二)、无机电子材料项目盈利能力分析</w:t>
        </w:r>
        <w:r>
          <w:tab/>
        </w:r>
        <w:r>
          <w:fldChar w:fldCharType="begin"/>
        </w:r>
        <w:r>
          <w:instrText xml:space="preserve"> PAGEREF _Toc1741 \h </w:instrText>
        </w:r>
        <w:r>
          <w:fldChar w:fldCharType="separate"/>
        </w:r>
        <w:r>
          <w:t>39</w:t>
        </w:r>
        <w:r>
          <w:fldChar w:fldCharType="end"/>
        </w:r>
      </w:hyperlink>
    </w:p>
    <w:p>
      <w:pPr>
        <w:pStyle w:val="TOC1"/>
        <w:tabs>
          <w:tab w:val="right" w:leader="dot" w:pos="8306"/>
        </w:tabs>
      </w:pPr>
      <w:hyperlink w:anchor="_Toc11631" w:history="1">
        <w:r>
          <w:rPr>
            <w:rFonts w:ascii="仿宋" w:eastAsia="仿宋" w:hAnsi="仿宋" w:cs="仿宋" w:hint="eastAsia"/>
            <w:lang w:eastAsia="zh-CN"/>
          </w:rPr>
          <w:t>十二、无机电子材料项目技术管理</w:t>
        </w:r>
        <w:r>
          <w:tab/>
        </w:r>
        <w:r>
          <w:fldChar w:fldCharType="begin"/>
        </w:r>
        <w:r>
          <w:instrText xml:space="preserve"> PAGEREF _Toc11631 \h </w:instrText>
        </w:r>
        <w:r>
          <w:fldChar w:fldCharType="separate"/>
        </w:r>
        <w:r>
          <w:t>40</w:t>
        </w:r>
        <w:r>
          <w:fldChar w:fldCharType="end"/>
        </w:r>
      </w:hyperlink>
    </w:p>
    <w:p>
      <w:pPr>
        <w:pStyle w:val="TOC2"/>
        <w:tabs>
          <w:tab w:val="right" w:leader="dot" w:pos="8306"/>
        </w:tabs>
      </w:pPr>
      <w:hyperlink w:anchor="_Toc27175" w:history="1">
        <w:r>
          <w:rPr>
            <w:rFonts w:ascii="仿宋" w:eastAsia="仿宋" w:hAnsi="仿宋" w:cs="仿宋" w:hint="eastAsia"/>
            <w:lang w:eastAsia="zh-CN"/>
          </w:rPr>
          <w:t>(一)、技术方案选用方向</w:t>
        </w:r>
        <w:r>
          <w:tab/>
        </w:r>
        <w:r>
          <w:fldChar w:fldCharType="begin"/>
        </w:r>
        <w:r>
          <w:instrText xml:space="preserve"> PAGEREF _Toc27175 \h </w:instrText>
        </w:r>
        <w:r>
          <w:fldChar w:fldCharType="separate"/>
        </w:r>
        <w:r>
          <w:t>40</w:t>
        </w:r>
        <w:r>
          <w:fldChar w:fldCharType="end"/>
        </w:r>
      </w:hyperlink>
    </w:p>
    <w:p>
      <w:pPr>
        <w:pStyle w:val="TOC2"/>
        <w:tabs>
          <w:tab w:val="right" w:leader="dot" w:pos="8306"/>
        </w:tabs>
      </w:pPr>
      <w:hyperlink w:anchor="_Toc26772" w:history="1">
        <w:r>
          <w:rPr>
            <w:rFonts w:ascii="仿宋" w:eastAsia="仿宋" w:hAnsi="仿宋" w:cs="仿宋" w:hint="eastAsia"/>
            <w:lang w:eastAsia="zh-CN"/>
          </w:rPr>
          <w:t>(二)、工艺技术方案选用原则</w:t>
        </w:r>
        <w:r>
          <w:tab/>
        </w:r>
        <w:r>
          <w:fldChar w:fldCharType="begin"/>
        </w:r>
        <w:r>
          <w:instrText xml:space="preserve"> PAGEREF _Toc26772 \h </w:instrText>
        </w:r>
        <w:r>
          <w:fldChar w:fldCharType="separate"/>
        </w:r>
        <w:r>
          <w:t>42</w:t>
        </w:r>
        <w:r>
          <w:fldChar w:fldCharType="end"/>
        </w:r>
      </w:hyperlink>
    </w:p>
    <w:p>
      <w:pPr>
        <w:pStyle w:val="TOC2"/>
        <w:tabs>
          <w:tab w:val="right" w:leader="dot" w:pos="8306"/>
        </w:tabs>
      </w:pPr>
      <w:hyperlink w:anchor="_Toc15426" w:history="1">
        <w:r>
          <w:rPr>
            <w:rFonts w:ascii="仿宋" w:eastAsia="仿宋" w:hAnsi="仿宋" w:cs="仿宋" w:hint="eastAsia"/>
            <w:lang w:eastAsia="zh-CN"/>
          </w:rPr>
          <w:t>(三)、工艺技术方案要求</w:t>
        </w:r>
        <w:r>
          <w:tab/>
        </w:r>
        <w:r>
          <w:fldChar w:fldCharType="begin"/>
        </w:r>
        <w:r>
          <w:instrText xml:space="preserve"> PAGEREF _Toc15426 \h </w:instrText>
        </w:r>
        <w:r>
          <w:fldChar w:fldCharType="separate"/>
        </w:r>
        <w:r>
          <w:t>44</w:t>
        </w:r>
        <w:r>
          <w:fldChar w:fldCharType="end"/>
        </w:r>
      </w:hyperlink>
    </w:p>
    <w:p>
      <w:pPr>
        <w:pStyle w:val="TOC1"/>
        <w:tabs>
          <w:tab w:val="right" w:leader="dot" w:pos="8306"/>
        </w:tabs>
      </w:pPr>
      <w:hyperlink w:anchor="_Toc20040" w:history="1">
        <w:r>
          <w:rPr>
            <w:rFonts w:ascii="仿宋" w:eastAsia="仿宋" w:hAnsi="仿宋" w:cs="仿宋" w:hint="eastAsia"/>
            <w:lang w:eastAsia="zh-CN"/>
          </w:rPr>
          <w:t>十三、无机电子材料项目治理与监督</w:t>
        </w:r>
        <w:r>
          <w:tab/>
        </w:r>
        <w:r>
          <w:fldChar w:fldCharType="begin"/>
        </w:r>
        <w:r>
          <w:instrText xml:space="preserve"> PAGEREF _Toc20040 \h </w:instrText>
        </w:r>
        <w:r>
          <w:fldChar w:fldCharType="separate"/>
        </w:r>
        <w:r>
          <w:t>46</w:t>
        </w:r>
        <w:r>
          <w:fldChar w:fldCharType="end"/>
        </w:r>
      </w:hyperlink>
    </w:p>
    <w:p>
      <w:pPr>
        <w:pStyle w:val="TOC2"/>
        <w:tabs>
          <w:tab w:val="right" w:leader="dot" w:pos="8306"/>
        </w:tabs>
      </w:pPr>
      <w:hyperlink w:anchor="_Toc17209" w:history="1">
        <w:r>
          <w:rPr>
            <w:rFonts w:ascii="仿宋" w:eastAsia="仿宋" w:hAnsi="仿宋" w:cs="仿宋" w:hint="eastAsia"/>
            <w:lang w:eastAsia="zh-CN"/>
          </w:rPr>
          <w:t>(一)、无机电子材料项目治理结构</w:t>
        </w:r>
        <w:r>
          <w:tab/>
        </w:r>
        <w:r>
          <w:fldChar w:fldCharType="begin"/>
        </w:r>
        <w:r>
          <w:instrText xml:space="preserve"> PAGEREF _Toc17209 \h </w:instrText>
        </w:r>
        <w:r>
          <w:fldChar w:fldCharType="separate"/>
        </w:r>
        <w:r>
          <w:t>46</w:t>
        </w:r>
        <w:r>
          <w:fldChar w:fldCharType="end"/>
        </w:r>
      </w:hyperlink>
    </w:p>
    <w:p>
      <w:pPr>
        <w:pStyle w:val="TOC2"/>
        <w:tabs>
          <w:tab w:val="right" w:leader="dot" w:pos="8306"/>
        </w:tabs>
      </w:pPr>
      <w:hyperlink w:anchor="_Toc11468" w:history="1">
        <w:r>
          <w:rPr>
            <w:rFonts w:ascii="仿宋" w:eastAsia="仿宋" w:hAnsi="仿宋" w:cs="仿宋" w:hint="eastAsia"/>
            <w:lang w:eastAsia="zh-CN"/>
          </w:rPr>
          <w:t>(二)、监督与审计</w:t>
        </w:r>
        <w:r>
          <w:tab/>
        </w:r>
        <w:r>
          <w:fldChar w:fldCharType="begin"/>
        </w:r>
        <w:r>
          <w:instrText xml:space="preserve"> PAGEREF _Toc11468 \h </w:instrText>
        </w:r>
        <w:r>
          <w:fldChar w:fldCharType="separate"/>
        </w:r>
        <w:r>
          <w:t>48</w:t>
        </w:r>
        <w:r>
          <w:fldChar w:fldCharType="end"/>
        </w:r>
      </w:hyperlink>
    </w:p>
    <w:p>
      <w:pPr>
        <w:pStyle w:val="TOC1"/>
        <w:tabs>
          <w:tab w:val="right" w:leader="dot" w:pos="8306"/>
        </w:tabs>
      </w:pPr>
      <w:hyperlink w:anchor="_Toc31378" w:history="1">
        <w:r>
          <w:rPr>
            <w:rFonts w:ascii="仿宋" w:eastAsia="仿宋" w:hAnsi="仿宋" w:cs="仿宋" w:hint="eastAsia"/>
            <w:lang w:eastAsia="zh-CN"/>
          </w:rPr>
          <w:t>十四、无机电子材料项目实施时间节点</w:t>
        </w:r>
        <w:r>
          <w:tab/>
        </w:r>
        <w:r>
          <w:fldChar w:fldCharType="begin"/>
        </w:r>
        <w:r>
          <w:instrText xml:space="preserve"> PAGEREF _Toc31378 \h </w:instrText>
        </w:r>
        <w:r>
          <w:fldChar w:fldCharType="separate"/>
        </w:r>
        <w:r>
          <w:t>49</w:t>
        </w:r>
        <w:r>
          <w:fldChar w:fldCharType="end"/>
        </w:r>
      </w:hyperlink>
    </w:p>
    <w:p>
      <w:pPr>
        <w:pStyle w:val="TOC2"/>
        <w:tabs>
          <w:tab w:val="right" w:leader="dot" w:pos="8306"/>
        </w:tabs>
      </w:pPr>
      <w:hyperlink w:anchor="_Toc1709" w:history="1">
        <w:r>
          <w:rPr>
            <w:rFonts w:ascii="仿宋" w:eastAsia="仿宋" w:hAnsi="仿宋" w:cs="仿宋" w:hint="eastAsia"/>
            <w:lang w:eastAsia="zh-CN"/>
          </w:rPr>
          <w:t>(一)、无机电子材料项目启动阶段时间节点</w:t>
        </w:r>
        <w:r>
          <w:tab/>
        </w:r>
        <w:r>
          <w:fldChar w:fldCharType="begin"/>
        </w:r>
        <w:r>
          <w:instrText xml:space="preserve"> PAGEREF _Toc1709 \h </w:instrText>
        </w:r>
        <w:r>
          <w:fldChar w:fldCharType="separate"/>
        </w:r>
        <w:r>
          <w:t>49</w:t>
        </w:r>
        <w:r>
          <w:fldChar w:fldCharType="end"/>
        </w:r>
      </w:hyperlink>
    </w:p>
    <w:p>
      <w:pPr>
        <w:pStyle w:val="TOC2"/>
        <w:tabs>
          <w:tab w:val="right" w:leader="dot" w:pos="8306"/>
        </w:tabs>
      </w:pPr>
      <w:hyperlink w:anchor="_Toc833" w:history="1">
        <w:r>
          <w:rPr>
            <w:rFonts w:ascii="仿宋" w:eastAsia="仿宋" w:hAnsi="仿宋" w:cs="仿宋" w:hint="eastAsia"/>
            <w:lang w:eastAsia="zh-CN"/>
          </w:rPr>
          <w:t>(二)、无机电子材料项目执行阶段时间节点</w:t>
        </w:r>
        <w:r>
          <w:tab/>
        </w:r>
        <w:r>
          <w:fldChar w:fldCharType="begin"/>
        </w:r>
        <w:r>
          <w:instrText xml:space="preserve"> PAGEREF _Toc833 \h </w:instrText>
        </w:r>
        <w:r>
          <w:fldChar w:fldCharType="separate"/>
        </w:r>
        <w:r>
          <w:t>50</w:t>
        </w:r>
        <w:r>
          <w:fldChar w:fldCharType="end"/>
        </w:r>
      </w:hyperlink>
    </w:p>
    <w:p>
      <w:pPr>
        <w:pStyle w:val="TOC2"/>
        <w:tabs>
          <w:tab w:val="right" w:leader="dot" w:pos="8306"/>
        </w:tabs>
      </w:pPr>
      <w:hyperlink w:anchor="_Toc26441" w:history="1">
        <w:r>
          <w:rPr>
            <w:rFonts w:ascii="仿宋" w:eastAsia="仿宋" w:hAnsi="仿宋" w:cs="仿宋" w:hint="eastAsia"/>
            <w:lang w:eastAsia="zh-CN"/>
          </w:rPr>
          <w:t>(三)、无机电子材料项目完成阶段时间节点</w:t>
        </w:r>
        <w:r>
          <w:tab/>
        </w:r>
        <w:r>
          <w:fldChar w:fldCharType="begin"/>
        </w:r>
        <w:r>
          <w:instrText xml:space="preserve"> PAGEREF _Toc26441 \h </w:instrText>
        </w:r>
        <w:r>
          <w:fldChar w:fldCharType="separate"/>
        </w:r>
        <w:r>
          <w:t>51</w:t>
        </w:r>
        <w:r>
          <w:fldChar w:fldCharType="end"/>
        </w:r>
      </w:hyperlink>
    </w:p>
    <w:p>
      <w:pPr>
        <w:pStyle w:val="TOC1"/>
        <w:tabs>
          <w:tab w:val="right" w:leader="dot" w:pos="8306"/>
        </w:tabs>
      </w:pPr>
      <w:hyperlink w:anchor="_Toc14490" w:history="1">
        <w:r>
          <w:rPr>
            <w:rFonts w:ascii="仿宋" w:eastAsia="仿宋" w:hAnsi="仿宋" w:cs="仿宋" w:hint="eastAsia"/>
            <w:lang w:eastAsia="zh-CN"/>
          </w:rPr>
          <w:t>十五、无机电子材料项目工程方案分析</w:t>
        </w:r>
        <w:r>
          <w:tab/>
        </w:r>
        <w:r>
          <w:fldChar w:fldCharType="begin"/>
        </w:r>
        <w:r>
          <w:instrText xml:space="preserve"> PAGEREF _Toc14490 \h </w:instrText>
        </w:r>
        <w:r>
          <w:fldChar w:fldCharType="separate"/>
        </w:r>
        <w:r>
          <w:t>52</w:t>
        </w:r>
        <w:r>
          <w:fldChar w:fldCharType="end"/>
        </w:r>
      </w:hyperlink>
    </w:p>
    <w:p>
      <w:pPr>
        <w:pStyle w:val="TOC2"/>
        <w:tabs>
          <w:tab w:val="right" w:leader="dot" w:pos="8306"/>
        </w:tabs>
      </w:pPr>
      <w:hyperlink w:anchor="_Toc27744" w:history="1">
        <w:r>
          <w:rPr>
            <w:rFonts w:ascii="仿宋" w:eastAsia="仿宋" w:hAnsi="仿宋" w:cs="仿宋" w:hint="eastAsia"/>
            <w:lang w:eastAsia="zh-CN"/>
          </w:rPr>
          <w:t>(一)、建筑工程设计原则</w:t>
        </w:r>
        <w:r>
          <w:tab/>
        </w:r>
        <w:r>
          <w:fldChar w:fldCharType="begin"/>
        </w:r>
        <w:r>
          <w:instrText xml:space="preserve"> PAGEREF _Toc27744 \h </w:instrText>
        </w:r>
        <w:r>
          <w:fldChar w:fldCharType="separate"/>
        </w:r>
        <w:r>
          <w:t>52</w:t>
        </w:r>
        <w:r>
          <w:fldChar w:fldCharType="end"/>
        </w:r>
      </w:hyperlink>
    </w:p>
    <w:p>
      <w:pPr>
        <w:pStyle w:val="TOC2"/>
        <w:tabs>
          <w:tab w:val="right" w:leader="dot" w:pos="8306"/>
        </w:tabs>
      </w:pPr>
      <w:hyperlink w:anchor="_Toc14861" w:history="1">
        <w:r>
          <w:rPr>
            <w:rFonts w:ascii="仿宋" w:eastAsia="仿宋" w:hAnsi="仿宋" w:cs="仿宋" w:hint="eastAsia"/>
            <w:lang w:eastAsia="zh-CN"/>
          </w:rPr>
          <w:t>(二)、土建工程建设指标</w:t>
        </w:r>
        <w:r>
          <w:tab/>
        </w:r>
        <w:r>
          <w:fldChar w:fldCharType="begin"/>
        </w:r>
        <w:r>
          <w:instrText xml:space="preserve"> PAGEREF _Toc14861 \h </w:instrText>
        </w:r>
        <w:r>
          <w:fldChar w:fldCharType="separate"/>
        </w:r>
        <w:r>
          <w:t>56</w:t>
        </w:r>
        <w:r>
          <w:fldChar w:fldCharType="end"/>
        </w:r>
      </w:hyperlink>
    </w:p>
    <w:p>
      <w:pPr>
        <w:pStyle w:val="TOC1"/>
        <w:tabs>
          <w:tab w:val="right" w:leader="dot" w:pos="8306"/>
        </w:tabs>
      </w:pPr>
      <w:hyperlink w:anchor="_Toc13683" w:history="1">
        <w:r>
          <w:rPr>
            <w:rFonts w:ascii="仿宋" w:eastAsia="仿宋" w:hAnsi="仿宋" w:cs="仿宋" w:hint="eastAsia"/>
            <w:lang w:eastAsia="zh-CN"/>
          </w:rPr>
          <w:t>十六、无机电子材料项目实施保障措施</w:t>
        </w:r>
        <w:r>
          <w:tab/>
        </w:r>
        <w:r>
          <w:fldChar w:fldCharType="begin"/>
        </w:r>
        <w:r>
          <w:instrText xml:space="preserve"> PAGEREF _Toc13683 \h </w:instrText>
        </w:r>
        <w:r>
          <w:fldChar w:fldCharType="separate"/>
        </w:r>
        <w:r>
          <w:t>57</w:t>
        </w:r>
        <w:r>
          <w:fldChar w:fldCharType="end"/>
        </w:r>
      </w:hyperlink>
    </w:p>
    <w:p>
      <w:pPr>
        <w:pStyle w:val="TOC2"/>
        <w:tabs>
          <w:tab w:val="right" w:leader="dot" w:pos="8306"/>
        </w:tabs>
      </w:pPr>
      <w:hyperlink w:anchor="_Toc30636" w:history="1">
        <w:r>
          <w:rPr>
            <w:rFonts w:ascii="仿宋" w:eastAsia="仿宋" w:hAnsi="仿宋" w:cs="仿宋" w:hint="eastAsia"/>
            <w:lang w:eastAsia="zh-CN"/>
          </w:rPr>
          <w:t>(一)、无机电子材料项目实施保障机制</w:t>
        </w:r>
        <w:r>
          <w:tab/>
        </w:r>
        <w:r>
          <w:fldChar w:fldCharType="begin"/>
        </w:r>
        <w:r>
          <w:instrText xml:space="preserve"> PAGEREF _Toc30636 \h </w:instrText>
        </w:r>
        <w:r>
          <w:fldChar w:fldCharType="separate"/>
        </w:r>
        <w:r>
          <w:t>57</w:t>
        </w:r>
        <w:r>
          <w:fldChar w:fldCharType="end"/>
        </w:r>
      </w:hyperlink>
    </w:p>
    <w:p>
      <w:pPr>
        <w:pStyle w:val="TOC2"/>
        <w:tabs>
          <w:tab w:val="right" w:leader="dot" w:pos="8306"/>
        </w:tabs>
      </w:pPr>
      <w:hyperlink w:anchor="_Toc11956" w:history="1">
        <w:r>
          <w:rPr>
            <w:rFonts w:ascii="仿宋" w:eastAsia="仿宋" w:hAnsi="仿宋" w:cs="仿宋" w:hint="eastAsia"/>
            <w:lang w:eastAsia="zh-CN"/>
          </w:rPr>
          <w:t>(二)、无机电子材料项目法律合规要求</w:t>
        </w:r>
        <w:r>
          <w:tab/>
        </w:r>
        <w:r>
          <w:fldChar w:fldCharType="begin"/>
        </w:r>
        <w:r>
          <w:instrText xml:space="preserve"> PAGEREF _Toc11956 \h </w:instrText>
        </w:r>
        <w:r>
          <w:fldChar w:fldCharType="separate"/>
        </w:r>
        <w:r>
          <w:t>61</w:t>
        </w:r>
        <w:r>
          <w:fldChar w:fldCharType="end"/>
        </w:r>
      </w:hyperlink>
    </w:p>
    <w:p>
      <w:pPr>
        <w:pStyle w:val="TOC2"/>
        <w:tabs>
          <w:tab w:val="right" w:leader="dot" w:pos="8306"/>
        </w:tabs>
      </w:pPr>
      <w:hyperlink w:anchor="_Toc32694" w:history="1">
        <w:r>
          <w:rPr>
            <w:rFonts w:ascii="仿宋" w:eastAsia="仿宋" w:hAnsi="仿宋" w:cs="仿宋" w:hint="eastAsia"/>
            <w:lang w:eastAsia="zh-CN"/>
          </w:rPr>
          <w:t>(三)、无机电子材料项目合同管理与法律事务</w:t>
        </w:r>
        <w:r>
          <w:tab/>
        </w:r>
        <w:r>
          <w:fldChar w:fldCharType="begin"/>
        </w:r>
        <w:r>
          <w:instrText xml:space="preserve"> PAGEREF _Toc32694 \h </w:instrText>
        </w:r>
        <w:r>
          <w:fldChar w:fldCharType="separate"/>
        </w:r>
        <w:r>
          <w:t>65</w:t>
        </w:r>
        <w:r>
          <w:fldChar w:fldCharType="end"/>
        </w:r>
      </w:hyperlink>
    </w:p>
    <w:p>
      <w:pPr>
        <w:pStyle w:val="TOC2"/>
        <w:tabs>
          <w:tab w:val="right" w:leader="dot" w:pos="8306"/>
        </w:tabs>
      </w:pPr>
      <w:hyperlink w:anchor="_Toc7376" w:history="1">
        <w:r>
          <w:rPr>
            <w:rFonts w:ascii="仿宋" w:eastAsia="仿宋" w:hAnsi="仿宋" w:cs="仿宋" w:hint="eastAsia"/>
            <w:lang w:eastAsia="zh-CN"/>
          </w:rPr>
          <w:t>(四)、无机电子材料项目知识产权保护策略</w:t>
        </w:r>
        <w:r>
          <w:tab/>
        </w:r>
        <w:r>
          <w:fldChar w:fldCharType="begin"/>
        </w:r>
        <w:r>
          <w:instrText xml:space="preserve"> PAGEREF _Toc7376 \h </w:instrText>
        </w:r>
        <w:r>
          <w:fldChar w:fldCharType="separate"/>
        </w:r>
        <w:r>
          <w:t>72</w:t>
        </w:r>
        <w:r>
          <w:fldChar w:fldCharType="end"/>
        </w:r>
      </w:hyperlink>
    </w:p>
    <w:p>
      <w:pPr>
        <w:pStyle w:val="TOC1"/>
        <w:tabs>
          <w:tab w:val="right" w:leader="dot" w:pos="8306"/>
        </w:tabs>
      </w:pPr>
      <w:hyperlink w:anchor="_Toc14318" w:history="1">
        <w:r>
          <w:rPr>
            <w:rFonts w:ascii="仿宋" w:eastAsia="仿宋" w:hAnsi="仿宋" w:cs="仿宋" w:hint="eastAsia"/>
            <w:lang w:eastAsia="zh-CN"/>
          </w:rPr>
          <w:t>十七、质量管理体系</w:t>
        </w:r>
        <w:r>
          <w:tab/>
        </w:r>
        <w:r>
          <w:fldChar w:fldCharType="begin"/>
        </w:r>
        <w:r>
          <w:instrText xml:space="preserve"> PAGEREF _Toc14318 \h </w:instrText>
        </w:r>
        <w:r>
          <w:fldChar w:fldCharType="separate"/>
        </w:r>
        <w:r>
          <w:t>74</w:t>
        </w:r>
        <w:r>
          <w:fldChar w:fldCharType="end"/>
        </w:r>
      </w:hyperlink>
    </w:p>
    <w:p>
      <w:pPr>
        <w:pStyle w:val="TOC2"/>
        <w:tabs>
          <w:tab w:val="right" w:leader="dot" w:pos="8306"/>
        </w:tabs>
      </w:pPr>
      <w:hyperlink w:anchor="_Toc8310" w:history="1">
        <w:r>
          <w:rPr>
            <w:rFonts w:ascii="仿宋" w:eastAsia="仿宋" w:hAnsi="仿宋" w:cs="仿宋" w:hint="eastAsia"/>
            <w:lang w:eastAsia="zh-CN"/>
          </w:rPr>
          <w:t>(一)、质量目标与方针</w:t>
        </w:r>
        <w:r>
          <w:tab/>
        </w:r>
        <w:r>
          <w:fldChar w:fldCharType="begin"/>
        </w:r>
        <w:r>
          <w:instrText xml:space="preserve"> PAGEREF _Toc8310 \h </w:instrText>
        </w:r>
        <w:r>
          <w:fldChar w:fldCharType="separate"/>
        </w:r>
        <w:r>
          <w:t>74</w:t>
        </w:r>
        <w:r>
          <w:fldChar w:fldCharType="end"/>
        </w:r>
      </w:hyperlink>
    </w:p>
    <w:p>
      <w:pPr>
        <w:pStyle w:val="TOC2"/>
        <w:tabs>
          <w:tab w:val="right" w:leader="dot" w:pos="8306"/>
        </w:tabs>
      </w:pPr>
      <w:hyperlink w:anchor="_Toc22403" w:history="1">
        <w:r>
          <w:rPr>
            <w:rFonts w:ascii="仿宋" w:eastAsia="仿宋" w:hAnsi="仿宋" w:cs="仿宋" w:hint="eastAsia"/>
            <w:lang w:eastAsia="zh-CN"/>
          </w:rPr>
          <w:t>(二)、质量管理责任</w:t>
        </w:r>
        <w:r>
          <w:tab/>
        </w:r>
        <w:r>
          <w:fldChar w:fldCharType="begin"/>
        </w:r>
        <w:r>
          <w:instrText xml:space="preserve"> PAGEREF _Toc22403 \h </w:instrText>
        </w:r>
        <w:r>
          <w:fldChar w:fldCharType="separate"/>
        </w:r>
        <w:r>
          <w:t>75</w:t>
        </w:r>
        <w:r>
          <w:fldChar w:fldCharType="end"/>
        </w:r>
      </w:hyperlink>
    </w:p>
    <w:p>
      <w:pPr>
        <w:pStyle w:val="TOC2"/>
        <w:tabs>
          <w:tab w:val="right" w:leader="dot" w:pos="8306"/>
        </w:tabs>
      </w:pPr>
      <w:hyperlink w:anchor="_Toc31" w:history="1">
        <w:r>
          <w:rPr>
            <w:rFonts w:ascii="仿宋" w:eastAsia="仿宋" w:hAnsi="仿宋" w:cs="仿宋" w:hint="eastAsia"/>
            <w:lang w:eastAsia="zh-CN"/>
          </w:rPr>
          <w:t>(三)、质量管理体系文件</w:t>
        </w:r>
        <w:r>
          <w:tab/>
        </w:r>
        <w:r>
          <w:fldChar w:fldCharType="begin"/>
        </w:r>
        <w:r>
          <w:instrText xml:space="preserve"> PAGEREF _Toc31 \h </w:instrText>
        </w:r>
        <w:r>
          <w:fldChar w:fldCharType="separate"/>
        </w:r>
        <w:r>
          <w:t>77</w:t>
        </w:r>
        <w:r>
          <w:fldChar w:fldCharType="end"/>
        </w:r>
      </w:hyperlink>
    </w:p>
    <w:p>
      <w:pPr>
        <w:pStyle w:val="TOC2"/>
        <w:tabs>
          <w:tab w:val="right" w:leader="dot" w:pos="8306"/>
        </w:tabs>
      </w:pPr>
      <w:hyperlink w:anchor="_Toc32241" w:history="1">
        <w:r>
          <w:rPr>
            <w:rFonts w:ascii="仿宋" w:eastAsia="仿宋" w:hAnsi="仿宋" w:cs="仿宋" w:hint="eastAsia"/>
            <w:lang w:eastAsia="zh-CN"/>
          </w:rPr>
          <w:t>(四)、质量培训与教育</w:t>
        </w:r>
        <w:r>
          <w:tab/>
        </w:r>
        <w:r>
          <w:fldChar w:fldCharType="begin"/>
        </w:r>
        <w:r>
          <w:instrText xml:space="preserve"> PAGEREF _Toc32241 \h </w:instrText>
        </w:r>
        <w:r>
          <w:fldChar w:fldCharType="separate"/>
        </w:r>
        <w:r>
          <w:t>79</w:t>
        </w:r>
        <w:r>
          <w:fldChar w:fldCharType="end"/>
        </w:r>
      </w:hyperlink>
    </w:p>
    <w:p>
      <w:pPr>
        <w:pStyle w:val="TOC2"/>
        <w:tabs>
          <w:tab w:val="right" w:leader="dot" w:pos="8306"/>
        </w:tabs>
      </w:pPr>
      <w:hyperlink w:anchor="_Toc15033" w:history="1">
        <w:r>
          <w:rPr>
            <w:rFonts w:ascii="仿宋" w:eastAsia="仿宋" w:hAnsi="仿宋" w:cs="仿宋" w:hint="eastAsia"/>
            <w:lang w:eastAsia="zh-CN"/>
          </w:rPr>
          <w:t>(五)、质量审核与评价</w:t>
        </w:r>
        <w:r>
          <w:tab/>
        </w:r>
        <w:r>
          <w:fldChar w:fldCharType="begin"/>
        </w:r>
        <w:r>
          <w:instrText xml:space="preserve"> PAGEREF _Toc15033 \h </w:instrText>
        </w:r>
        <w:r>
          <w:fldChar w:fldCharType="separate"/>
        </w:r>
        <w:r>
          <w:t>80</w:t>
        </w:r>
        <w:r>
          <w:fldChar w:fldCharType="end"/>
        </w:r>
      </w:hyperlink>
    </w:p>
    <w:p>
      <w:pPr>
        <w:pStyle w:val="TOC2"/>
        <w:tabs>
          <w:tab w:val="right" w:leader="dot" w:pos="8306"/>
        </w:tabs>
      </w:pPr>
      <w:hyperlink w:anchor="_Toc18963" w:history="1">
        <w:r>
          <w:rPr>
            <w:rFonts w:ascii="仿宋" w:eastAsia="仿宋" w:hAnsi="仿宋" w:cs="仿宋" w:hint="eastAsia"/>
            <w:lang w:eastAsia="zh-CN"/>
          </w:rPr>
          <w:t>(六)、不符合与纠正措施</w:t>
        </w:r>
        <w:r>
          <w:tab/>
        </w:r>
        <w:r>
          <w:fldChar w:fldCharType="begin"/>
        </w:r>
        <w:r>
          <w:instrText xml:space="preserve"> PAGEREF _Toc18963 \h </w:instrText>
        </w:r>
        <w:r>
          <w:fldChar w:fldCharType="separate"/>
        </w:r>
        <w:r>
          <w:t>81</w:t>
        </w:r>
        <w:r>
          <w:fldChar w:fldCharType="end"/>
        </w:r>
      </w:hyperlink>
    </w:p>
    <w:p>
      <w:pPr>
        <w:pStyle w:val="TOC1"/>
        <w:tabs>
          <w:tab w:val="right" w:leader="dot" w:pos="8306"/>
        </w:tabs>
      </w:pPr>
      <w:hyperlink w:anchor="_Toc20896" w:history="1">
        <w:r>
          <w:rPr>
            <w:rFonts w:ascii="仿宋" w:eastAsia="仿宋" w:hAnsi="仿宋" w:cs="仿宋" w:hint="eastAsia"/>
            <w:lang w:eastAsia="zh-CN"/>
          </w:rPr>
          <w:t>十八、无机电子材料项目变更管理</w:t>
        </w:r>
        <w:r>
          <w:tab/>
        </w:r>
        <w:r>
          <w:fldChar w:fldCharType="begin"/>
        </w:r>
        <w:r>
          <w:instrText xml:space="preserve"> PAGEREF _Toc20896 \h </w:instrText>
        </w:r>
        <w:r>
          <w:fldChar w:fldCharType="separate"/>
        </w:r>
        <w:r>
          <w:t>82</w:t>
        </w:r>
        <w:r>
          <w:fldChar w:fldCharType="end"/>
        </w:r>
      </w:hyperlink>
    </w:p>
    <w:p>
      <w:pPr>
        <w:pStyle w:val="TOC2"/>
        <w:tabs>
          <w:tab w:val="right" w:leader="dot" w:pos="8306"/>
        </w:tabs>
      </w:pPr>
      <w:hyperlink w:anchor="_Toc17947" w:history="1">
        <w:r>
          <w:rPr>
            <w:rFonts w:ascii="仿宋" w:eastAsia="仿宋" w:hAnsi="仿宋" w:cs="仿宋" w:hint="eastAsia"/>
            <w:lang w:eastAsia="zh-CN"/>
          </w:rPr>
          <w:t>(一)、变更申请与评估</w:t>
        </w:r>
        <w:r>
          <w:tab/>
        </w:r>
        <w:r>
          <w:fldChar w:fldCharType="begin"/>
        </w:r>
        <w:r>
          <w:instrText xml:space="preserve"> PAGEREF _Toc17947 \h </w:instrText>
        </w:r>
        <w:r>
          <w:fldChar w:fldCharType="separate"/>
        </w:r>
        <w:r>
          <w:t>82</w:t>
        </w:r>
        <w:r>
          <w:fldChar w:fldCharType="end"/>
        </w:r>
      </w:hyperlink>
    </w:p>
    <w:p>
      <w:pPr>
        <w:pStyle w:val="TOC2"/>
        <w:tabs>
          <w:tab w:val="right" w:leader="dot" w:pos="8306"/>
        </w:tabs>
      </w:pPr>
      <w:hyperlink w:anchor="_Toc887" w:history="1">
        <w:r>
          <w:rPr>
            <w:rFonts w:ascii="仿宋" w:eastAsia="仿宋" w:hAnsi="仿宋" w:cs="仿宋" w:hint="eastAsia"/>
            <w:lang w:eastAsia="zh-CN"/>
          </w:rPr>
          <w:t>(二)、变更实施与控制</w:t>
        </w:r>
        <w:r>
          <w:tab/>
        </w:r>
        <w:r>
          <w:fldChar w:fldCharType="begin"/>
        </w:r>
        <w:r>
          <w:instrText xml:space="preserve"> PAGEREF _Toc887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299"/>
      <w:r>
        <w:rPr>
          <w:rFonts w:ascii="仿宋" w:eastAsia="仿宋" w:hAnsi="仿宋" w:cs="仿宋" w:hint="eastAsia"/>
          <w:lang w:eastAsia="zh-CN"/>
        </w:rPr>
        <w:t>(一)、无机电子材料行业分析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行业一直以来都是市场的关注焦点。行业内的发展趋势、竞争态势以及潜在机会都对无机电子材料项目的推进产生深远的影响。通过深入研究行业的整体概貌，我们将更好地理解行业的核心特征，为无机电子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电子材料行业，技术一直是推动创新和发展的关键因素。我们将对当前技术趋势进行详尽分析，包括但不限于人工智能、大数据应用、先进制造技术等。这有助于无机电子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机电子材料项目成功的基础。我们将对主要竞争对手进行深入研究，包括其市场份额、产品特点、市场定位等。通过全面了解竞争对手的优势和劣势，无机电子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174"/>
      <w:r>
        <w:rPr>
          <w:rFonts w:ascii="仿宋" w:eastAsia="仿宋" w:hAnsi="仿宋" w:cs="仿宋" w:hint="eastAsia"/>
          <w:sz w:val="28"/>
          <w:lang w:eastAsia="zh-CN"/>
        </w:rPr>
        <w:t>(二)、无机电子材料市场分析预测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机电子材料市场未来的增长趋势。这包括市场的整体规模、各细分领域的发展趋势等。无机电子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机电子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无机电子材料项目实施过程中需要充分考虑的因素。我们将对市场风险进行全面评估，包括但不限于政策法规风险、市场竞争风险、技术变革风险等。通过对潜在风险的深入分析，无机电子材料项目可以制定相应的风险缓解策略，降低不确定性对无机电子材料项目的影响。</w:t>
      </w:r>
    </w:p>
    <w:p>
      <w:pPr>
        <w:pStyle w:val="Heading1"/>
        <w:ind w:firstLine="560" w:firstLineChars="200"/>
        <w:rPr>
          <w:rFonts w:ascii="仿宋" w:eastAsia="仿宋" w:hAnsi="仿宋" w:cs="仿宋" w:hint="eastAsia"/>
          <w:sz w:val="28"/>
          <w:lang w:eastAsia="zh-CN"/>
        </w:rPr>
      </w:pPr>
      <w:bookmarkStart w:id="5" w:name="_Toc4414"/>
      <w:r>
        <w:rPr>
          <w:rFonts w:ascii="仿宋" w:eastAsia="仿宋" w:hAnsi="仿宋" w:cs="仿宋" w:hint="eastAsia"/>
          <w:sz w:val="28"/>
          <w:lang w:eastAsia="zh-CN"/>
        </w:rPr>
        <w:t>二、无机电子材料项目可持续发展</w:t>
      </w:r>
      <w:bookmarkEnd w:id="5"/>
    </w:p>
    <w:p>
      <w:pPr>
        <w:pStyle w:val="Heading2"/>
        <w:rPr>
          <w:rFonts w:ascii="仿宋" w:eastAsia="仿宋" w:hAnsi="仿宋" w:cs="仿宋" w:hint="eastAsia"/>
          <w:lang w:eastAsia="zh-CN"/>
        </w:rPr>
      </w:pPr>
      <w:bookmarkStart w:id="6" w:name="_Toc2166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电子材料项目中，无机电子材料项目团队着眼于未来，明确了可持续发展的战略方向。制定的具体可持续发展目标包括降低资源使用、采用环保技术、最大化社会效益等。这一步骤不仅有助于无机电子材料项目在环保和社会责任方面达到最高标准，也为未来提供了明确的指引，确保无机电子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可持续实践的融入无机电子材料项目管理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机电子材料项目管理周期。从无机电子材料项目规划开始，无机电子材料项目团队就考虑了环境和社会的因素。在执行阶段，无机电子材料项目团队积极推动绿色技术的应用，优化资源利用。此外，关注员工的社会责任，通过培训和沟通活动提高员工对可持续发展的认知，使他们能够在日常工作中践行可持续实践。这些举措不仅为无机电子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97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扎根于无机电子材料项目的可持续发展理念，我们深信环保与社会责任是无机电子材料项目成功的关键支柱。在无机电子材料项目的每一步，我们都致力于通过创新和实践，履行对环境和社会的坚定责任。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团队通过引入先进的环保技术、建立高效的废物处理系统以及推动能源节约措施，积极履行环保责任。定期的环保监测和评估确保无机电子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不仅致力于自身可持续发展，还注重对社会的回馈。通过支持社区无机电子材料项目、参与慈善事业、提供培训机会等方式，无机电子材料项目积极履行社会责任。与当地社区建立积极互动，关注员工的工作与生活平衡，以及员工的身心健康，是无机电子材料项目在社会责任层面的关键举措。这样的实践不仅增强了无机电子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247"/>
      <w:r>
        <w:rPr>
          <w:rFonts w:ascii="仿宋" w:eastAsia="仿宋" w:hAnsi="仿宋" w:cs="仿宋" w:hint="eastAsia"/>
          <w:sz w:val="28"/>
          <w:lang w:eastAsia="zh-CN"/>
        </w:rPr>
        <w:t>三、无机电子材料项目概论</w:t>
      </w:r>
      <w:bookmarkEnd w:id="8"/>
    </w:p>
    <w:p>
      <w:pPr>
        <w:pStyle w:val="Heading2"/>
        <w:rPr>
          <w:rFonts w:ascii="仿宋" w:eastAsia="仿宋" w:hAnsi="仿宋" w:cs="仿宋" w:hint="eastAsia"/>
          <w:lang w:eastAsia="zh-CN"/>
        </w:rPr>
      </w:pPr>
      <w:bookmarkStart w:id="9" w:name="_Toc11784"/>
      <w:r>
        <w:rPr>
          <w:rFonts w:ascii="仿宋" w:eastAsia="仿宋" w:hAnsi="仿宋" w:cs="仿宋" w:hint="eastAsia"/>
          <w:lang w:eastAsia="zh-CN"/>
        </w:rPr>
        <w:t>(一)、无机电子材料项目概况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起源追溯至对市场的深入洞察。市场的不断演变与变革为无机电子材料项目提供了难得的机遇。当前市场存在的需求缺口和变革的大环境共同构成了无机电子材料项目的背景。这个无机电子材料项目旨在充分利用市场机遇，填补行业中尚未满足的需求，为客户提供全新的解决方案。市场的变革和需求的增长使得这个无机电子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无机电子材料项目名称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正式命名为无机电子材料。这个名称不仅仅是一个标识，更代表了无机电子材料项目的核心理念和愿景。它蕴含着无机电子材料项目所要解决问题的关键字，具有强烈的表达和辨识度，为无机电子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无机电子材料项目目标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核心目标是提供一种全新、高效的解决方案，满足客户日益增长的需求。无机电子材料项目追求的不仅仅是满足市场需求，更是在市场中获得卓越的竞争优势。通过不断提升产品或服务的质量和创新水平，无机电子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无机电子材料项目范围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全面涵盖了产品研发、制造、市场推广和售后服务，确保从产品设计到最终用户体验的全方位关注。这一全面的无机电子材料项目范围是为了确保无机电子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无机电子材料项目时间表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无机电子材料项目计划在未来18个月内完成，包括研发、测试、市场试点和正式推出等不同阶段。这个时间表的合理设计是为了确保无机电子材料项目各个阶段的顺利推进，以便按时交付高质量的成果。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无机电子材料项目预算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总预算估算为XX百万美元，主要分配在研发、市场推广、人员培训和运营等方面。这一充足的预算为无机电子材料项目提供了充足的资源，确保无机电子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无机电子材料项目风险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可能面临的风险包括市场接受度低、技术难题、竞争激烈等。无机电子材料项目团队已经制定了相应的风险应对计划，通过前瞻性的风险管理，确保无机电子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无机电子材料项目团队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无机电子材料项目汇聚了一支经验丰富、多领域专业素养的核心团队，确保无机电子材料项目在各个方面都能拥有高水平的执行力。团队的协同作战是无机电子材料项目成功的关键因素之一。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无机电子材料项目背景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无机电子材料项目的背景根植于市场对更高效、创新产品的渴望，同时也受到科技发展对行业格局的深刻改变的影响。这为无机电子材料项目提供了广阔的发展空间和市场需求。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无机电子材料项目现状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截至目前，无机电子材料项目已完成市场调研和技术验证，取得了初步的成功。这为无机电子材料项目在未来的发展奠定了坚实的基础，为更远大的目标打下了坚实的基石。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47"/>
      <w:r>
        <w:rPr>
          <w:rFonts w:ascii="仿宋" w:eastAsia="仿宋" w:hAnsi="仿宋" w:cs="仿宋" w:hint="eastAsia"/>
          <w:sz w:val="28"/>
          <w:lang w:eastAsia="zh-CN"/>
        </w:rPr>
        <w:t>(二)、无机电子材料项目目标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keyword》无机电子材料项目首要业务目标是在市场中占据有利地位，实现产品/服务的成功推广和销售。通过不断提升产品质量、创新性，无机电子材料项目追求成为行业中的领导者，赢得更多客户的青睐。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在科技迅速发展的时代，无机电子材料项目着眼于技术创新。通过持续的研发和技术升级，无机电子材料项目旨在推出更具创新性的产品或服务，以满足市场对新鲜、先进解决方案的需求。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为了建立可持续的客户关系，无机电子材料项目设定了客户满意度目标。通过提供卓越的产品质量和优质的客户服务，无机电子材料项目追求赢得客户的信任和忠诚度，确保他们的满意度达到行业领先水平。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无机电子材料项目注重社会责任和可持续发展。通过实施环保、社会责任无机电子材料项目，无机电子材料项目致力于在经济发展的同时保护环境，促进社会公平，实现可持续经营。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无机电子材料项目的团队是实现目标的核心驱动力。因此，无机电子材料项目设定了团队发展目标，包括提升团队成员的专业技能、培养领导力，以及搭建协同高效的团队工作氛围。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978"/>
      <w:r>
        <w:rPr>
          <w:rFonts w:ascii="仿宋" w:eastAsia="仿宋" w:hAnsi="仿宋" w:cs="仿宋" w:hint="eastAsia"/>
          <w:sz w:val="28"/>
          <w:lang w:eastAsia="zh-CN"/>
        </w:rPr>
        <w:t>(三)、无机电子材料项目提出的理由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无机电子材料项目提出的理由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提出源于对市场机遇的深刻洞察。当前市场中存在的需求缺口和行业发展趋势表明，有巨大的商业机会等待被开发。通过准确捕捉市场机遇，无机电子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理念基于对技术创新的信仰。通过持续的研发和技术投入，无机电子材料项目有望推出更具创新性的产品或服务。在科技飞速发展的当下，无机电子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提出是为了增强企业的行业竞争力。通过提升产品或服务的质量和独特性，无机电子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响应了消费者需求的变化。随着社会和科技的不断发展，消费者对产品和服务的需求也在发生变化。通过深入了解并及时回应消费者的新需求，无机电子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无机电子材料项目的提出是企业战略发展规划的一部分。在面对日益激烈的市场竞争和不断变化的商业环境中，无机电子材料项目作为企业战略的一环，旨在为企业开辟新的增长领域，巩固企业在行业中的地位。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提出不仅仅是基于商业考量，还注重社会责任。通过推出环保、社会责任等方面的无机电子材料项目，无机电子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无机电子材料项目的提出反映了对利益相关者期望的关注。包括客户、员工、投资者等利益相关者在企业发展中都有着各自的期望，无机电子材料项目力求在满足这些期望的同时，取得更大的共赢。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953"/>
      <w:r>
        <w:rPr>
          <w:rFonts w:ascii="仿宋" w:eastAsia="仿宋" w:hAnsi="仿宋" w:cs="仿宋" w:hint="eastAsia"/>
          <w:sz w:val="28"/>
          <w:lang w:eastAsia="zh-CN"/>
        </w:rPr>
        <w:t>(四)、无机电子材料项目意义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在实施无机电子材料项目的过程中，我们不仅仅是在追逐商业成功，更是为企业和社会的多个层面创造了深远的意义。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首要意义在于提升企业的市场竞争力。通过持续的创新和对产品质量的高标准要求，无机电子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机电子材料项目的推进将促使行业技术水平的提升。通过引入先进技术和创新性解决方案，无机电子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机电子材料项目不仅创造了大量就业机会，提高了就业水平，还注重社会责任和环保。通过参与社会公益事业和推动环保无机电子材料项目，无机电子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综合而言，无机电子材料项目意义重大，不仅推动了企业的发展，也为行业和社会的进步贡献了积极力量。这是一个全面而深刻的影响，将在未来产生可持续的正面效应。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7625"/>
      <w:r>
        <w:rPr>
          <w:rFonts w:ascii="仿宋" w:eastAsia="仿宋" w:hAnsi="仿宋" w:cs="仿宋" w:hint="eastAsia"/>
          <w:sz w:val="28"/>
          <w:lang w:eastAsia="zh-CN"/>
        </w:rPr>
        <w:t>(五)、无机电子材料项目背景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在当今迅猛发展的商业环境中，无机电子材料项目的动因根植于对多方面因素的审慎考量。这个无机电子材料项目的提出并非孤立的决策，而是对企业所处背景深入思考的产物。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机电子材料项目背后的首要原因。科技的迅速发展和全球市场的快速变化使得企业必须灵活应对。无机电子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竞争的激烈程度也是无机电子材料项目背景中不可忽视的一环。企业需要在激烈竞争中脱颖而出，为此，无机电子材料项目致力于打破常规，提供独特的价值主张，以吸引客户并确保市场份额的增长。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技术的迅速发展为企业带来了机遇与挑战。作为无机电子材料项目启动的背景之一，对新兴技术的应用将有助于提升企业的技术水平，使其在不断演进的商业环境中保持竞争优势。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此外，社会对企业责任的期望也在逐渐升高。无机电子材料项目充分融入了社会责任的理念，通过可持续经营和社会公益无机电子材料项目，企图为社会贡献一份力量，在商业成功的同时关注社会价值。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314"/>
      <w:r>
        <w:rPr>
          <w:rFonts w:ascii="仿宋" w:eastAsia="仿宋" w:hAnsi="仿宋" w:cs="仿宋" w:hint="eastAsia"/>
          <w:sz w:val="28"/>
          <w:lang w:eastAsia="zh-CN"/>
        </w:rPr>
        <w:t>四、无机电子材料项目建设背景及必要性分析</w:t>
      </w:r>
      <w:bookmarkEnd w:id="14"/>
    </w:p>
    <w:p>
      <w:pPr>
        <w:pStyle w:val="Heading2"/>
        <w:rPr>
          <w:rFonts w:ascii="仿宋" w:eastAsia="仿宋" w:hAnsi="仿宋" w:cs="仿宋" w:hint="eastAsia"/>
          <w:lang w:eastAsia="zh-CN"/>
        </w:rPr>
      </w:pPr>
      <w:bookmarkStart w:id="15" w:name="_Toc15101"/>
      <w:r>
        <w:rPr>
          <w:rFonts w:ascii="仿宋" w:eastAsia="仿宋" w:hAnsi="仿宋" w:cs="仿宋" w:hint="eastAsia"/>
          <w:lang w:eastAsia="zh-CN"/>
        </w:rPr>
        <w:t>(一)、无机电子材料项目背景分析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机电子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机电子材料项目在这个潮流中的定位。同时，我们将关注行业内涌现的新兴机遇，以便无机电子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机电子材料项目提供了强大的发展动力。我们将聚焦于行业内最新的技术发展趋势，包括但不限于人工智能、大数据分析、物联网等领域。通过深度的技术研究，我们将确保无机电子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机电子材料项目发展的源泉。我们将投入更多的精力对市场需求进行深入剖析，超越表面的需求，深入挖掘潜在的市场痛点和机遇。通过对市场需求的细致了解，无机电子材料项目将更有针对性地设计解决方案，满足市场的多样化需求，从而更好地促进无机电子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机电子材料项目战略至关重要。我们将对竞争态势进行更为深入的分析，包括但不限于市场份额、产品特点、客户满意度等多个维度。通过深度的竞争分析，无机电子材料项目将能够更准确地把握市场脉搏，制定具有竞争力的无机电子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无机电子材料项目的发展具有直接的影响。我们将进行更为全面的法规和政策分析，了解行业发展中的潜在法律风险和合规挑战。通过充分了解和遵守相关法规，无机电子材料项目将确保在法律框架内合法合规运营，为无机电子材料项目的稳健发展提供有力支持。</w:t>
      </w:r>
    </w:p>
    <w:p>
      <w:pPr>
        <w:pStyle w:val="Heading2"/>
        <w:ind w:firstLine="560" w:firstLineChars="200"/>
        <w:rPr>
          <w:rFonts w:ascii="仿宋" w:eastAsia="仿宋" w:hAnsi="仿宋" w:cs="仿宋" w:hint="eastAsia"/>
          <w:sz w:val="28"/>
          <w:lang w:eastAsia="zh-CN"/>
        </w:rPr>
      </w:pPr>
      <w:bookmarkStart w:id="16" w:name="_Toc28283"/>
      <w:r>
        <w:rPr>
          <w:rFonts w:ascii="仿宋" w:eastAsia="仿宋" w:hAnsi="仿宋" w:cs="仿宋" w:hint="eastAsia"/>
          <w:sz w:val="28"/>
          <w:lang w:eastAsia="zh-CN"/>
        </w:rPr>
        <w:t>(二)、无机电子材料项目建设必要性分析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建设的迫切性源于对行业发展趋势的深刻洞察。我们正处于一个行业变革的时代，科技创新、数字化转型成为企业发展的关键动力。无机电子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建设不仅仅是为了跟上潮流，更是为了通过技术创新推动企业的持续发展。通过引入先进的技术和解决方案，无机电子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机电子材料项目的建设成为必然选择，通过提高产品质量、拓展服务领域，从而在竞争中获得更多的机会。无机电子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机电子材料项目建设的必要性体现在对客户需求更精准的满足。通过无机电子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建设的背后是对企业持续创新的追求。只有通过不断创新，企业才能在竞争中立于不败之地。无机电子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6946"/>
      <w:r>
        <w:rPr>
          <w:rFonts w:ascii="仿宋" w:eastAsia="仿宋" w:hAnsi="仿宋" w:cs="仿宋" w:hint="eastAsia"/>
          <w:sz w:val="28"/>
          <w:lang w:eastAsia="zh-CN"/>
        </w:rPr>
        <w:t>五、无机电子材料项目危机管理</w:t>
      </w:r>
      <w:bookmarkEnd w:id="17"/>
    </w:p>
    <w:p>
      <w:pPr>
        <w:pStyle w:val="Heading2"/>
        <w:rPr>
          <w:rFonts w:ascii="仿宋" w:eastAsia="仿宋" w:hAnsi="仿宋" w:cs="仿宋" w:hint="eastAsia"/>
          <w:lang w:eastAsia="zh-CN"/>
        </w:rPr>
      </w:pPr>
      <w:bookmarkStart w:id="18" w:name="_Toc2133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电子材料项目危机管理中，危机预警与识别是确保无机电子材料项目稳健运行的核心步骤。通过建立全面的监测机制，无机电子材料项目团队旨在及时发现和理解潜在的风险和危机因素，以便采取及时的预防和应对措施，确保无机电子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首先，通过深入的风险评估，无机电子材料项目团队全面分析了整个无机电子材料项目和各个阶段可能存在的威胁。这包括准确评估每个潜在风险的发生概率和可能影响的程度，为后续危机预警提供了有力支持。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https://d.book118.com/197061012010006032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444A0"/>
    <w:rsid w:val="7B2444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6101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2024-01-15T06:12:00Z</dcterms:created>
  <dcterms:modified xsi:type="dcterms:W3CDTF">2024-01-15T06:12:23Z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C2A17E0A52ED4908B0BAB174F138BE1F_11</vt:lpwstr>
  </property>
  <property fmtid="{D5CDD505-2E9C-101B-9397-08002B2CF9AE}" pid="3" name="KSOProductBuildVer">
    <vt:lpwstr>2052-12.1.0.16120</vt:lpwstr>
  </property>
</Properties>
</file>