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房车旅游项目计划设计方案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97" w:history="1">
        <w:r>
          <w:rPr>
            <w:rFonts w:ascii="仿宋" w:eastAsia="仿宋" w:hAnsi="仿宋" w:cs="仿宋" w:hint="eastAsia"/>
            <w:lang w:eastAsia="zh-CN"/>
          </w:rPr>
          <w:t>序言</w:t>
        </w:r>
        <w:r>
          <w:tab/>
        </w:r>
        <w:r>
          <w:fldChar w:fldCharType="begin"/>
        </w:r>
        <w:r>
          <w:instrText xml:space="preserve"> PAGEREF _Toc19297 \h </w:instrText>
        </w:r>
        <w:r>
          <w:fldChar w:fldCharType="separate"/>
        </w:r>
        <w:r>
          <w:t>3</w:t>
        </w:r>
        <w:r>
          <w:fldChar w:fldCharType="end"/>
        </w:r>
      </w:hyperlink>
    </w:p>
    <w:p>
      <w:pPr>
        <w:pStyle w:val="TOC1"/>
        <w:tabs>
          <w:tab w:val="right" w:leader="dot" w:pos="8306"/>
        </w:tabs>
      </w:pPr>
      <w:hyperlink w:anchor="_Toc6845" w:history="1">
        <w:r>
          <w:rPr>
            <w:rFonts w:ascii="仿宋" w:eastAsia="仿宋" w:hAnsi="仿宋" w:cs="仿宋" w:hint="eastAsia"/>
            <w:lang w:eastAsia="zh-CN"/>
          </w:rPr>
          <w:t>一、房车旅游项目土建工程</w:t>
        </w:r>
        <w:r>
          <w:tab/>
        </w:r>
        <w:r>
          <w:fldChar w:fldCharType="begin"/>
        </w:r>
        <w:r>
          <w:instrText xml:space="preserve"> PAGEREF _Toc6845 \h </w:instrText>
        </w:r>
        <w:r>
          <w:fldChar w:fldCharType="separate"/>
        </w:r>
        <w:r>
          <w:t>3</w:t>
        </w:r>
        <w:r>
          <w:fldChar w:fldCharType="end"/>
        </w:r>
      </w:hyperlink>
    </w:p>
    <w:p>
      <w:pPr>
        <w:pStyle w:val="TOC2"/>
        <w:tabs>
          <w:tab w:val="right" w:leader="dot" w:pos="8306"/>
        </w:tabs>
      </w:pPr>
      <w:hyperlink w:anchor="_Toc17150" w:history="1">
        <w:r>
          <w:rPr>
            <w:rFonts w:ascii="仿宋" w:eastAsia="仿宋" w:hAnsi="仿宋" w:cs="仿宋" w:hint="eastAsia"/>
            <w:lang w:eastAsia="zh-CN"/>
          </w:rPr>
          <w:t>(一)、建筑工程设计原则</w:t>
        </w:r>
        <w:r>
          <w:tab/>
        </w:r>
        <w:r>
          <w:fldChar w:fldCharType="begin"/>
        </w:r>
        <w:r>
          <w:instrText xml:space="preserve"> PAGEREF _Toc17150 \h </w:instrText>
        </w:r>
        <w:r>
          <w:fldChar w:fldCharType="separate"/>
        </w:r>
        <w:r>
          <w:t>3</w:t>
        </w:r>
        <w:r>
          <w:fldChar w:fldCharType="end"/>
        </w:r>
      </w:hyperlink>
    </w:p>
    <w:p>
      <w:pPr>
        <w:pStyle w:val="TOC2"/>
        <w:tabs>
          <w:tab w:val="right" w:leader="dot" w:pos="8306"/>
        </w:tabs>
      </w:pPr>
      <w:hyperlink w:anchor="_Toc1584" w:history="1">
        <w:r>
          <w:rPr>
            <w:rFonts w:ascii="仿宋" w:eastAsia="仿宋" w:hAnsi="仿宋" w:cs="仿宋" w:hint="eastAsia"/>
            <w:lang w:eastAsia="zh-CN"/>
          </w:rPr>
          <w:t>(二)、土建工程设计年限及安全等级</w:t>
        </w:r>
        <w:r>
          <w:tab/>
        </w:r>
        <w:r>
          <w:fldChar w:fldCharType="begin"/>
        </w:r>
        <w:r>
          <w:instrText xml:space="preserve"> PAGEREF _Toc1584 \h </w:instrText>
        </w:r>
        <w:r>
          <w:fldChar w:fldCharType="separate"/>
        </w:r>
        <w:r>
          <w:t>4</w:t>
        </w:r>
        <w:r>
          <w:fldChar w:fldCharType="end"/>
        </w:r>
      </w:hyperlink>
    </w:p>
    <w:p>
      <w:pPr>
        <w:pStyle w:val="TOC2"/>
        <w:tabs>
          <w:tab w:val="right" w:leader="dot" w:pos="8306"/>
        </w:tabs>
      </w:pPr>
      <w:hyperlink w:anchor="_Toc19429" w:history="1">
        <w:r>
          <w:rPr>
            <w:rFonts w:ascii="仿宋" w:eastAsia="仿宋" w:hAnsi="仿宋" w:cs="仿宋" w:hint="eastAsia"/>
            <w:lang w:eastAsia="zh-CN"/>
          </w:rPr>
          <w:t>(三)、建筑工程设计总体要求</w:t>
        </w:r>
        <w:r>
          <w:tab/>
        </w:r>
        <w:r>
          <w:fldChar w:fldCharType="begin"/>
        </w:r>
        <w:r>
          <w:instrText xml:space="preserve"> PAGEREF _Toc19429 \h </w:instrText>
        </w:r>
        <w:r>
          <w:fldChar w:fldCharType="separate"/>
        </w:r>
        <w:r>
          <w:t>5</w:t>
        </w:r>
        <w:r>
          <w:fldChar w:fldCharType="end"/>
        </w:r>
      </w:hyperlink>
    </w:p>
    <w:p>
      <w:pPr>
        <w:pStyle w:val="TOC2"/>
        <w:tabs>
          <w:tab w:val="right" w:leader="dot" w:pos="8306"/>
        </w:tabs>
      </w:pPr>
      <w:hyperlink w:anchor="_Toc17240" w:history="1">
        <w:r>
          <w:rPr>
            <w:rFonts w:ascii="仿宋" w:eastAsia="仿宋" w:hAnsi="仿宋" w:cs="仿宋" w:hint="eastAsia"/>
            <w:lang w:eastAsia="zh-CN"/>
          </w:rPr>
          <w:t>(四)、土建工程建设指标</w:t>
        </w:r>
        <w:r>
          <w:tab/>
        </w:r>
        <w:r>
          <w:fldChar w:fldCharType="begin"/>
        </w:r>
        <w:r>
          <w:instrText xml:space="preserve"> PAGEREF _Toc17240 \h </w:instrText>
        </w:r>
        <w:r>
          <w:fldChar w:fldCharType="separate"/>
        </w:r>
        <w:r>
          <w:t>6</w:t>
        </w:r>
        <w:r>
          <w:fldChar w:fldCharType="end"/>
        </w:r>
      </w:hyperlink>
    </w:p>
    <w:p>
      <w:pPr>
        <w:pStyle w:val="TOC1"/>
        <w:tabs>
          <w:tab w:val="right" w:leader="dot" w:pos="8306"/>
        </w:tabs>
      </w:pPr>
      <w:hyperlink w:anchor="_Toc24576" w:history="1">
        <w:r>
          <w:rPr>
            <w:rFonts w:ascii="仿宋" w:eastAsia="仿宋" w:hAnsi="仿宋" w:cs="仿宋" w:hint="eastAsia"/>
            <w:lang w:eastAsia="zh-CN"/>
          </w:rPr>
          <w:t>二、房车旅游项目危机管理</w:t>
        </w:r>
        <w:r>
          <w:tab/>
        </w:r>
        <w:r>
          <w:fldChar w:fldCharType="begin"/>
        </w:r>
        <w:r>
          <w:instrText xml:space="preserve"> PAGEREF _Toc24576 \h </w:instrText>
        </w:r>
        <w:r>
          <w:fldChar w:fldCharType="separate"/>
        </w:r>
        <w:r>
          <w:t>6</w:t>
        </w:r>
        <w:r>
          <w:fldChar w:fldCharType="end"/>
        </w:r>
      </w:hyperlink>
    </w:p>
    <w:p>
      <w:pPr>
        <w:pStyle w:val="TOC2"/>
        <w:tabs>
          <w:tab w:val="right" w:leader="dot" w:pos="8306"/>
        </w:tabs>
      </w:pPr>
      <w:hyperlink w:anchor="_Toc10993" w:history="1">
        <w:r>
          <w:rPr>
            <w:rFonts w:ascii="仿宋" w:eastAsia="仿宋" w:hAnsi="仿宋" w:cs="仿宋" w:hint="eastAsia"/>
            <w:lang w:eastAsia="zh-CN"/>
          </w:rPr>
          <w:t>(一)、危机预警与识别</w:t>
        </w:r>
        <w:r>
          <w:tab/>
        </w:r>
        <w:r>
          <w:fldChar w:fldCharType="begin"/>
        </w:r>
        <w:r>
          <w:instrText xml:space="preserve"> PAGEREF _Toc10993 \h </w:instrText>
        </w:r>
        <w:r>
          <w:fldChar w:fldCharType="separate"/>
        </w:r>
        <w:r>
          <w:t>6</w:t>
        </w:r>
        <w:r>
          <w:fldChar w:fldCharType="end"/>
        </w:r>
      </w:hyperlink>
    </w:p>
    <w:p>
      <w:pPr>
        <w:pStyle w:val="TOC2"/>
        <w:tabs>
          <w:tab w:val="right" w:leader="dot" w:pos="8306"/>
        </w:tabs>
      </w:pPr>
      <w:hyperlink w:anchor="_Toc10639" w:history="1">
        <w:r>
          <w:rPr>
            <w:rFonts w:ascii="仿宋" w:eastAsia="仿宋" w:hAnsi="仿宋" w:cs="仿宋" w:hint="eastAsia"/>
            <w:lang w:eastAsia="zh-CN"/>
          </w:rPr>
          <w:t>(二)、危机应对与恢复</w:t>
        </w:r>
        <w:r>
          <w:tab/>
        </w:r>
        <w:r>
          <w:fldChar w:fldCharType="begin"/>
        </w:r>
        <w:r>
          <w:instrText xml:space="preserve"> PAGEREF _Toc10639 \h </w:instrText>
        </w:r>
        <w:r>
          <w:fldChar w:fldCharType="separate"/>
        </w:r>
        <w:r>
          <w:t>7</w:t>
        </w:r>
        <w:r>
          <w:fldChar w:fldCharType="end"/>
        </w:r>
      </w:hyperlink>
    </w:p>
    <w:p>
      <w:pPr>
        <w:pStyle w:val="TOC1"/>
        <w:tabs>
          <w:tab w:val="right" w:leader="dot" w:pos="8306"/>
        </w:tabs>
      </w:pPr>
      <w:hyperlink w:anchor="_Toc2262" w:history="1">
        <w:r>
          <w:rPr>
            <w:rFonts w:ascii="仿宋" w:eastAsia="仿宋" w:hAnsi="仿宋" w:cs="仿宋" w:hint="eastAsia"/>
            <w:lang w:eastAsia="zh-CN"/>
          </w:rPr>
          <w:t>三、房车旅游项目选址可行性分析</w:t>
        </w:r>
        <w:r>
          <w:tab/>
        </w:r>
        <w:r>
          <w:fldChar w:fldCharType="begin"/>
        </w:r>
        <w:r>
          <w:instrText xml:space="preserve"> PAGEREF _Toc2262 \h </w:instrText>
        </w:r>
        <w:r>
          <w:fldChar w:fldCharType="separate"/>
        </w:r>
        <w:r>
          <w:t>9</w:t>
        </w:r>
        <w:r>
          <w:fldChar w:fldCharType="end"/>
        </w:r>
      </w:hyperlink>
    </w:p>
    <w:p>
      <w:pPr>
        <w:pStyle w:val="TOC2"/>
        <w:tabs>
          <w:tab w:val="right" w:leader="dot" w:pos="8306"/>
        </w:tabs>
      </w:pPr>
      <w:hyperlink w:anchor="_Toc11598" w:history="1">
        <w:r>
          <w:rPr>
            <w:rFonts w:ascii="仿宋" w:eastAsia="仿宋" w:hAnsi="仿宋" w:cs="仿宋" w:hint="eastAsia"/>
            <w:lang w:eastAsia="zh-CN"/>
          </w:rPr>
          <w:t>(一)、房车旅游项目选址</w:t>
        </w:r>
        <w:r>
          <w:tab/>
        </w:r>
        <w:r>
          <w:fldChar w:fldCharType="begin"/>
        </w:r>
        <w:r>
          <w:instrText xml:space="preserve"> PAGEREF _Toc11598 \h </w:instrText>
        </w:r>
        <w:r>
          <w:fldChar w:fldCharType="separate"/>
        </w:r>
        <w:r>
          <w:t>9</w:t>
        </w:r>
        <w:r>
          <w:fldChar w:fldCharType="end"/>
        </w:r>
      </w:hyperlink>
    </w:p>
    <w:p>
      <w:pPr>
        <w:pStyle w:val="TOC2"/>
        <w:tabs>
          <w:tab w:val="right" w:leader="dot" w:pos="8306"/>
        </w:tabs>
      </w:pPr>
      <w:hyperlink w:anchor="_Toc15856" w:history="1">
        <w:r>
          <w:rPr>
            <w:rFonts w:ascii="仿宋" w:eastAsia="仿宋" w:hAnsi="仿宋" w:cs="仿宋" w:hint="eastAsia"/>
            <w:lang w:eastAsia="zh-CN"/>
          </w:rPr>
          <w:t>(二)、用地控制指标</w:t>
        </w:r>
        <w:r>
          <w:tab/>
        </w:r>
        <w:r>
          <w:fldChar w:fldCharType="begin"/>
        </w:r>
        <w:r>
          <w:instrText xml:space="preserve"> PAGEREF _Toc15856 \h </w:instrText>
        </w:r>
        <w:r>
          <w:fldChar w:fldCharType="separate"/>
        </w:r>
        <w:r>
          <w:t>9</w:t>
        </w:r>
        <w:r>
          <w:fldChar w:fldCharType="end"/>
        </w:r>
      </w:hyperlink>
    </w:p>
    <w:p>
      <w:pPr>
        <w:pStyle w:val="TOC2"/>
        <w:tabs>
          <w:tab w:val="right" w:leader="dot" w:pos="8306"/>
        </w:tabs>
      </w:pPr>
      <w:hyperlink w:anchor="_Toc793" w:history="1">
        <w:r>
          <w:rPr>
            <w:rFonts w:ascii="仿宋" w:eastAsia="仿宋" w:hAnsi="仿宋" w:cs="仿宋" w:hint="eastAsia"/>
            <w:lang w:eastAsia="zh-CN"/>
          </w:rPr>
          <w:t>(三)、节约用地措施</w:t>
        </w:r>
        <w:r>
          <w:tab/>
        </w:r>
        <w:r>
          <w:fldChar w:fldCharType="begin"/>
        </w:r>
        <w:r>
          <w:instrText xml:space="preserve"> PAGEREF _Toc793 \h </w:instrText>
        </w:r>
        <w:r>
          <w:fldChar w:fldCharType="separate"/>
        </w:r>
        <w:r>
          <w:t>11</w:t>
        </w:r>
        <w:r>
          <w:fldChar w:fldCharType="end"/>
        </w:r>
      </w:hyperlink>
    </w:p>
    <w:p>
      <w:pPr>
        <w:pStyle w:val="TOC2"/>
        <w:tabs>
          <w:tab w:val="right" w:leader="dot" w:pos="8306"/>
        </w:tabs>
      </w:pPr>
      <w:hyperlink w:anchor="_Toc15069" w:history="1">
        <w:r>
          <w:rPr>
            <w:rFonts w:ascii="仿宋" w:eastAsia="仿宋" w:hAnsi="仿宋" w:cs="仿宋" w:hint="eastAsia"/>
            <w:lang w:eastAsia="zh-CN"/>
          </w:rPr>
          <w:t>(四)、总图布置方案</w:t>
        </w:r>
        <w:r>
          <w:tab/>
        </w:r>
        <w:r>
          <w:fldChar w:fldCharType="begin"/>
        </w:r>
        <w:r>
          <w:instrText xml:space="preserve"> PAGEREF _Toc15069 \h </w:instrText>
        </w:r>
        <w:r>
          <w:fldChar w:fldCharType="separate"/>
        </w:r>
        <w:r>
          <w:t>12</w:t>
        </w:r>
        <w:r>
          <w:fldChar w:fldCharType="end"/>
        </w:r>
      </w:hyperlink>
    </w:p>
    <w:p>
      <w:pPr>
        <w:pStyle w:val="TOC2"/>
        <w:tabs>
          <w:tab w:val="right" w:leader="dot" w:pos="8306"/>
        </w:tabs>
      </w:pPr>
      <w:hyperlink w:anchor="_Toc30853" w:history="1">
        <w:r>
          <w:rPr>
            <w:rFonts w:ascii="仿宋" w:eastAsia="仿宋" w:hAnsi="仿宋" w:cs="仿宋" w:hint="eastAsia"/>
            <w:lang w:eastAsia="zh-CN"/>
          </w:rPr>
          <w:t>(五)、选址综合评价</w:t>
        </w:r>
        <w:r>
          <w:tab/>
        </w:r>
        <w:r>
          <w:fldChar w:fldCharType="begin"/>
        </w:r>
        <w:r>
          <w:instrText xml:space="preserve"> PAGEREF _Toc30853 \h </w:instrText>
        </w:r>
        <w:r>
          <w:fldChar w:fldCharType="separate"/>
        </w:r>
        <w:r>
          <w:t>13</w:t>
        </w:r>
        <w:r>
          <w:fldChar w:fldCharType="end"/>
        </w:r>
      </w:hyperlink>
    </w:p>
    <w:p>
      <w:pPr>
        <w:pStyle w:val="TOC1"/>
        <w:tabs>
          <w:tab w:val="right" w:leader="dot" w:pos="8306"/>
        </w:tabs>
      </w:pPr>
      <w:hyperlink w:anchor="_Toc24740" w:history="1">
        <w:r>
          <w:rPr>
            <w:rFonts w:ascii="仿宋" w:eastAsia="仿宋" w:hAnsi="仿宋" w:cs="仿宋" w:hint="eastAsia"/>
            <w:lang w:eastAsia="zh-CN"/>
          </w:rPr>
          <w:t>四、房车旅游项目概论</w:t>
        </w:r>
        <w:r>
          <w:tab/>
        </w:r>
        <w:r>
          <w:fldChar w:fldCharType="begin"/>
        </w:r>
        <w:r>
          <w:instrText xml:space="preserve"> PAGEREF _Toc24740 \h </w:instrText>
        </w:r>
        <w:r>
          <w:fldChar w:fldCharType="separate"/>
        </w:r>
        <w:r>
          <w:t>14</w:t>
        </w:r>
        <w:r>
          <w:fldChar w:fldCharType="end"/>
        </w:r>
      </w:hyperlink>
    </w:p>
    <w:p>
      <w:pPr>
        <w:pStyle w:val="TOC2"/>
        <w:tabs>
          <w:tab w:val="right" w:leader="dot" w:pos="8306"/>
        </w:tabs>
      </w:pPr>
      <w:hyperlink w:anchor="_Toc5429" w:history="1">
        <w:r>
          <w:rPr>
            <w:rFonts w:ascii="仿宋" w:eastAsia="仿宋" w:hAnsi="仿宋" w:cs="仿宋" w:hint="eastAsia"/>
            <w:lang w:eastAsia="zh-CN"/>
          </w:rPr>
          <w:t>(一)、房车旅游项目概况</w:t>
        </w:r>
        <w:r>
          <w:tab/>
        </w:r>
        <w:r>
          <w:fldChar w:fldCharType="begin"/>
        </w:r>
        <w:r>
          <w:instrText xml:space="preserve"> PAGEREF _Toc5429 \h </w:instrText>
        </w:r>
        <w:r>
          <w:fldChar w:fldCharType="separate"/>
        </w:r>
        <w:r>
          <w:t>14</w:t>
        </w:r>
        <w:r>
          <w:fldChar w:fldCharType="end"/>
        </w:r>
      </w:hyperlink>
    </w:p>
    <w:p>
      <w:pPr>
        <w:pStyle w:val="TOC2"/>
        <w:tabs>
          <w:tab w:val="right" w:leader="dot" w:pos="8306"/>
        </w:tabs>
      </w:pPr>
      <w:hyperlink w:anchor="_Toc43" w:history="1">
        <w:r>
          <w:rPr>
            <w:rFonts w:ascii="仿宋" w:eastAsia="仿宋" w:hAnsi="仿宋" w:cs="仿宋" w:hint="eastAsia"/>
            <w:lang w:eastAsia="zh-CN"/>
          </w:rPr>
          <w:t>(二)、房车旅游项目目标</w:t>
        </w:r>
        <w:r>
          <w:tab/>
        </w:r>
        <w:r>
          <w:fldChar w:fldCharType="begin"/>
        </w:r>
        <w:r>
          <w:instrText xml:space="preserve"> PAGEREF _Toc43 \h </w:instrText>
        </w:r>
        <w:r>
          <w:fldChar w:fldCharType="separate"/>
        </w:r>
        <w:r>
          <w:t>16</w:t>
        </w:r>
        <w:r>
          <w:fldChar w:fldCharType="end"/>
        </w:r>
      </w:hyperlink>
    </w:p>
    <w:p>
      <w:pPr>
        <w:pStyle w:val="TOC2"/>
        <w:tabs>
          <w:tab w:val="right" w:leader="dot" w:pos="8306"/>
        </w:tabs>
      </w:pPr>
      <w:hyperlink w:anchor="_Toc30462" w:history="1">
        <w:r>
          <w:rPr>
            <w:rFonts w:ascii="仿宋" w:eastAsia="仿宋" w:hAnsi="仿宋" w:cs="仿宋" w:hint="eastAsia"/>
            <w:lang w:eastAsia="zh-CN"/>
          </w:rPr>
          <w:t>(三)、房车旅游项目提出的理由</w:t>
        </w:r>
        <w:r>
          <w:tab/>
        </w:r>
        <w:r>
          <w:fldChar w:fldCharType="begin"/>
        </w:r>
        <w:r>
          <w:instrText xml:space="preserve"> PAGEREF _Toc30462 \h </w:instrText>
        </w:r>
        <w:r>
          <w:fldChar w:fldCharType="separate"/>
        </w:r>
        <w:r>
          <w:t>17</w:t>
        </w:r>
        <w:r>
          <w:fldChar w:fldCharType="end"/>
        </w:r>
      </w:hyperlink>
    </w:p>
    <w:p>
      <w:pPr>
        <w:pStyle w:val="TOC2"/>
        <w:tabs>
          <w:tab w:val="right" w:leader="dot" w:pos="8306"/>
        </w:tabs>
      </w:pPr>
      <w:hyperlink w:anchor="_Toc13905" w:history="1">
        <w:r>
          <w:rPr>
            <w:rFonts w:ascii="仿宋" w:eastAsia="仿宋" w:hAnsi="仿宋" w:cs="仿宋" w:hint="eastAsia"/>
            <w:lang w:eastAsia="zh-CN"/>
          </w:rPr>
          <w:t>(四)、房车旅游项目意义</w:t>
        </w:r>
        <w:r>
          <w:tab/>
        </w:r>
        <w:r>
          <w:fldChar w:fldCharType="begin"/>
        </w:r>
        <w:r>
          <w:instrText xml:space="preserve"> PAGEREF _Toc13905 \h </w:instrText>
        </w:r>
        <w:r>
          <w:fldChar w:fldCharType="separate"/>
        </w:r>
        <w:r>
          <w:t>19</w:t>
        </w:r>
        <w:r>
          <w:fldChar w:fldCharType="end"/>
        </w:r>
      </w:hyperlink>
    </w:p>
    <w:p>
      <w:pPr>
        <w:pStyle w:val="TOC2"/>
        <w:tabs>
          <w:tab w:val="right" w:leader="dot" w:pos="8306"/>
        </w:tabs>
      </w:pPr>
      <w:hyperlink w:anchor="_Toc27678" w:history="1">
        <w:r>
          <w:rPr>
            <w:rFonts w:ascii="仿宋" w:eastAsia="仿宋" w:hAnsi="仿宋" w:cs="仿宋" w:hint="eastAsia"/>
            <w:lang w:eastAsia="zh-CN"/>
          </w:rPr>
          <w:t>(五)、房车旅游项目背景</w:t>
        </w:r>
        <w:r>
          <w:tab/>
        </w:r>
        <w:r>
          <w:fldChar w:fldCharType="begin"/>
        </w:r>
        <w:r>
          <w:instrText xml:space="preserve"> PAGEREF _Toc27678 \h </w:instrText>
        </w:r>
        <w:r>
          <w:fldChar w:fldCharType="separate"/>
        </w:r>
        <w:r>
          <w:t>19</w:t>
        </w:r>
        <w:r>
          <w:fldChar w:fldCharType="end"/>
        </w:r>
      </w:hyperlink>
    </w:p>
    <w:p>
      <w:pPr>
        <w:pStyle w:val="TOC1"/>
        <w:tabs>
          <w:tab w:val="right" w:leader="dot" w:pos="8306"/>
        </w:tabs>
      </w:pPr>
      <w:hyperlink w:anchor="_Toc4567" w:history="1">
        <w:r>
          <w:rPr>
            <w:rFonts w:ascii="仿宋" w:eastAsia="仿宋" w:hAnsi="仿宋" w:cs="仿宋" w:hint="eastAsia"/>
            <w:lang w:eastAsia="zh-CN"/>
          </w:rPr>
          <w:t>五、产品规划分析</w:t>
        </w:r>
        <w:r>
          <w:tab/>
        </w:r>
        <w:r>
          <w:fldChar w:fldCharType="begin"/>
        </w:r>
        <w:r>
          <w:instrText xml:space="preserve"> PAGEREF _Toc4567 \h </w:instrText>
        </w:r>
        <w:r>
          <w:fldChar w:fldCharType="separate"/>
        </w:r>
        <w:r>
          <w:t>20</w:t>
        </w:r>
        <w:r>
          <w:fldChar w:fldCharType="end"/>
        </w:r>
      </w:hyperlink>
    </w:p>
    <w:p>
      <w:pPr>
        <w:pStyle w:val="TOC2"/>
        <w:tabs>
          <w:tab w:val="right" w:leader="dot" w:pos="8306"/>
        </w:tabs>
      </w:pPr>
      <w:hyperlink w:anchor="_Toc9217" w:history="1">
        <w:r>
          <w:rPr>
            <w:rFonts w:ascii="仿宋" w:eastAsia="仿宋" w:hAnsi="仿宋" w:cs="仿宋" w:hint="eastAsia"/>
            <w:lang w:eastAsia="zh-CN"/>
          </w:rPr>
          <w:t>(一)、产品规划</w:t>
        </w:r>
        <w:r>
          <w:tab/>
        </w:r>
        <w:r>
          <w:fldChar w:fldCharType="begin"/>
        </w:r>
        <w:r>
          <w:instrText xml:space="preserve"> PAGEREF _Toc9217 \h </w:instrText>
        </w:r>
        <w:r>
          <w:fldChar w:fldCharType="separate"/>
        </w:r>
        <w:r>
          <w:t>20</w:t>
        </w:r>
        <w:r>
          <w:fldChar w:fldCharType="end"/>
        </w:r>
      </w:hyperlink>
    </w:p>
    <w:p>
      <w:pPr>
        <w:pStyle w:val="TOC2"/>
        <w:tabs>
          <w:tab w:val="right" w:leader="dot" w:pos="8306"/>
        </w:tabs>
      </w:pPr>
      <w:hyperlink w:anchor="_Toc6517" w:history="1">
        <w:r>
          <w:rPr>
            <w:rFonts w:ascii="仿宋" w:eastAsia="仿宋" w:hAnsi="仿宋" w:cs="仿宋" w:hint="eastAsia"/>
            <w:lang w:eastAsia="zh-CN"/>
          </w:rPr>
          <w:t>(二)、建设规模</w:t>
        </w:r>
        <w:r>
          <w:tab/>
        </w:r>
        <w:r>
          <w:fldChar w:fldCharType="begin"/>
        </w:r>
        <w:r>
          <w:instrText xml:space="preserve"> PAGEREF _Toc6517 \h </w:instrText>
        </w:r>
        <w:r>
          <w:fldChar w:fldCharType="separate"/>
        </w:r>
        <w:r>
          <w:t>21</w:t>
        </w:r>
        <w:r>
          <w:fldChar w:fldCharType="end"/>
        </w:r>
      </w:hyperlink>
    </w:p>
    <w:p>
      <w:pPr>
        <w:pStyle w:val="TOC1"/>
        <w:tabs>
          <w:tab w:val="right" w:leader="dot" w:pos="8306"/>
        </w:tabs>
      </w:pPr>
      <w:hyperlink w:anchor="_Toc21363" w:history="1">
        <w:r>
          <w:rPr>
            <w:rFonts w:ascii="仿宋" w:eastAsia="仿宋" w:hAnsi="仿宋" w:cs="仿宋" w:hint="eastAsia"/>
            <w:lang w:eastAsia="zh-CN"/>
          </w:rPr>
          <w:t>六、房车旅游项目文档管理</w:t>
        </w:r>
        <w:r>
          <w:tab/>
        </w:r>
        <w:r>
          <w:fldChar w:fldCharType="begin"/>
        </w:r>
        <w:r>
          <w:instrText xml:space="preserve"> PAGEREF _Toc21363 \h </w:instrText>
        </w:r>
        <w:r>
          <w:fldChar w:fldCharType="separate"/>
        </w:r>
        <w:r>
          <w:t>22</w:t>
        </w:r>
        <w:r>
          <w:fldChar w:fldCharType="end"/>
        </w:r>
      </w:hyperlink>
    </w:p>
    <w:p>
      <w:pPr>
        <w:pStyle w:val="TOC2"/>
        <w:tabs>
          <w:tab w:val="right" w:leader="dot" w:pos="8306"/>
        </w:tabs>
      </w:pPr>
      <w:hyperlink w:anchor="_Toc15321" w:history="1">
        <w:r>
          <w:rPr>
            <w:rFonts w:ascii="仿宋" w:eastAsia="仿宋" w:hAnsi="仿宋" w:cs="仿宋" w:hint="eastAsia"/>
            <w:lang w:eastAsia="zh-CN"/>
          </w:rPr>
          <w:t>(一)、文档编制与审查</w:t>
        </w:r>
        <w:r>
          <w:tab/>
        </w:r>
        <w:r>
          <w:fldChar w:fldCharType="begin"/>
        </w:r>
        <w:r>
          <w:instrText xml:space="preserve"> PAGEREF _Toc15321 \h </w:instrText>
        </w:r>
        <w:r>
          <w:fldChar w:fldCharType="separate"/>
        </w:r>
        <w:r>
          <w:t>22</w:t>
        </w:r>
        <w:r>
          <w:fldChar w:fldCharType="end"/>
        </w:r>
      </w:hyperlink>
    </w:p>
    <w:p>
      <w:pPr>
        <w:pStyle w:val="TOC2"/>
        <w:tabs>
          <w:tab w:val="right" w:leader="dot" w:pos="8306"/>
        </w:tabs>
      </w:pPr>
      <w:hyperlink w:anchor="_Toc20277" w:history="1">
        <w:r>
          <w:rPr>
            <w:rFonts w:ascii="仿宋" w:eastAsia="仿宋" w:hAnsi="仿宋" w:cs="仿宋" w:hint="eastAsia"/>
            <w:lang w:eastAsia="zh-CN"/>
          </w:rPr>
          <w:t>(二)、文档发布与分发</w:t>
        </w:r>
        <w:r>
          <w:tab/>
        </w:r>
        <w:r>
          <w:fldChar w:fldCharType="begin"/>
        </w:r>
        <w:r>
          <w:instrText xml:space="preserve"> PAGEREF _Toc20277 \h </w:instrText>
        </w:r>
        <w:r>
          <w:fldChar w:fldCharType="separate"/>
        </w:r>
        <w:r>
          <w:t>24</w:t>
        </w:r>
        <w:r>
          <w:fldChar w:fldCharType="end"/>
        </w:r>
      </w:hyperlink>
    </w:p>
    <w:p>
      <w:pPr>
        <w:pStyle w:val="TOC2"/>
        <w:tabs>
          <w:tab w:val="right" w:leader="dot" w:pos="8306"/>
        </w:tabs>
      </w:pPr>
      <w:hyperlink w:anchor="_Toc16483" w:history="1">
        <w:r>
          <w:rPr>
            <w:rFonts w:ascii="仿宋" w:eastAsia="仿宋" w:hAnsi="仿宋" w:cs="仿宋" w:hint="eastAsia"/>
            <w:lang w:eastAsia="zh-CN"/>
          </w:rPr>
          <w:t>(三)、文档存档与归档</w:t>
        </w:r>
        <w:r>
          <w:tab/>
        </w:r>
        <w:r>
          <w:fldChar w:fldCharType="begin"/>
        </w:r>
        <w:r>
          <w:instrText xml:space="preserve"> PAGEREF _Toc16483 \h </w:instrText>
        </w:r>
        <w:r>
          <w:fldChar w:fldCharType="separate"/>
        </w:r>
        <w:r>
          <w:t>24</w:t>
        </w:r>
        <w:r>
          <w:fldChar w:fldCharType="end"/>
        </w:r>
      </w:hyperlink>
    </w:p>
    <w:p>
      <w:pPr>
        <w:pStyle w:val="TOC1"/>
        <w:tabs>
          <w:tab w:val="right" w:leader="dot" w:pos="8306"/>
        </w:tabs>
      </w:pPr>
      <w:hyperlink w:anchor="_Toc30789" w:history="1">
        <w:r>
          <w:rPr>
            <w:rFonts w:ascii="仿宋" w:eastAsia="仿宋" w:hAnsi="仿宋" w:cs="仿宋" w:hint="eastAsia"/>
            <w:lang w:eastAsia="zh-CN"/>
          </w:rPr>
          <w:t>七、生产安全保护</w:t>
        </w:r>
        <w:r>
          <w:tab/>
        </w:r>
        <w:r>
          <w:fldChar w:fldCharType="begin"/>
        </w:r>
        <w:r>
          <w:instrText xml:space="preserve"> PAGEREF _Toc30789 \h </w:instrText>
        </w:r>
        <w:r>
          <w:fldChar w:fldCharType="separate"/>
        </w:r>
        <w:r>
          <w:t>26</w:t>
        </w:r>
        <w:r>
          <w:fldChar w:fldCharType="end"/>
        </w:r>
      </w:hyperlink>
    </w:p>
    <w:p>
      <w:pPr>
        <w:pStyle w:val="TOC2"/>
        <w:tabs>
          <w:tab w:val="right" w:leader="dot" w:pos="8306"/>
        </w:tabs>
      </w:pPr>
      <w:hyperlink w:anchor="_Toc18125" w:history="1">
        <w:r>
          <w:rPr>
            <w:rFonts w:ascii="仿宋" w:eastAsia="仿宋" w:hAnsi="仿宋" w:cs="仿宋" w:hint="eastAsia"/>
            <w:lang w:eastAsia="zh-CN"/>
          </w:rPr>
          <w:t>(一)、消防安全</w:t>
        </w:r>
        <w:r>
          <w:tab/>
        </w:r>
        <w:r>
          <w:fldChar w:fldCharType="begin"/>
        </w:r>
        <w:r>
          <w:instrText xml:space="preserve"> PAGEREF _Toc18125 \h </w:instrText>
        </w:r>
        <w:r>
          <w:fldChar w:fldCharType="separate"/>
        </w:r>
        <w:r>
          <w:t>26</w:t>
        </w:r>
        <w:r>
          <w:fldChar w:fldCharType="end"/>
        </w:r>
      </w:hyperlink>
    </w:p>
    <w:p>
      <w:pPr>
        <w:pStyle w:val="TOC2"/>
        <w:tabs>
          <w:tab w:val="right" w:leader="dot" w:pos="8306"/>
        </w:tabs>
      </w:pPr>
      <w:hyperlink w:anchor="_Toc28507" w:history="1">
        <w:r>
          <w:rPr>
            <w:rFonts w:ascii="仿宋" w:eastAsia="仿宋" w:hAnsi="仿宋" w:cs="仿宋" w:hint="eastAsia"/>
            <w:lang w:eastAsia="zh-CN"/>
          </w:rPr>
          <w:t>(二)、防火防爆总图布置措施</w:t>
        </w:r>
        <w:r>
          <w:tab/>
        </w:r>
        <w:r>
          <w:fldChar w:fldCharType="begin"/>
        </w:r>
        <w:r>
          <w:instrText xml:space="preserve"> PAGEREF _Toc28507 \h </w:instrText>
        </w:r>
        <w:r>
          <w:fldChar w:fldCharType="separate"/>
        </w:r>
        <w:r>
          <w:t>27</w:t>
        </w:r>
        <w:r>
          <w:fldChar w:fldCharType="end"/>
        </w:r>
      </w:hyperlink>
    </w:p>
    <w:p>
      <w:pPr>
        <w:pStyle w:val="TOC2"/>
        <w:tabs>
          <w:tab w:val="right" w:leader="dot" w:pos="8306"/>
        </w:tabs>
      </w:pPr>
      <w:hyperlink w:anchor="_Toc5422" w:history="1">
        <w:r>
          <w:rPr>
            <w:rFonts w:ascii="仿宋" w:eastAsia="仿宋" w:hAnsi="仿宋" w:cs="仿宋" w:hint="eastAsia"/>
            <w:lang w:eastAsia="zh-CN"/>
          </w:rPr>
          <w:t>(三)、自然灾害防范措施</w:t>
        </w:r>
        <w:r>
          <w:tab/>
        </w:r>
        <w:r>
          <w:fldChar w:fldCharType="begin"/>
        </w:r>
        <w:r>
          <w:instrText xml:space="preserve"> PAGEREF _Toc5422 \h </w:instrText>
        </w:r>
        <w:r>
          <w:fldChar w:fldCharType="separate"/>
        </w:r>
        <w:r>
          <w:t>28</w:t>
        </w:r>
        <w:r>
          <w:fldChar w:fldCharType="end"/>
        </w:r>
      </w:hyperlink>
    </w:p>
    <w:p>
      <w:pPr>
        <w:pStyle w:val="TOC2"/>
        <w:tabs>
          <w:tab w:val="right" w:leader="dot" w:pos="8306"/>
        </w:tabs>
      </w:pPr>
      <w:hyperlink w:anchor="_Toc29039" w:history="1">
        <w:r>
          <w:rPr>
            <w:rFonts w:ascii="仿宋" w:eastAsia="仿宋" w:hAnsi="仿宋" w:cs="仿宋" w:hint="eastAsia"/>
            <w:lang w:eastAsia="zh-CN"/>
          </w:rPr>
          <w:t>(四)、安全色及安全标志使用要求</w:t>
        </w:r>
        <w:r>
          <w:tab/>
        </w:r>
        <w:r>
          <w:fldChar w:fldCharType="begin"/>
        </w:r>
        <w:r>
          <w:instrText xml:space="preserve"> PAGEREF _Toc29039 \h </w:instrText>
        </w:r>
        <w:r>
          <w:fldChar w:fldCharType="separate"/>
        </w:r>
        <w:r>
          <w:t>29</w:t>
        </w:r>
        <w:r>
          <w:fldChar w:fldCharType="end"/>
        </w:r>
      </w:hyperlink>
    </w:p>
    <w:p>
      <w:pPr>
        <w:pStyle w:val="TOC2"/>
        <w:tabs>
          <w:tab w:val="right" w:leader="dot" w:pos="8306"/>
        </w:tabs>
      </w:pPr>
      <w:hyperlink w:anchor="_Toc12020" w:history="1">
        <w:r>
          <w:rPr>
            <w:rFonts w:ascii="仿宋" w:eastAsia="仿宋" w:hAnsi="仿宋" w:cs="仿宋" w:hint="eastAsia"/>
            <w:lang w:eastAsia="zh-CN"/>
          </w:rPr>
          <w:t>(五)、防尘防毒措施</w:t>
        </w:r>
        <w:r>
          <w:tab/>
        </w:r>
        <w:r>
          <w:fldChar w:fldCharType="begin"/>
        </w:r>
        <w:r>
          <w:instrText xml:space="preserve"> PAGEREF _Toc12020 \h </w:instrText>
        </w:r>
        <w:r>
          <w:fldChar w:fldCharType="separate"/>
        </w:r>
        <w:r>
          <w:t>30</w:t>
        </w:r>
        <w:r>
          <w:fldChar w:fldCharType="end"/>
        </w:r>
      </w:hyperlink>
    </w:p>
    <w:p>
      <w:pPr>
        <w:pStyle w:val="TOC2"/>
        <w:tabs>
          <w:tab w:val="right" w:leader="dot" w:pos="8306"/>
        </w:tabs>
      </w:pPr>
      <w:hyperlink w:anchor="_Toc3388" w:history="1">
        <w:r>
          <w:rPr>
            <w:rFonts w:ascii="仿宋" w:eastAsia="仿宋" w:hAnsi="仿宋" w:cs="仿宋" w:hint="eastAsia"/>
            <w:lang w:eastAsia="zh-CN"/>
          </w:rPr>
          <w:t>(六)、防静电、触电防护及防雷措施</w:t>
        </w:r>
        <w:r>
          <w:tab/>
        </w:r>
        <w:r>
          <w:fldChar w:fldCharType="begin"/>
        </w:r>
        <w:r>
          <w:instrText xml:space="preserve"> PAGEREF _Toc3388 \h </w:instrText>
        </w:r>
        <w:r>
          <w:fldChar w:fldCharType="separate"/>
        </w:r>
        <w:r>
          <w:t>31</w:t>
        </w:r>
        <w:r>
          <w:fldChar w:fldCharType="end"/>
        </w:r>
      </w:hyperlink>
    </w:p>
    <w:p>
      <w:pPr>
        <w:pStyle w:val="TOC2"/>
        <w:tabs>
          <w:tab w:val="right" w:leader="dot" w:pos="8306"/>
        </w:tabs>
      </w:pPr>
      <w:hyperlink w:anchor="_Toc17608" w:history="1">
        <w:r>
          <w:rPr>
            <w:rFonts w:ascii="仿宋" w:eastAsia="仿宋" w:hAnsi="仿宋" w:cs="仿宋" w:hint="eastAsia"/>
            <w:lang w:eastAsia="zh-CN"/>
          </w:rPr>
          <w:t>(七)、机械设备安全保障措施</w:t>
        </w:r>
        <w:r>
          <w:tab/>
        </w:r>
        <w:r>
          <w:fldChar w:fldCharType="begin"/>
        </w:r>
        <w:r>
          <w:instrText xml:space="preserve"> PAGEREF _Toc17608 \h </w:instrText>
        </w:r>
        <w:r>
          <w:fldChar w:fldCharType="separate"/>
        </w:r>
        <w:r>
          <w:t>32</w:t>
        </w:r>
        <w:r>
          <w:fldChar w:fldCharType="end"/>
        </w:r>
      </w:hyperlink>
    </w:p>
    <w:p>
      <w:pPr>
        <w:pStyle w:val="TOC1"/>
        <w:tabs>
          <w:tab w:val="right" w:leader="dot" w:pos="8306"/>
        </w:tabs>
      </w:pPr>
      <w:hyperlink w:anchor="_Toc8741" w:history="1">
        <w:r>
          <w:rPr>
            <w:rFonts w:ascii="仿宋" w:eastAsia="仿宋" w:hAnsi="仿宋" w:cs="仿宋" w:hint="eastAsia"/>
            <w:lang w:eastAsia="zh-CN"/>
          </w:rPr>
          <w:t>八、房车旅游项目经营效益</w:t>
        </w:r>
        <w:r>
          <w:tab/>
        </w:r>
        <w:r>
          <w:fldChar w:fldCharType="begin"/>
        </w:r>
        <w:r>
          <w:instrText xml:space="preserve"> PAGEREF _Toc8741 \h </w:instrText>
        </w:r>
        <w:r>
          <w:fldChar w:fldCharType="separate"/>
        </w:r>
        <w:r>
          <w:t>33</w:t>
        </w:r>
        <w:r>
          <w:fldChar w:fldCharType="end"/>
        </w:r>
      </w:hyperlink>
    </w:p>
    <w:p>
      <w:pPr>
        <w:pStyle w:val="TOC2"/>
        <w:tabs>
          <w:tab w:val="right" w:leader="dot" w:pos="8306"/>
        </w:tabs>
      </w:pPr>
      <w:hyperlink w:anchor="_Toc19580" w:history="1">
        <w:r>
          <w:rPr>
            <w:rFonts w:ascii="仿宋" w:eastAsia="仿宋" w:hAnsi="仿宋" w:cs="仿宋" w:hint="eastAsia"/>
            <w:lang w:eastAsia="zh-CN"/>
          </w:rPr>
          <w:t>(一)、经济评价财务测算</w:t>
        </w:r>
        <w:r>
          <w:tab/>
        </w:r>
        <w:r>
          <w:fldChar w:fldCharType="begin"/>
        </w:r>
        <w:r>
          <w:instrText xml:space="preserve"> PAGEREF _Toc19580 \h </w:instrText>
        </w:r>
        <w:r>
          <w:fldChar w:fldCharType="separate"/>
        </w:r>
        <w:r>
          <w:t>33</w:t>
        </w:r>
        <w:r>
          <w:fldChar w:fldCharType="end"/>
        </w:r>
      </w:hyperlink>
    </w:p>
    <w:p>
      <w:pPr>
        <w:pStyle w:val="TOC2"/>
        <w:tabs>
          <w:tab w:val="right" w:leader="dot" w:pos="8306"/>
        </w:tabs>
      </w:pPr>
      <w:hyperlink w:anchor="_Toc23264" w:history="1">
        <w:r>
          <w:rPr>
            <w:rFonts w:ascii="仿宋" w:eastAsia="仿宋" w:hAnsi="仿宋" w:cs="仿宋" w:hint="eastAsia"/>
            <w:lang w:eastAsia="zh-CN"/>
          </w:rPr>
          <w:t>(二)、房车旅游项目盈利能力分析</w:t>
        </w:r>
        <w:r>
          <w:tab/>
        </w:r>
        <w:r>
          <w:fldChar w:fldCharType="begin"/>
        </w:r>
        <w:r>
          <w:instrText xml:space="preserve"> PAGEREF _Toc23264 \h </w:instrText>
        </w:r>
        <w:r>
          <w:fldChar w:fldCharType="separate"/>
        </w:r>
        <w:r>
          <w:t>35</w:t>
        </w:r>
        <w:r>
          <w:fldChar w:fldCharType="end"/>
        </w:r>
      </w:hyperlink>
    </w:p>
    <w:p>
      <w:pPr>
        <w:pStyle w:val="TOC1"/>
        <w:tabs>
          <w:tab w:val="right" w:leader="dot" w:pos="8306"/>
        </w:tabs>
      </w:pPr>
      <w:hyperlink w:anchor="_Toc18795" w:history="1">
        <w:r>
          <w:rPr>
            <w:rFonts w:ascii="仿宋" w:eastAsia="仿宋" w:hAnsi="仿宋" w:cs="仿宋" w:hint="eastAsia"/>
            <w:lang w:eastAsia="zh-CN"/>
          </w:rPr>
          <w:t>九、房车旅游项目风险管理</w:t>
        </w:r>
        <w:r>
          <w:tab/>
        </w:r>
        <w:r>
          <w:fldChar w:fldCharType="begin"/>
        </w:r>
        <w:r>
          <w:instrText xml:space="preserve"> PAGEREF _Toc18795 \h </w:instrText>
        </w:r>
        <w:r>
          <w:fldChar w:fldCharType="separate"/>
        </w:r>
        <w:r>
          <w:t>35</w:t>
        </w:r>
        <w:r>
          <w:fldChar w:fldCharType="end"/>
        </w:r>
      </w:hyperlink>
    </w:p>
    <w:p>
      <w:pPr>
        <w:pStyle w:val="TOC2"/>
        <w:tabs>
          <w:tab w:val="right" w:leader="dot" w:pos="8306"/>
        </w:tabs>
      </w:pPr>
      <w:hyperlink w:anchor="_Toc10960" w:history="1">
        <w:r>
          <w:rPr>
            <w:rFonts w:ascii="仿宋" w:eastAsia="仿宋" w:hAnsi="仿宋" w:cs="仿宋" w:hint="eastAsia"/>
            <w:lang w:eastAsia="zh-CN"/>
          </w:rPr>
          <w:t>(一)、风险识别与评估</w:t>
        </w:r>
        <w:r>
          <w:tab/>
        </w:r>
        <w:r>
          <w:fldChar w:fldCharType="begin"/>
        </w:r>
        <w:r>
          <w:instrText xml:space="preserve"> PAGEREF _Toc10960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37" w:history="1">
        <w:r>
          <w:rPr>
            <w:rFonts w:ascii="仿宋" w:eastAsia="仿宋" w:hAnsi="仿宋" w:cs="仿宋" w:hint="eastAsia"/>
            <w:lang w:eastAsia="zh-CN"/>
          </w:rPr>
          <w:t>(二)、风险应对策略</w:t>
        </w:r>
        <w:r>
          <w:tab/>
        </w:r>
        <w:r>
          <w:fldChar w:fldCharType="begin"/>
        </w:r>
        <w:r>
          <w:instrText xml:space="preserve"> PAGEREF _Toc20737 \h </w:instrText>
        </w:r>
        <w:r>
          <w:fldChar w:fldCharType="separate"/>
        </w:r>
        <w:r>
          <w:t>37</w:t>
        </w:r>
        <w:r>
          <w:fldChar w:fldCharType="end"/>
        </w:r>
      </w:hyperlink>
    </w:p>
    <w:p>
      <w:pPr>
        <w:pStyle w:val="TOC2"/>
        <w:tabs>
          <w:tab w:val="right" w:leader="dot" w:pos="8306"/>
        </w:tabs>
      </w:pPr>
      <w:hyperlink w:anchor="_Toc19201" w:history="1">
        <w:r>
          <w:rPr>
            <w:rFonts w:ascii="仿宋" w:eastAsia="仿宋" w:hAnsi="仿宋" w:cs="仿宋" w:hint="eastAsia"/>
            <w:lang w:eastAsia="zh-CN"/>
          </w:rPr>
          <w:t>(三)、风险监控与控制</w:t>
        </w:r>
        <w:r>
          <w:tab/>
        </w:r>
        <w:r>
          <w:fldChar w:fldCharType="begin"/>
        </w:r>
        <w:r>
          <w:instrText xml:space="preserve"> PAGEREF _Toc19201 \h </w:instrText>
        </w:r>
        <w:r>
          <w:fldChar w:fldCharType="separate"/>
        </w:r>
        <w:r>
          <w:t>38</w:t>
        </w:r>
        <w:r>
          <w:fldChar w:fldCharType="end"/>
        </w:r>
      </w:hyperlink>
    </w:p>
    <w:p>
      <w:pPr>
        <w:pStyle w:val="TOC1"/>
        <w:tabs>
          <w:tab w:val="right" w:leader="dot" w:pos="8306"/>
        </w:tabs>
      </w:pPr>
      <w:hyperlink w:anchor="_Toc29752" w:history="1">
        <w:r>
          <w:rPr>
            <w:rFonts w:ascii="仿宋" w:eastAsia="仿宋" w:hAnsi="仿宋" w:cs="仿宋" w:hint="eastAsia"/>
            <w:lang w:eastAsia="zh-CN"/>
          </w:rPr>
          <w:t>十、房车旅游项目技术管理</w:t>
        </w:r>
        <w:r>
          <w:tab/>
        </w:r>
        <w:r>
          <w:fldChar w:fldCharType="begin"/>
        </w:r>
        <w:r>
          <w:instrText xml:space="preserve"> PAGEREF _Toc29752 \h </w:instrText>
        </w:r>
        <w:r>
          <w:fldChar w:fldCharType="separate"/>
        </w:r>
        <w:r>
          <w:t>39</w:t>
        </w:r>
        <w:r>
          <w:fldChar w:fldCharType="end"/>
        </w:r>
      </w:hyperlink>
    </w:p>
    <w:p>
      <w:pPr>
        <w:pStyle w:val="TOC2"/>
        <w:tabs>
          <w:tab w:val="right" w:leader="dot" w:pos="8306"/>
        </w:tabs>
      </w:pPr>
      <w:hyperlink w:anchor="_Toc23577" w:history="1">
        <w:r>
          <w:rPr>
            <w:rFonts w:ascii="仿宋" w:eastAsia="仿宋" w:hAnsi="仿宋" w:cs="仿宋" w:hint="eastAsia"/>
            <w:lang w:eastAsia="zh-CN"/>
          </w:rPr>
          <w:t>(一)、技术方案选用方向</w:t>
        </w:r>
        <w:r>
          <w:tab/>
        </w:r>
        <w:r>
          <w:fldChar w:fldCharType="begin"/>
        </w:r>
        <w:r>
          <w:instrText xml:space="preserve"> PAGEREF _Toc23577 \h </w:instrText>
        </w:r>
        <w:r>
          <w:fldChar w:fldCharType="separate"/>
        </w:r>
        <w:r>
          <w:t>39</w:t>
        </w:r>
        <w:r>
          <w:fldChar w:fldCharType="end"/>
        </w:r>
      </w:hyperlink>
    </w:p>
    <w:p>
      <w:pPr>
        <w:pStyle w:val="TOC2"/>
        <w:tabs>
          <w:tab w:val="right" w:leader="dot" w:pos="8306"/>
        </w:tabs>
      </w:pPr>
      <w:hyperlink w:anchor="_Toc15955" w:history="1">
        <w:r>
          <w:rPr>
            <w:rFonts w:ascii="仿宋" w:eastAsia="仿宋" w:hAnsi="仿宋" w:cs="仿宋" w:hint="eastAsia"/>
            <w:lang w:eastAsia="zh-CN"/>
          </w:rPr>
          <w:t>(二)、工艺技术方案选用原则</w:t>
        </w:r>
        <w:r>
          <w:tab/>
        </w:r>
        <w:r>
          <w:fldChar w:fldCharType="begin"/>
        </w:r>
        <w:r>
          <w:instrText xml:space="preserve"> PAGEREF _Toc15955 \h </w:instrText>
        </w:r>
        <w:r>
          <w:fldChar w:fldCharType="separate"/>
        </w:r>
        <w:r>
          <w:t>41</w:t>
        </w:r>
        <w:r>
          <w:fldChar w:fldCharType="end"/>
        </w:r>
      </w:hyperlink>
    </w:p>
    <w:p>
      <w:pPr>
        <w:pStyle w:val="TOC2"/>
        <w:tabs>
          <w:tab w:val="right" w:leader="dot" w:pos="8306"/>
        </w:tabs>
      </w:pPr>
      <w:hyperlink w:anchor="_Toc15551" w:history="1">
        <w:r>
          <w:rPr>
            <w:rFonts w:ascii="仿宋" w:eastAsia="仿宋" w:hAnsi="仿宋" w:cs="仿宋" w:hint="eastAsia"/>
            <w:lang w:eastAsia="zh-CN"/>
          </w:rPr>
          <w:t>(三)、工艺技术方案要求</w:t>
        </w:r>
        <w:r>
          <w:tab/>
        </w:r>
        <w:r>
          <w:fldChar w:fldCharType="begin"/>
        </w:r>
        <w:r>
          <w:instrText xml:space="preserve"> PAGEREF _Toc15551 \h </w:instrText>
        </w:r>
        <w:r>
          <w:fldChar w:fldCharType="separate"/>
        </w:r>
        <w:r>
          <w:t>43</w:t>
        </w:r>
        <w:r>
          <w:fldChar w:fldCharType="end"/>
        </w:r>
      </w:hyperlink>
    </w:p>
    <w:p>
      <w:pPr>
        <w:pStyle w:val="TOC1"/>
        <w:tabs>
          <w:tab w:val="right" w:leader="dot" w:pos="8306"/>
        </w:tabs>
      </w:pPr>
      <w:hyperlink w:anchor="_Toc14879" w:history="1">
        <w:r>
          <w:rPr>
            <w:rFonts w:ascii="仿宋" w:eastAsia="仿宋" w:hAnsi="仿宋" w:cs="仿宋" w:hint="eastAsia"/>
            <w:lang w:eastAsia="zh-CN"/>
          </w:rPr>
          <w:t>十一、房车旅游项目创新与研发</w:t>
        </w:r>
        <w:r>
          <w:tab/>
        </w:r>
        <w:r>
          <w:fldChar w:fldCharType="begin"/>
        </w:r>
        <w:r>
          <w:instrText xml:space="preserve"> PAGEREF _Toc14879 \h </w:instrText>
        </w:r>
        <w:r>
          <w:fldChar w:fldCharType="separate"/>
        </w:r>
        <w:r>
          <w:t>45</w:t>
        </w:r>
        <w:r>
          <w:fldChar w:fldCharType="end"/>
        </w:r>
      </w:hyperlink>
    </w:p>
    <w:p>
      <w:pPr>
        <w:pStyle w:val="TOC2"/>
        <w:tabs>
          <w:tab w:val="right" w:leader="dot" w:pos="8306"/>
        </w:tabs>
      </w:pPr>
      <w:hyperlink w:anchor="_Toc24644" w:history="1">
        <w:r>
          <w:rPr>
            <w:rFonts w:ascii="仿宋" w:eastAsia="仿宋" w:hAnsi="仿宋" w:cs="仿宋" w:hint="eastAsia"/>
            <w:lang w:eastAsia="zh-CN"/>
          </w:rPr>
          <w:t>(一)、创新策略与方向</w:t>
        </w:r>
        <w:r>
          <w:tab/>
        </w:r>
        <w:r>
          <w:fldChar w:fldCharType="begin"/>
        </w:r>
        <w:r>
          <w:instrText xml:space="preserve"> PAGEREF _Toc24644 \h </w:instrText>
        </w:r>
        <w:r>
          <w:fldChar w:fldCharType="separate"/>
        </w:r>
        <w:r>
          <w:t>45</w:t>
        </w:r>
        <w:r>
          <w:fldChar w:fldCharType="end"/>
        </w:r>
      </w:hyperlink>
    </w:p>
    <w:p>
      <w:pPr>
        <w:pStyle w:val="TOC2"/>
        <w:tabs>
          <w:tab w:val="right" w:leader="dot" w:pos="8306"/>
        </w:tabs>
      </w:pPr>
      <w:hyperlink w:anchor="_Toc14970" w:history="1">
        <w:r>
          <w:rPr>
            <w:rFonts w:ascii="仿宋" w:eastAsia="仿宋" w:hAnsi="仿宋" w:cs="仿宋" w:hint="eastAsia"/>
            <w:lang w:eastAsia="zh-CN"/>
          </w:rPr>
          <w:t>(二)、研发规划与投入</w:t>
        </w:r>
        <w:r>
          <w:tab/>
        </w:r>
        <w:r>
          <w:fldChar w:fldCharType="begin"/>
        </w:r>
        <w:r>
          <w:instrText xml:space="preserve"> PAGEREF _Toc14970 \h </w:instrText>
        </w:r>
        <w:r>
          <w:fldChar w:fldCharType="separate"/>
        </w:r>
        <w:r>
          <w:t>47</w:t>
        </w:r>
        <w:r>
          <w:fldChar w:fldCharType="end"/>
        </w:r>
      </w:hyperlink>
    </w:p>
    <w:p>
      <w:pPr>
        <w:pStyle w:val="TOC1"/>
        <w:tabs>
          <w:tab w:val="right" w:leader="dot" w:pos="8306"/>
        </w:tabs>
      </w:pPr>
      <w:hyperlink w:anchor="_Toc3990" w:history="1">
        <w:r>
          <w:rPr>
            <w:rFonts w:ascii="仿宋" w:eastAsia="仿宋" w:hAnsi="仿宋" w:cs="仿宋" w:hint="eastAsia"/>
            <w:lang w:eastAsia="zh-CN"/>
          </w:rPr>
          <w:t>十二、房车旅游项目计划安排</w:t>
        </w:r>
        <w:r>
          <w:tab/>
        </w:r>
        <w:r>
          <w:fldChar w:fldCharType="begin"/>
        </w:r>
        <w:r>
          <w:instrText xml:space="preserve"> PAGEREF _Toc3990 \h </w:instrText>
        </w:r>
        <w:r>
          <w:fldChar w:fldCharType="separate"/>
        </w:r>
        <w:r>
          <w:t>49</w:t>
        </w:r>
        <w:r>
          <w:fldChar w:fldCharType="end"/>
        </w:r>
      </w:hyperlink>
    </w:p>
    <w:p>
      <w:pPr>
        <w:pStyle w:val="TOC2"/>
        <w:tabs>
          <w:tab w:val="right" w:leader="dot" w:pos="8306"/>
        </w:tabs>
      </w:pPr>
      <w:hyperlink w:anchor="_Toc18430" w:history="1">
        <w:r>
          <w:rPr>
            <w:rFonts w:ascii="仿宋" w:eastAsia="仿宋" w:hAnsi="仿宋" w:cs="仿宋" w:hint="eastAsia"/>
            <w:lang w:eastAsia="zh-CN"/>
          </w:rPr>
          <w:t>(一)、建设周期</w:t>
        </w:r>
        <w:r>
          <w:tab/>
        </w:r>
        <w:r>
          <w:fldChar w:fldCharType="begin"/>
        </w:r>
        <w:r>
          <w:instrText xml:space="preserve"> PAGEREF _Toc18430 \h </w:instrText>
        </w:r>
        <w:r>
          <w:fldChar w:fldCharType="separate"/>
        </w:r>
        <w:r>
          <w:t>49</w:t>
        </w:r>
        <w:r>
          <w:fldChar w:fldCharType="end"/>
        </w:r>
      </w:hyperlink>
    </w:p>
    <w:p>
      <w:pPr>
        <w:pStyle w:val="TOC2"/>
        <w:tabs>
          <w:tab w:val="right" w:leader="dot" w:pos="8306"/>
        </w:tabs>
      </w:pPr>
      <w:hyperlink w:anchor="_Toc3776" w:history="1">
        <w:r>
          <w:rPr>
            <w:rFonts w:ascii="仿宋" w:eastAsia="仿宋" w:hAnsi="仿宋" w:cs="仿宋" w:hint="eastAsia"/>
            <w:lang w:eastAsia="zh-CN"/>
          </w:rPr>
          <w:t>(二)、建设进度</w:t>
        </w:r>
        <w:r>
          <w:tab/>
        </w:r>
        <w:r>
          <w:fldChar w:fldCharType="begin"/>
        </w:r>
        <w:r>
          <w:instrText xml:space="preserve"> PAGEREF _Toc3776 \h </w:instrText>
        </w:r>
        <w:r>
          <w:fldChar w:fldCharType="separate"/>
        </w:r>
        <w:r>
          <w:t>49</w:t>
        </w:r>
        <w:r>
          <w:fldChar w:fldCharType="end"/>
        </w:r>
      </w:hyperlink>
    </w:p>
    <w:p>
      <w:pPr>
        <w:pStyle w:val="TOC2"/>
        <w:tabs>
          <w:tab w:val="right" w:leader="dot" w:pos="8306"/>
        </w:tabs>
      </w:pPr>
      <w:hyperlink w:anchor="_Toc25847" w:history="1">
        <w:r>
          <w:rPr>
            <w:rFonts w:ascii="仿宋" w:eastAsia="仿宋" w:hAnsi="仿宋" w:cs="仿宋" w:hint="eastAsia"/>
            <w:lang w:eastAsia="zh-CN"/>
          </w:rPr>
          <w:t>(三)、进度安排注意事项</w:t>
        </w:r>
        <w:r>
          <w:tab/>
        </w:r>
        <w:r>
          <w:fldChar w:fldCharType="begin"/>
        </w:r>
        <w:r>
          <w:instrText xml:space="preserve"> PAGEREF _Toc25847 \h </w:instrText>
        </w:r>
        <w:r>
          <w:fldChar w:fldCharType="separate"/>
        </w:r>
        <w:r>
          <w:t>50</w:t>
        </w:r>
        <w:r>
          <w:fldChar w:fldCharType="end"/>
        </w:r>
      </w:hyperlink>
    </w:p>
    <w:p>
      <w:pPr>
        <w:pStyle w:val="TOC2"/>
        <w:tabs>
          <w:tab w:val="right" w:leader="dot" w:pos="8306"/>
        </w:tabs>
      </w:pPr>
      <w:hyperlink w:anchor="_Toc13196" w:history="1">
        <w:r>
          <w:rPr>
            <w:rFonts w:ascii="仿宋" w:eastAsia="仿宋" w:hAnsi="仿宋" w:cs="仿宋" w:hint="eastAsia"/>
            <w:lang w:eastAsia="zh-CN"/>
          </w:rPr>
          <w:t>(四)、人力资源配置</w:t>
        </w:r>
        <w:r>
          <w:tab/>
        </w:r>
        <w:r>
          <w:fldChar w:fldCharType="begin"/>
        </w:r>
        <w:r>
          <w:instrText xml:space="preserve"> PAGEREF _Toc13196 \h </w:instrText>
        </w:r>
        <w:r>
          <w:fldChar w:fldCharType="separate"/>
        </w:r>
        <w:r>
          <w:t>52</w:t>
        </w:r>
        <w:r>
          <w:fldChar w:fldCharType="end"/>
        </w:r>
      </w:hyperlink>
    </w:p>
    <w:p>
      <w:pPr>
        <w:pStyle w:val="TOC1"/>
        <w:tabs>
          <w:tab w:val="right" w:leader="dot" w:pos="8306"/>
        </w:tabs>
      </w:pPr>
      <w:hyperlink w:anchor="_Toc8717" w:history="1">
        <w:r>
          <w:rPr>
            <w:rFonts w:ascii="仿宋" w:eastAsia="仿宋" w:hAnsi="仿宋" w:cs="仿宋" w:hint="eastAsia"/>
            <w:lang w:eastAsia="zh-CN"/>
          </w:rPr>
          <w:t>十三、房车旅游项目工程方案分析</w:t>
        </w:r>
        <w:r>
          <w:tab/>
        </w:r>
        <w:r>
          <w:fldChar w:fldCharType="begin"/>
        </w:r>
        <w:r>
          <w:instrText xml:space="preserve"> PAGEREF _Toc8717 \h </w:instrText>
        </w:r>
        <w:r>
          <w:fldChar w:fldCharType="separate"/>
        </w:r>
        <w:r>
          <w:t>53</w:t>
        </w:r>
        <w:r>
          <w:fldChar w:fldCharType="end"/>
        </w:r>
      </w:hyperlink>
    </w:p>
    <w:p>
      <w:pPr>
        <w:pStyle w:val="TOC2"/>
        <w:tabs>
          <w:tab w:val="right" w:leader="dot" w:pos="8306"/>
        </w:tabs>
      </w:pPr>
      <w:hyperlink w:anchor="_Toc7676" w:history="1">
        <w:r>
          <w:rPr>
            <w:rFonts w:ascii="仿宋" w:eastAsia="仿宋" w:hAnsi="仿宋" w:cs="仿宋" w:hint="eastAsia"/>
            <w:lang w:eastAsia="zh-CN"/>
          </w:rPr>
          <w:t>(一)、建筑工程设计原则</w:t>
        </w:r>
        <w:r>
          <w:tab/>
        </w:r>
        <w:r>
          <w:fldChar w:fldCharType="begin"/>
        </w:r>
        <w:r>
          <w:instrText xml:space="preserve"> PAGEREF _Toc7676 \h </w:instrText>
        </w:r>
        <w:r>
          <w:fldChar w:fldCharType="separate"/>
        </w:r>
        <w:r>
          <w:t>53</w:t>
        </w:r>
        <w:r>
          <w:fldChar w:fldCharType="end"/>
        </w:r>
      </w:hyperlink>
    </w:p>
    <w:p>
      <w:pPr>
        <w:pStyle w:val="TOC2"/>
        <w:tabs>
          <w:tab w:val="right" w:leader="dot" w:pos="8306"/>
        </w:tabs>
      </w:pPr>
      <w:hyperlink w:anchor="_Toc4429" w:history="1">
        <w:r>
          <w:rPr>
            <w:rFonts w:ascii="仿宋" w:eastAsia="仿宋" w:hAnsi="仿宋" w:cs="仿宋" w:hint="eastAsia"/>
            <w:lang w:eastAsia="zh-CN"/>
          </w:rPr>
          <w:t>(二)、土建工程建设指标</w:t>
        </w:r>
        <w:r>
          <w:tab/>
        </w:r>
        <w:r>
          <w:fldChar w:fldCharType="begin"/>
        </w:r>
        <w:r>
          <w:instrText xml:space="preserve"> PAGEREF _Toc4429 \h </w:instrText>
        </w:r>
        <w:r>
          <w:fldChar w:fldCharType="separate"/>
        </w:r>
        <w:r>
          <w:t>56</w:t>
        </w:r>
        <w:r>
          <w:fldChar w:fldCharType="end"/>
        </w:r>
      </w:hyperlink>
    </w:p>
    <w:p>
      <w:pPr>
        <w:pStyle w:val="TOC1"/>
        <w:tabs>
          <w:tab w:val="right" w:leader="dot" w:pos="8306"/>
        </w:tabs>
      </w:pPr>
      <w:hyperlink w:anchor="_Toc2479" w:history="1">
        <w:r>
          <w:rPr>
            <w:rFonts w:ascii="仿宋" w:eastAsia="仿宋" w:hAnsi="仿宋" w:cs="仿宋" w:hint="eastAsia"/>
            <w:lang w:eastAsia="zh-CN"/>
          </w:rPr>
          <w:t>十四、房车旅游项目变更管理</w:t>
        </w:r>
        <w:r>
          <w:tab/>
        </w:r>
        <w:r>
          <w:fldChar w:fldCharType="begin"/>
        </w:r>
        <w:r>
          <w:instrText xml:space="preserve"> PAGEREF _Toc2479 \h </w:instrText>
        </w:r>
        <w:r>
          <w:fldChar w:fldCharType="separate"/>
        </w:r>
        <w:r>
          <w:t>58</w:t>
        </w:r>
        <w:r>
          <w:fldChar w:fldCharType="end"/>
        </w:r>
      </w:hyperlink>
    </w:p>
    <w:p>
      <w:pPr>
        <w:pStyle w:val="TOC2"/>
        <w:tabs>
          <w:tab w:val="right" w:leader="dot" w:pos="8306"/>
        </w:tabs>
      </w:pPr>
      <w:hyperlink w:anchor="_Toc21113" w:history="1">
        <w:r>
          <w:rPr>
            <w:rFonts w:ascii="仿宋" w:eastAsia="仿宋" w:hAnsi="仿宋" w:cs="仿宋" w:hint="eastAsia"/>
            <w:lang w:eastAsia="zh-CN"/>
          </w:rPr>
          <w:t>(一)、变更申请与评估</w:t>
        </w:r>
        <w:r>
          <w:tab/>
        </w:r>
        <w:r>
          <w:fldChar w:fldCharType="begin"/>
        </w:r>
        <w:r>
          <w:instrText xml:space="preserve"> PAGEREF _Toc21113 \h </w:instrText>
        </w:r>
        <w:r>
          <w:fldChar w:fldCharType="separate"/>
        </w:r>
        <w:r>
          <w:t>58</w:t>
        </w:r>
        <w:r>
          <w:fldChar w:fldCharType="end"/>
        </w:r>
      </w:hyperlink>
    </w:p>
    <w:p>
      <w:pPr>
        <w:pStyle w:val="TOC2"/>
        <w:tabs>
          <w:tab w:val="right" w:leader="dot" w:pos="8306"/>
        </w:tabs>
      </w:pPr>
      <w:hyperlink w:anchor="_Toc10108" w:history="1">
        <w:r>
          <w:rPr>
            <w:rFonts w:ascii="仿宋" w:eastAsia="仿宋" w:hAnsi="仿宋" w:cs="仿宋" w:hint="eastAsia"/>
            <w:lang w:eastAsia="zh-CN"/>
          </w:rPr>
          <w:t>(二)、变更实施与控制</w:t>
        </w:r>
        <w:r>
          <w:tab/>
        </w:r>
        <w:r>
          <w:fldChar w:fldCharType="begin"/>
        </w:r>
        <w:r>
          <w:instrText xml:space="preserve"> PAGEREF _Toc10108 \h </w:instrText>
        </w:r>
        <w:r>
          <w:fldChar w:fldCharType="separate"/>
        </w:r>
        <w:r>
          <w:t>58</w:t>
        </w:r>
        <w:r>
          <w:fldChar w:fldCharType="end"/>
        </w:r>
      </w:hyperlink>
    </w:p>
    <w:p>
      <w:pPr>
        <w:pStyle w:val="TOC1"/>
        <w:tabs>
          <w:tab w:val="right" w:leader="dot" w:pos="8306"/>
        </w:tabs>
      </w:pPr>
      <w:hyperlink w:anchor="_Toc2752" w:history="1">
        <w:r>
          <w:rPr>
            <w:rFonts w:ascii="仿宋" w:eastAsia="仿宋" w:hAnsi="仿宋" w:cs="仿宋" w:hint="eastAsia"/>
            <w:lang w:eastAsia="zh-CN"/>
          </w:rPr>
          <w:t>十五、风险识别与分类</w:t>
        </w:r>
        <w:r>
          <w:tab/>
        </w:r>
        <w:r>
          <w:fldChar w:fldCharType="begin"/>
        </w:r>
        <w:r>
          <w:instrText xml:space="preserve"> PAGEREF _Toc2752 \h </w:instrText>
        </w:r>
        <w:r>
          <w:fldChar w:fldCharType="separate"/>
        </w:r>
        <w:r>
          <w:t>59</w:t>
        </w:r>
        <w:r>
          <w:fldChar w:fldCharType="end"/>
        </w:r>
      </w:hyperlink>
    </w:p>
    <w:p>
      <w:pPr>
        <w:pStyle w:val="TOC2"/>
        <w:tabs>
          <w:tab w:val="right" w:leader="dot" w:pos="8306"/>
        </w:tabs>
      </w:pPr>
      <w:hyperlink w:anchor="_Toc10430" w:history="1">
        <w:r>
          <w:rPr>
            <w:rFonts w:ascii="仿宋" w:eastAsia="仿宋" w:hAnsi="仿宋" w:cs="仿宋" w:hint="eastAsia"/>
            <w:lang w:eastAsia="zh-CN"/>
          </w:rPr>
          <w:t>(一)、风险识别</w:t>
        </w:r>
        <w:r>
          <w:tab/>
        </w:r>
        <w:r>
          <w:fldChar w:fldCharType="begin"/>
        </w:r>
        <w:r>
          <w:instrText xml:space="preserve"> PAGEREF _Toc10430 \h </w:instrText>
        </w:r>
        <w:r>
          <w:fldChar w:fldCharType="separate"/>
        </w:r>
        <w:r>
          <w:t>59</w:t>
        </w:r>
        <w:r>
          <w:fldChar w:fldCharType="end"/>
        </w:r>
      </w:hyperlink>
    </w:p>
    <w:p>
      <w:pPr>
        <w:pStyle w:val="TOC2"/>
        <w:tabs>
          <w:tab w:val="right" w:leader="dot" w:pos="8306"/>
        </w:tabs>
      </w:pPr>
      <w:hyperlink w:anchor="_Toc27471" w:history="1">
        <w:r>
          <w:rPr>
            <w:rFonts w:ascii="仿宋" w:eastAsia="仿宋" w:hAnsi="仿宋" w:cs="仿宋" w:hint="eastAsia"/>
            <w:lang w:eastAsia="zh-CN"/>
          </w:rPr>
          <w:t>(二)、风险分类</w:t>
        </w:r>
        <w:r>
          <w:tab/>
        </w:r>
        <w:r>
          <w:fldChar w:fldCharType="begin"/>
        </w:r>
        <w:r>
          <w:instrText xml:space="preserve"> PAGEREF _Toc27471 \h </w:instrText>
        </w:r>
        <w:r>
          <w:fldChar w:fldCharType="separate"/>
        </w:r>
        <w:r>
          <w:t>60</w:t>
        </w:r>
        <w:r>
          <w:fldChar w:fldCharType="end"/>
        </w:r>
      </w:hyperlink>
    </w:p>
    <w:p>
      <w:pPr>
        <w:pStyle w:val="TOC1"/>
        <w:tabs>
          <w:tab w:val="right" w:leader="dot" w:pos="8306"/>
        </w:tabs>
      </w:pPr>
      <w:hyperlink w:anchor="_Toc12843" w:history="1">
        <w:r>
          <w:rPr>
            <w:rFonts w:ascii="仿宋" w:eastAsia="仿宋" w:hAnsi="仿宋" w:cs="仿宋" w:hint="eastAsia"/>
            <w:lang w:eastAsia="zh-CN"/>
          </w:rPr>
          <w:t>十六、利益相关者分析与沟通计划</w:t>
        </w:r>
        <w:r>
          <w:tab/>
        </w:r>
        <w:r>
          <w:fldChar w:fldCharType="begin"/>
        </w:r>
        <w:r>
          <w:instrText xml:space="preserve"> PAGEREF _Toc12843 \h </w:instrText>
        </w:r>
        <w:r>
          <w:fldChar w:fldCharType="separate"/>
        </w:r>
        <w:r>
          <w:t>62</w:t>
        </w:r>
        <w:r>
          <w:fldChar w:fldCharType="end"/>
        </w:r>
      </w:hyperlink>
    </w:p>
    <w:p>
      <w:pPr>
        <w:pStyle w:val="TOC2"/>
        <w:tabs>
          <w:tab w:val="right" w:leader="dot" w:pos="8306"/>
        </w:tabs>
      </w:pPr>
      <w:hyperlink w:anchor="_Toc17757" w:history="1">
        <w:r>
          <w:rPr>
            <w:rFonts w:ascii="仿宋" w:eastAsia="仿宋" w:hAnsi="仿宋" w:cs="仿宋" w:hint="eastAsia"/>
            <w:lang w:eastAsia="zh-CN"/>
          </w:rPr>
          <w:t>(一)、利益相关者分析</w:t>
        </w:r>
        <w:r>
          <w:tab/>
        </w:r>
        <w:r>
          <w:fldChar w:fldCharType="begin"/>
        </w:r>
        <w:r>
          <w:instrText xml:space="preserve"> PAGEREF _Toc17757 \h </w:instrText>
        </w:r>
        <w:r>
          <w:fldChar w:fldCharType="separate"/>
        </w:r>
        <w:r>
          <w:t>62</w:t>
        </w:r>
        <w:r>
          <w:fldChar w:fldCharType="end"/>
        </w:r>
      </w:hyperlink>
    </w:p>
    <w:p>
      <w:pPr>
        <w:pStyle w:val="TOC2"/>
        <w:tabs>
          <w:tab w:val="right" w:leader="dot" w:pos="8306"/>
        </w:tabs>
      </w:pPr>
      <w:hyperlink w:anchor="_Toc23079" w:history="1">
        <w:r>
          <w:rPr>
            <w:rFonts w:ascii="仿宋" w:eastAsia="仿宋" w:hAnsi="仿宋" w:cs="仿宋" w:hint="eastAsia"/>
            <w:lang w:eastAsia="zh-CN"/>
          </w:rPr>
          <w:t>(二)、沟通计划</w:t>
        </w:r>
        <w:r>
          <w:tab/>
        </w:r>
        <w:r>
          <w:fldChar w:fldCharType="begin"/>
        </w:r>
        <w:r>
          <w:instrText xml:space="preserve"> PAGEREF _Toc23079 \h </w:instrText>
        </w:r>
        <w:r>
          <w:fldChar w:fldCharType="separate"/>
        </w:r>
        <w:r>
          <w:t>63</w:t>
        </w:r>
        <w:r>
          <w:fldChar w:fldCharType="end"/>
        </w:r>
      </w:hyperlink>
    </w:p>
    <w:p>
      <w:pPr>
        <w:pStyle w:val="TOC1"/>
        <w:tabs>
          <w:tab w:val="right" w:leader="dot" w:pos="8306"/>
        </w:tabs>
      </w:pPr>
      <w:hyperlink w:anchor="_Toc24476" w:history="1">
        <w:r>
          <w:rPr>
            <w:rFonts w:ascii="仿宋" w:eastAsia="仿宋" w:hAnsi="仿宋" w:cs="仿宋" w:hint="eastAsia"/>
            <w:lang w:eastAsia="zh-CN"/>
          </w:rPr>
          <w:t>十七、房车旅游项目实施时间节点</w:t>
        </w:r>
        <w:r>
          <w:tab/>
        </w:r>
        <w:r>
          <w:fldChar w:fldCharType="begin"/>
        </w:r>
        <w:r>
          <w:instrText xml:space="preserve"> PAGEREF _Toc24476 \h </w:instrText>
        </w:r>
        <w:r>
          <w:fldChar w:fldCharType="separate"/>
        </w:r>
        <w:r>
          <w:t>64</w:t>
        </w:r>
        <w:r>
          <w:fldChar w:fldCharType="end"/>
        </w:r>
      </w:hyperlink>
    </w:p>
    <w:p>
      <w:pPr>
        <w:pStyle w:val="TOC2"/>
        <w:tabs>
          <w:tab w:val="right" w:leader="dot" w:pos="8306"/>
        </w:tabs>
      </w:pPr>
      <w:hyperlink w:anchor="_Toc14067" w:history="1">
        <w:r>
          <w:rPr>
            <w:rFonts w:ascii="仿宋" w:eastAsia="仿宋" w:hAnsi="仿宋" w:cs="仿宋" w:hint="eastAsia"/>
            <w:lang w:eastAsia="zh-CN"/>
          </w:rPr>
          <w:t>(一)、房车旅游项目启动阶段时间节点</w:t>
        </w:r>
        <w:r>
          <w:tab/>
        </w:r>
        <w:r>
          <w:fldChar w:fldCharType="begin"/>
        </w:r>
        <w:r>
          <w:instrText xml:space="preserve"> PAGEREF _Toc14067 \h </w:instrText>
        </w:r>
        <w:r>
          <w:fldChar w:fldCharType="separate"/>
        </w:r>
        <w:r>
          <w:t>64</w:t>
        </w:r>
        <w:r>
          <w:fldChar w:fldCharType="end"/>
        </w:r>
      </w:hyperlink>
    </w:p>
    <w:p>
      <w:pPr>
        <w:pStyle w:val="TOC2"/>
        <w:tabs>
          <w:tab w:val="right" w:leader="dot" w:pos="8306"/>
        </w:tabs>
      </w:pPr>
      <w:hyperlink w:anchor="_Toc8250" w:history="1">
        <w:r>
          <w:rPr>
            <w:rFonts w:ascii="仿宋" w:eastAsia="仿宋" w:hAnsi="仿宋" w:cs="仿宋" w:hint="eastAsia"/>
            <w:lang w:eastAsia="zh-CN"/>
          </w:rPr>
          <w:t>(二)、房车旅游项目执行阶段时间节点</w:t>
        </w:r>
        <w:r>
          <w:tab/>
        </w:r>
        <w:r>
          <w:fldChar w:fldCharType="begin"/>
        </w:r>
        <w:r>
          <w:instrText xml:space="preserve"> PAGEREF _Toc8250 \h </w:instrText>
        </w:r>
        <w:r>
          <w:fldChar w:fldCharType="separate"/>
        </w:r>
        <w:r>
          <w:t>65</w:t>
        </w:r>
        <w:r>
          <w:fldChar w:fldCharType="end"/>
        </w:r>
      </w:hyperlink>
    </w:p>
    <w:p>
      <w:pPr>
        <w:pStyle w:val="TOC2"/>
        <w:tabs>
          <w:tab w:val="right" w:leader="dot" w:pos="8306"/>
        </w:tabs>
      </w:pPr>
      <w:hyperlink w:anchor="_Toc25393" w:history="1">
        <w:r>
          <w:rPr>
            <w:rFonts w:ascii="仿宋" w:eastAsia="仿宋" w:hAnsi="仿宋" w:cs="仿宋" w:hint="eastAsia"/>
            <w:lang w:eastAsia="zh-CN"/>
          </w:rPr>
          <w:t>(三)、房车旅游项目完成阶段时间节点</w:t>
        </w:r>
        <w:r>
          <w:tab/>
        </w:r>
        <w:r>
          <w:fldChar w:fldCharType="begin"/>
        </w:r>
        <w:r>
          <w:instrText xml:space="preserve"> PAGEREF _Toc25393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845"/>
      <w:r>
        <w:rPr>
          <w:rFonts w:ascii="仿宋" w:eastAsia="仿宋" w:hAnsi="仿宋" w:cs="仿宋" w:hint="eastAsia"/>
          <w:sz w:val="28"/>
          <w:lang w:eastAsia="zh-CN"/>
        </w:rPr>
        <w:t>一、房车旅游项目土建工程</w:t>
      </w:r>
      <w:bookmarkEnd w:id="2"/>
    </w:p>
    <w:p>
      <w:pPr>
        <w:pStyle w:val="Heading2"/>
        <w:rPr>
          <w:rFonts w:ascii="仿宋" w:eastAsia="仿宋" w:hAnsi="仿宋" w:cs="仿宋" w:hint="eastAsia"/>
          <w:lang w:eastAsia="zh-CN"/>
        </w:rPr>
      </w:pPr>
      <w:bookmarkStart w:id="3" w:name="_Toc1715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在房车旅游项目的建筑工程设计中，我们将秉承一系列重要的设计原则，以确保房车旅游项目建筑在功能、美观、可持续性等方面达到最佳效果。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首要原则是确保建筑的功能性得到最大化的发挥。我们将充分理解房车旅游项目的实际需求，合理布局各个功能区域，保证建筑在满足业务需求的同时，提供高效的工作环境。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在建筑设计中，我们将综合考虑建设和运营成本。通过精细的经济效益分析，确保设计方案在高效利用资源的同时，对房车旅游项目的长期盈利能力有积极的贡献。</w:t>
      </w:r>
    </w:p>
    <w:p>
      <w:pPr>
        <w:pStyle w:val="Heading2"/>
        <w:ind w:firstLine="560" w:firstLineChars="200"/>
        <w:rPr>
          <w:rFonts w:ascii="仿宋" w:eastAsia="仿宋" w:hAnsi="仿宋" w:cs="仿宋" w:hint="eastAsia"/>
          <w:sz w:val="28"/>
          <w:lang w:eastAsia="zh-CN"/>
        </w:rPr>
      </w:pPr>
      <w:bookmarkStart w:id="4" w:name="_Toc158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房车旅游项目的土建工程设计中，我们将精准设定设计年限，结合房车旅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房车旅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942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房车旅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房车旅游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房车旅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724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本期工程房车旅游项目预计总建筑面积XXX平方米，其中：计容建筑面积XXX平方米，计划建筑工程投资XX万元，占房车旅游项目总投资的XX%。</w:t>
      </w:r>
    </w:p>
    <w:p>
      <w:pPr>
        <w:pStyle w:val="Heading1"/>
        <w:ind w:firstLine="560" w:firstLineChars="200"/>
        <w:rPr>
          <w:rFonts w:ascii="仿宋" w:eastAsia="仿宋" w:hAnsi="仿宋" w:cs="仿宋" w:hint="eastAsia"/>
          <w:sz w:val="28"/>
          <w:lang w:eastAsia="zh-CN"/>
        </w:rPr>
      </w:pPr>
      <w:bookmarkStart w:id="7" w:name="_Toc24576"/>
      <w:r>
        <w:rPr>
          <w:rFonts w:ascii="仿宋" w:eastAsia="仿宋" w:hAnsi="仿宋" w:cs="仿宋" w:hint="eastAsia"/>
          <w:sz w:val="28"/>
          <w:lang w:eastAsia="zh-CN"/>
        </w:rPr>
        <w:t>二、房车旅游项目危机管理</w:t>
      </w:r>
      <w:bookmarkEnd w:id="7"/>
    </w:p>
    <w:p>
      <w:pPr>
        <w:pStyle w:val="Heading2"/>
        <w:rPr>
          <w:rFonts w:ascii="仿宋" w:eastAsia="仿宋" w:hAnsi="仿宋" w:cs="仿宋" w:hint="eastAsia"/>
          <w:lang w:eastAsia="zh-CN"/>
        </w:rPr>
      </w:pPr>
      <w:bookmarkStart w:id="8" w:name="_Toc10993"/>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房车旅游项目危机管理中，危机预警与识别是确保房车旅游项目稳健运行的核心步骤。通过建立全面的监测机制，房车旅游项目团队旨在及时发现和理解潜在的风险和危机因素，以便采取及时的预防和应对措施，确保房车旅游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首先，通过深入的风险评估，房车旅游项目团队全面分析了整个房车旅游项目和各个阶段可能存在的威胁。这包括准确评估每个潜在风险的发生概率和可能影响的程度，为后续危机预警提供了有力支持。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房车旅游项目团队着重于明确定义房车旅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房车旅游项目进展的持续监控，团队能够及时发现潜在问题并作出迅速反应。房车旅游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在这一阶段，团队的专业素养和反应速度将发挥至关重要的作用，以确保潜在危机能够在初期得到有效的处理，最大程度地减轻负面影响。通过危机预警与识别，房车旅游项目得以更有序、可控地推进。</w:t>
      </w:r>
    </w:p>
    <w:p>
      <w:pPr>
        <w:pStyle w:val="Heading2"/>
        <w:ind w:firstLine="560" w:firstLineChars="200"/>
        <w:rPr>
          <w:rFonts w:ascii="仿宋" w:eastAsia="仿宋" w:hAnsi="仿宋" w:cs="仿宋" w:hint="eastAsia"/>
          <w:sz w:val="28"/>
          <w:lang w:eastAsia="zh-CN"/>
        </w:rPr>
      </w:pPr>
      <w:bookmarkStart w:id="9" w:name="_Toc10639"/>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在危机发生时，房车旅游项目团队立即行动，成立了应急小组。该小组的任务是迅速制定并实施紧急应对措施，以最小化潜在损失。以下是采取的主要措施：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暂停房车旅游项目进度：为遏制危机蔓延，房车旅游项目暂时停止进行，以便全面评估当前状况。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资源重新分配：重新评估房车旅游项目资源的分配，确保最大限度地减小损失。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实时沟通：与关键利益相关者建立实时沟通机制，向他们传递房车旅游项目危机的实际状况，保障房车旅游项目核心利益。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在紧急应对的同时，房车旅游项目团队强调了团队协作和有效沟通的重要性。以下是团队协作的关键举措：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信息共享机制：建立了信息共享平台，确保团队成员能够及时获取房车旅游项目危机的实时信息。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领导者沟通：房车旅游项目领导者通过定期会议和即时沟通工具，指导团队应对危机，保持团队稳定运行。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随着危机得到初步控制，房车旅游项目团队转向制定恢复计划，以确保房车旅游项目能够从中迅速恢复。主要恢复计划包括：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修复受损的进度计划：重新评估房车旅游项目进度，制定修复计划，确保房车旅游项目尽快回归正常进程。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重新调整资源分配：优化资源分配，确保房车旅游项目在有限资源下高效运转。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风险管理机制加强：对房车旅游项目风险进行全面评估，制定更强化的风险管理策略，以预防未来可能的危机。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2262"/>
      <w:r>
        <w:rPr>
          <w:rFonts w:ascii="仿宋" w:eastAsia="仿宋" w:hAnsi="仿宋" w:cs="仿宋" w:hint="eastAsia"/>
          <w:sz w:val="28"/>
          <w:lang w:eastAsia="zh-CN"/>
        </w:rPr>
        <w:t>三、房车旅游项目选址可行性分析</w:t>
      </w:r>
      <w:bookmarkEnd w:id="10"/>
    </w:p>
    <w:p>
      <w:pPr>
        <w:pStyle w:val="Heading2"/>
        <w:rPr>
          <w:rFonts w:ascii="仿宋" w:eastAsia="仿宋" w:hAnsi="仿宋" w:cs="仿宋" w:hint="eastAsia"/>
          <w:lang w:eastAsia="zh-CN"/>
        </w:rPr>
      </w:pPr>
      <w:bookmarkStart w:id="11" w:name="_Toc11598"/>
      <w:r>
        <w:rPr>
          <w:rFonts w:ascii="仿宋" w:eastAsia="仿宋" w:hAnsi="仿宋" w:cs="仿宋" w:hint="eastAsia"/>
          <w:lang w:eastAsia="zh-CN"/>
        </w:rPr>
        <w:t>(一)、房车旅游项目选址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该房车旅游项目选址位于XX省XX市XX区XXX街道</w:t>
      </w:r>
    </w:p>
    <w:p>
      <w:pPr>
        <w:pStyle w:val="Heading2"/>
        <w:ind w:firstLine="560" w:firstLineChars="200"/>
        <w:rPr>
          <w:rFonts w:ascii="仿宋" w:eastAsia="仿宋" w:hAnsi="仿宋" w:cs="仿宋" w:hint="eastAsia"/>
          <w:sz w:val="28"/>
          <w:lang w:eastAsia="zh-CN"/>
        </w:rPr>
      </w:pPr>
      <w:bookmarkStart w:id="12" w:name="_Toc15856"/>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房车旅游项目的征地面积将根据房车旅游项目的实际规模和需求进行精确规划。具体面积XXX平方米，旨在确保房车旅游项目不仅能够满足当前的发展需求，还能够预留空间以适应未来的扩展。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净用地面积是在征地面积基础上去除不可利用面积后的实际可开发用地。具体面积XXX平方米，考虑到环保、交通、安全等多方面因素，以确保房车旅游项目在整体利用效率上达到最优。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房车旅游项目计划建设的建筑总规模具体面积XXX平方米。这一规模的确定综合考虑了房车旅游项目的性质、规模，以及城市规划的相关要求，确保建筑布局与周边环境协调一致。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绿地率是房车旅游项目用地中被规划为绿地的比例。具体面积XXX平方米，旨在通过合理规划绿地，改善房车旅游项目周边环境，提升居民生活质量，并符合城市整体绿化规划。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容积率是用地上可以建设的建筑总体积与用地面积之比。具体面积XXX，通过合理的容积率规划，确保房车旅游项目建筑规模与周边环境和谐共生。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确保房车旅游项目选址与当地城市规划相一致，具体面积XXX平方米。通过与城市规划部门深入沟通，确保房车旅游项目不仅符合城市的整体发展方向，还能够融入城市的发展布局，为城市的长远发展贡献力量。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房车旅游项目选址符合当地产业政策，具体面积XXX平方米。这包括房车旅游项目对当地经济的促进作用，以及对相关产业的带动效应，确保房车旅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用地总体要求必须符合环保和可持续发展的原则，具体面积XXX平方米。通过采用绿色建筑设计、节能减排等措施，确保房车旅游项目在建设和运营过程中对环境的影响最小化，达到可持续发展的要求。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确保房车旅游项目选址具备必要的公共设施配套，具体面积XXX平方米。这包括交通便利性、教育、医疗等基础设施，以提高居民生活品质，使得房车旅游项目选址更具吸引力。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考虑用地总体要求对当地社会稳定性的影响，具体面积XXX平方米。通过深入了解当地社区反馈，确保房车旅游项目的选址和建设过程对当地社会和谐稳定产生积极作用。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房车旅游项目选址不仅符合法规和规划，还在实际操作中具有可行性。这一全面规划将为房车旅游项目的成功实施提供坚实的基础，确保房车旅游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793"/>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房车旅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房车旅游项目的设备规划和空间设计中，我们将采取灵活设备布局的措施。设备布局将根据实际需求进行灵活设计，避免不必要的浪费。通过合理规划设备摆放位置，我们将提高设备的利用率，减少设备间距，以确保房车旅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房车旅游项目内部引入共享设施的概念，例如共享会议室、办公区等。通过这种方式，我们可以减少对资源的重复建设，提高资源共享效率，从而减小房车旅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5069"/>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房车旅游项目的总图布置中，我们将不同功能区域进行明确的规划，以最大程度满足房车旅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30853"/>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房车旅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房车旅游项目对环境的影响是综合评价的重要因素之一。我们将详细考虑选址周边的自然环境、生态保护区、水源地等情况，确保房车旅游项目的建设和运营对环境影响最小化，并符合当地的环保法规标准。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对选址的评价还需充分考虑当地政府的产业政策和法规。我们将详细了解房车旅游项目所在地的相关政策，确保房车旅游项目的规划和运营与当地法规相符，降低不必要的法律风险。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考虑到社会稳定性对企业运营的重要性，我们将评估选址地区的社会安全情况、劳工关系、社区反馈等方面，以确保房车旅游项目的建设和运营不会受到社会稳定性的负面影响。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最后，我们将综合考虑用地成本，包括土地购置费用、土地开发成本等。通过对用地成本的详细评估，我们能够做出更为精确的经济效益分析，为房车旅游项目的投资决策提供有力支持。</w:t>
      </w:r>
    </w:p>
    <w:p>
      <w:pPr>
        <w:pStyle w:val="Heading1"/>
        <w:ind w:firstLine="560" w:firstLineChars="200"/>
        <w:rPr>
          <w:rFonts w:ascii="仿宋" w:eastAsia="仿宋" w:hAnsi="仿宋" w:cs="仿宋" w:hint="eastAsia"/>
          <w:sz w:val="28"/>
          <w:lang w:eastAsia="zh-CN"/>
        </w:rPr>
      </w:pPr>
      <w:bookmarkStart w:id="16" w:name="_Toc24740"/>
      <w:r>
        <w:rPr>
          <w:rFonts w:ascii="仿宋" w:eastAsia="仿宋" w:hAnsi="仿宋" w:cs="仿宋" w:hint="eastAsia"/>
          <w:sz w:val="28"/>
          <w:lang w:eastAsia="zh-CN"/>
        </w:rPr>
        <w:t>四、房车旅游项目概论</w:t>
      </w:r>
      <w:bookmarkEnd w:id="16"/>
    </w:p>
    <w:p>
      <w:pPr>
        <w:pStyle w:val="Heading2"/>
        <w:rPr>
          <w:rFonts w:ascii="仿宋" w:eastAsia="仿宋" w:hAnsi="仿宋" w:cs="仿宋" w:hint="eastAsia"/>
          <w:lang w:eastAsia="zh-CN"/>
        </w:rPr>
      </w:pPr>
      <w:bookmarkStart w:id="17" w:name="_Toc5429"/>
      <w:r>
        <w:rPr>
          <w:rFonts w:ascii="仿宋" w:eastAsia="仿宋" w:hAnsi="仿宋" w:cs="仿宋" w:hint="eastAsia"/>
          <w:lang w:eastAsia="zh-CN"/>
        </w:rPr>
        <w:t>(一)、房车旅游项目概况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房车旅游项目的起源追溯至对市场的深入洞察。市场的不断演变与变革为房车旅游项目提供了难得的机遇。当前市场存在的需求缺口和变革的大环境共同构成了房车旅游项目的背景。这个房车旅游项目旨在充分利用市场机遇，填补行业中尚未满足的需求，为客户提供全新的解决方案。市场的变革和需求的增长使得这个房车旅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房车旅游项目名称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房车旅游项目正式命名为房车旅游。这个名称不仅仅是一个标识，更代表了房车旅游项目的核心理念和愿景。它蕴含着房车旅游项目所要解决问题的关键字，具有强烈的表达和辨识度，为房车旅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房车旅游项目目标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房车旅游项目的核心目标是提供一种全新、高效的解决方案，满足客户日益增长的需求。房车旅游项目追求的不仅仅是满足市场需求，更是在市场中获得卓越的竞争优势。通过不断提升产品或服务的质量和创新水平，房车旅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房车旅游项目范围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房车旅游项目全面涵盖了产品研发、制造、市场推广和售后服务，确保从产品设计到最终用户体验的全方位关注。这一全面的房车旅游项目范围是为了确保房车旅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房车旅游项目时间表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房车旅游项目计划在未来18个月内完成，包括研发、测试、市场试点和正式推出等不同阶段。这个时间表的合理设计是为了确保房车旅游项目各个阶段的顺利推进，以便按时交付高质量的成果。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房车旅游项目预算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房车旅游项目总预算估算为XX百万美元，主要分配在研发、市场推广、人员培训和运营等方面。这一充足的预算为房车旅游项目提供了充足的资源，确保房车旅游项目在各个方面都能取得优异的表现。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房车旅游项目风险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房车旅游项目可能面临的风险包括市场接受度低、技术难题、竞争激烈等。房车旅游项目团队已经制定了相应的风险应对计划，通过前瞻性的风险管理，确保房车旅游项目在面对不确定性时能够迅速做出应对。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房车旅游项目团队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房车旅游项目汇聚了一支经验丰富、多领域专业素养的核心团队，确保房车旅游项目在各个方面都能拥有高水平的执行力。团队的协同作战是房车旅游项目成功的关键因素之一。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房车旅游项目背景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房车旅游项目的背景根植于市场对更高效、创新产品的渴望，同时也受到科技发展对行业格局的深刻改变的影响。这为房车旅游项目提供了广阔的发展空间和市场需求。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房车旅游项目现状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截至目前，房车旅游项目已完成市场调研和技术验证，取得了初步的成功。这为房车旅游项目在未来的发展奠定了坚实的基础，为更远大的目标打下了坚实的基石。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43"/>
      <w:r>
        <w:rPr>
          <w:rFonts w:ascii="仿宋" w:eastAsia="仿宋" w:hAnsi="仿宋" w:cs="仿宋" w:hint="eastAsia"/>
          <w:sz w:val="28"/>
          <w:lang w:eastAsia="zh-CN"/>
        </w:rPr>
        <w:t>(二)、房车旅游项目目标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keyword》房车旅游项目首要业务目标是在市场中占据有利地位，实现产品/服务的成功推广和销售。通过不断提升产品质量、创新性，房车旅游项目追求成为行业中的领导者，赢得更多客户的青睐。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在科技迅速发展的时代，房车旅游项目着眼于技术创新。通过持续的研发和技术升级，房车旅游项目旨在推出更具创新性的产品或服务，以满足市场对新鲜、先进解决方案的需求。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为了建立可持续的客户关系，房车旅游项目设定了客户满意度目标。通过提供卓越的产品质量和优质的客户服务，房车旅游项目追求赢得客户的信任和忠诚度，确保他们的满意度达到行业领先水平。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https://d.book118.com/197106056006006054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9122A5"/>
    <w:rsid w:val="529122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7106056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2024-03-06T01:59:00Z</dcterms:created>
  <dcterms:modified xsi:type="dcterms:W3CDTF">2024-03-06T02:00:05Z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762C034B96604E899C84451EB3AC90D7_11</vt:lpwstr>
  </property>
  <property fmtid="{D5CDD505-2E9C-101B-9397-08002B2CF9AE}" pid="3" name="KSOProductBuildVer">
    <vt:lpwstr>2052-12.1.0.16388</vt:lpwstr>
  </property>
</Properties>
</file>