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14" w:history="1">
        <w:r>
          <w:rPr>
            <w:rFonts w:ascii="仿宋" w:eastAsia="仿宋" w:hAnsi="仿宋" w:cs="仿宋" w:hint="eastAsia"/>
            <w:lang w:eastAsia="zh-CN"/>
          </w:rPr>
          <w:t>序言</w:t>
        </w:r>
        <w:r>
          <w:tab/>
        </w:r>
        <w:r>
          <w:fldChar w:fldCharType="begin"/>
        </w:r>
        <w:r>
          <w:instrText xml:space="preserve"> PAGEREF _Toc7814 \h </w:instrText>
        </w:r>
        <w:r>
          <w:fldChar w:fldCharType="separate"/>
        </w:r>
        <w:r>
          <w:t>3</w:t>
        </w:r>
        <w:r>
          <w:fldChar w:fldCharType="end"/>
        </w:r>
      </w:hyperlink>
    </w:p>
    <w:p>
      <w:pPr>
        <w:pStyle w:val="TOC1"/>
        <w:tabs>
          <w:tab w:val="right" w:leader="dot" w:pos="8306"/>
        </w:tabs>
      </w:pPr>
      <w:hyperlink w:anchor="_Toc16006" w:history="1">
        <w:r>
          <w:rPr>
            <w:rFonts w:ascii="仿宋" w:eastAsia="仿宋" w:hAnsi="仿宋" w:cs="仿宋" w:hint="eastAsia"/>
            <w:lang w:eastAsia="zh-CN"/>
          </w:rPr>
          <w:t>一、社会影响分析</w:t>
        </w:r>
        <w:r>
          <w:tab/>
        </w:r>
        <w:r>
          <w:fldChar w:fldCharType="begin"/>
        </w:r>
        <w:r>
          <w:instrText xml:space="preserve"> PAGEREF _Toc16006 \h </w:instrText>
        </w:r>
        <w:r>
          <w:fldChar w:fldCharType="separate"/>
        </w:r>
        <w:r>
          <w:t>3</w:t>
        </w:r>
        <w:r>
          <w:fldChar w:fldCharType="end"/>
        </w:r>
      </w:hyperlink>
    </w:p>
    <w:p>
      <w:pPr>
        <w:pStyle w:val="TOC2"/>
        <w:tabs>
          <w:tab w:val="right" w:leader="dot" w:pos="8306"/>
        </w:tabs>
      </w:pPr>
      <w:hyperlink w:anchor="_Toc32586" w:history="1">
        <w:r>
          <w:rPr>
            <w:rFonts w:ascii="仿宋" w:eastAsia="仿宋" w:hAnsi="仿宋" w:cs="仿宋" w:hint="eastAsia"/>
            <w:lang w:eastAsia="zh-CN"/>
          </w:rPr>
          <w:t>(一)、社会影响效果分析</w:t>
        </w:r>
        <w:r>
          <w:tab/>
        </w:r>
        <w:r>
          <w:fldChar w:fldCharType="begin"/>
        </w:r>
        <w:r>
          <w:instrText xml:space="preserve"> PAGEREF _Toc32586 \h </w:instrText>
        </w:r>
        <w:r>
          <w:fldChar w:fldCharType="separate"/>
        </w:r>
        <w:r>
          <w:t>3</w:t>
        </w:r>
        <w:r>
          <w:fldChar w:fldCharType="end"/>
        </w:r>
      </w:hyperlink>
    </w:p>
    <w:p>
      <w:pPr>
        <w:pStyle w:val="TOC2"/>
        <w:tabs>
          <w:tab w:val="right" w:leader="dot" w:pos="8306"/>
        </w:tabs>
      </w:pPr>
      <w:hyperlink w:anchor="_Toc7264" w:history="1">
        <w:r>
          <w:rPr>
            <w:rFonts w:ascii="仿宋" w:eastAsia="仿宋" w:hAnsi="仿宋" w:cs="仿宋" w:hint="eastAsia"/>
            <w:lang w:eastAsia="zh-CN"/>
          </w:rPr>
          <w:t>(二)、社会适应性分析</w:t>
        </w:r>
        <w:r>
          <w:tab/>
        </w:r>
        <w:r>
          <w:fldChar w:fldCharType="begin"/>
        </w:r>
        <w:r>
          <w:instrText xml:space="preserve"> PAGEREF _Toc7264 \h </w:instrText>
        </w:r>
        <w:r>
          <w:fldChar w:fldCharType="separate"/>
        </w:r>
        <w:r>
          <w:t>5</w:t>
        </w:r>
        <w:r>
          <w:fldChar w:fldCharType="end"/>
        </w:r>
      </w:hyperlink>
    </w:p>
    <w:p>
      <w:pPr>
        <w:pStyle w:val="TOC2"/>
        <w:tabs>
          <w:tab w:val="right" w:leader="dot" w:pos="8306"/>
        </w:tabs>
      </w:pPr>
      <w:hyperlink w:anchor="_Toc8681" w:history="1">
        <w:r>
          <w:rPr>
            <w:rFonts w:ascii="仿宋" w:eastAsia="仿宋" w:hAnsi="仿宋" w:cs="仿宋" w:hint="eastAsia"/>
            <w:lang w:eastAsia="zh-CN"/>
          </w:rPr>
          <w:t>(三)、社会风险及对策分析</w:t>
        </w:r>
        <w:r>
          <w:tab/>
        </w:r>
        <w:r>
          <w:fldChar w:fldCharType="begin"/>
        </w:r>
        <w:r>
          <w:instrText xml:space="preserve"> PAGEREF _Toc8681 \h </w:instrText>
        </w:r>
        <w:r>
          <w:fldChar w:fldCharType="separate"/>
        </w:r>
        <w:r>
          <w:t>7</w:t>
        </w:r>
        <w:r>
          <w:fldChar w:fldCharType="end"/>
        </w:r>
      </w:hyperlink>
    </w:p>
    <w:p>
      <w:pPr>
        <w:pStyle w:val="TOC1"/>
        <w:tabs>
          <w:tab w:val="right" w:leader="dot" w:pos="8306"/>
        </w:tabs>
      </w:pPr>
      <w:hyperlink w:anchor="_Toc18976" w:history="1">
        <w:r>
          <w:rPr>
            <w:rFonts w:ascii="仿宋" w:eastAsia="仿宋" w:hAnsi="仿宋" w:cs="仿宋" w:hint="eastAsia"/>
            <w:lang w:eastAsia="zh-CN"/>
          </w:rPr>
          <w:t>二、资源开发及综合利用分析</w:t>
        </w:r>
        <w:r>
          <w:tab/>
        </w:r>
        <w:r>
          <w:fldChar w:fldCharType="begin"/>
        </w:r>
        <w:r>
          <w:instrText xml:space="preserve"> PAGEREF _Toc18976 \h </w:instrText>
        </w:r>
        <w:r>
          <w:fldChar w:fldCharType="separate"/>
        </w:r>
        <w:r>
          <w:t>10</w:t>
        </w:r>
        <w:r>
          <w:fldChar w:fldCharType="end"/>
        </w:r>
      </w:hyperlink>
    </w:p>
    <w:p>
      <w:pPr>
        <w:pStyle w:val="TOC2"/>
        <w:tabs>
          <w:tab w:val="right" w:leader="dot" w:pos="8306"/>
        </w:tabs>
      </w:pPr>
      <w:hyperlink w:anchor="_Toc31093" w:history="1">
        <w:r>
          <w:rPr>
            <w:rFonts w:ascii="仿宋" w:eastAsia="仿宋" w:hAnsi="仿宋" w:cs="仿宋" w:hint="eastAsia"/>
            <w:lang w:eastAsia="zh-CN"/>
          </w:rPr>
          <w:t>(一)、资源开发方案</w:t>
        </w:r>
        <w:r>
          <w:tab/>
        </w:r>
        <w:r>
          <w:fldChar w:fldCharType="begin"/>
        </w:r>
        <w:r>
          <w:instrText xml:space="preserve"> PAGEREF _Toc31093 \h </w:instrText>
        </w:r>
        <w:r>
          <w:fldChar w:fldCharType="separate"/>
        </w:r>
        <w:r>
          <w:t>10</w:t>
        </w:r>
        <w:r>
          <w:fldChar w:fldCharType="end"/>
        </w:r>
      </w:hyperlink>
    </w:p>
    <w:p>
      <w:pPr>
        <w:pStyle w:val="TOC2"/>
        <w:tabs>
          <w:tab w:val="right" w:leader="dot" w:pos="8306"/>
        </w:tabs>
      </w:pPr>
      <w:hyperlink w:anchor="_Toc15414" w:history="1">
        <w:r>
          <w:rPr>
            <w:rFonts w:ascii="仿宋" w:eastAsia="仿宋" w:hAnsi="仿宋" w:cs="仿宋" w:hint="eastAsia"/>
            <w:lang w:eastAsia="zh-CN"/>
          </w:rPr>
          <w:t>(二)、资源利用方案</w:t>
        </w:r>
        <w:r>
          <w:tab/>
        </w:r>
        <w:r>
          <w:fldChar w:fldCharType="begin"/>
        </w:r>
        <w:r>
          <w:instrText xml:space="preserve"> PAGEREF _Toc15414 \h </w:instrText>
        </w:r>
        <w:r>
          <w:fldChar w:fldCharType="separate"/>
        </w:r>
        <w:r>
          <w:t>11</w:t>
        </w:r>
        <w:r>
          <w:fldChar w:fldCharType="end"/>
        </w:r>
      </w:hyperlink>
    </w:p>
    <w:p>
      <w:pPr>
        <w:pStyle w:val="TOC2"/>
        <w:tabs>
          <w:tab w:val="right" w:leader="dot" w:pos="8306"/>
        </w:tabs>
      </w:pPr>
      <w:hyperlink w:anchor="_Toc26530" w:history="1">
        <w:r>
          <w:rPr>
            <w:rFonts w:ascii="仿宋" w:eastAsia="仿宋" w:hAnsi="仿宋" w:cs="仿宋" w:hint="eastAsia"/>
            <w:lang w:eastAsia="zh-CN"/>
          </w:rPr>
          <w:t>(三)、资源节约措施</w:t>
        </w:r>
        <w:r>
          <w:tab/>
        </w:r>
        <w:r>
          <w:fldChar w:fldCharType="begin"/>
        </w:r>
        <w:r>
          <w:instrText xml:space="preserve"> PAGEREF _Toc26530 \h </w:instrText>
        </w:r>
        <w:r>
          <w:fldChar w:fldCharType="separate"/>
        </w:r>
        <w:r>
          <w:t>13</w:t>
        </w:r>
        <w:r>
          <w:fldChar w:fldCharType="end"/>
        </w:r>
      </w:hyperlink>
    </w:p>
    <w:p>
      <w:pPr>
        <w:pStyle w:val="TOC1"/>
        <w:tabs>
          <w:tab w:val="right" w:leader="dot" w:pos="8306"/>
        </w:tabs>
      </w:pPr>
      <w:hyperlink w:anchor="_Toc6277" w:history="1">
        <w:r>
          <w:rPr>
            <w:rFonts w:ascii="仿宋" w:eastAsia="仿宋" w:hAnsi="仿宋" w:cs="仿宋" w:hint="eastAsia"/>
            <w:lang w:eastAsia="zh-CN"/>
          </w:rPr>
          <w:t>三、专用设备项目概论</w:t>
        </w:r>
        <w:r>
          <w:tab/>
        </w:r>
        <w:r>
          <w:fldChar w:fldCharType="begin"/>
        </w:r>
        <w:r>
          <w:instrText xml:space="preserve"> PAGEREF _Toc6277 \h </w:instrText>
        </w:r>
        <w:r>
          <w:fldChar w:fldCharType="separate"/>
        </w:r>
        <w:r>
          <w:t>14</w:t>
        </w:r>
        <w:r>
          <w:fldChar w:fldCharType="end"/>
        </w:r>
      </w:hyperlink>
    </w:p>
    <w:p>
      <w:pPr>
        <w:pStyle w:val="TOC2"/>
        <w:tabs>
          <w:tab w:val="right" w:leader="dot" w:pos="8306"/>
        </w:tabs>
      </w:pPr>
      <w:hyperlink w:anchor="_Toc473" w:history="1">
        <w:r>
          <w:rPr>
            <w:rFonts w:ascii="仿宋" w:eastAsia="仿宋" w:hAnsi="仿宋" w:cs="仿宋" w:hint="eastAsia"/>
            <w:lang w:eastAsia="zh-CN"/>
          </w:rPr>
          <w:t>(一)、项目申报单位概况</w:t>
        </w:r>
        <w:r>
          <w:tab/>
        </w:r>
        <w:r>
          <w:fldChar w:fldCharType="begin"/>
        </w:r>
        <w:r>
          <w:instrText xml:space="preserve"> PAGEREF _Toc473 \h </w:instrText>
        </w:r>
        <w:r>
          <w:fldChar w:fldCharType="separate"/>
        </w:r>
        <w:r>
          <w:t>14</w:t>
        </w:r>
        <w:r>
          <w:fldChar w:fldCharType="end"/>
        </w:r>
      </w:hyperlink>
    </w:p>
    <w:p>
      <w:pPr>
        <w:pStyle w:val="TOC2"/>
        <w:tabs>
          <w:tab w:val="right" w:leader="dot" w:pos="8306"/>
        </w:tabs>
      </w:pPr>
      <w:hyperlink w:anchor="_Toc20887" w:history="1">
        <w:r>
          <w:rPr>
            <w:rFonts w:ascii="仿宋" w:eastAsia="仿宋" w:hAnsi="仿宋" w:cs="仿宋" w:hint="eastAsia"/>
            <w:lang w:eastAsia="zh-CN"/>
          </w:rPr>
          <w:t>(二)、项目概况</w:t>
        </w:r>
        <w:r>
          <w:tab/>
        </w:r>
        <w:r>
          <w:fldChar w:fldCharType="begin"/>
        </w:r>
        <w:r>
          <w:instrText xml:space="preserve"> PAGEREF _Toc20887 \h </w:instrText>
        </w:r>
        <w:r>
          <w:fldChar w:fldCharType="separate"/>
        </w:r>
        <w:r>
          <w:t>15</w:t>
        </w:r>
        <w:r>
          <w:fldChar w:fldCharType="end"/>
        </w:r>
      </w:hyperlink>
    </w:p>
    <w:p>
      <w:pPr>
        <w:pStyle w:val="TOC1"/>
        <w:tabs>
          <w:tab w:val="right" w:leader="dot" w:pos="8306"/>
        </w:tabs>
      </w:pPr>
      <w:hyperlink w:anchor="_Toc26" w:history="1">
        <w:r>
          <w:rPr>
            <w:rFonts w:ascii="仿宋" w:eastAsia="仿宋" w:hAnsi="仿宋" w:cs="仿宋" w:hint="eastAsia"/>
            <w:lang w:eastAsia="zh-CN"/>
          </w:rPr>
          <w:t>四、背景、必要性分析</w:t>
        </w:r>
        <w:r>
          <w:tab/>
        </w:r>
        <w:r>
          <w:fldChar w:fldCharType="begin"/>
        </w:r>
        <w:r>
          <w:instrText xml:space="preserve"> PAGEREF _Toc26 \h </w:instrText>
        </w:r>
        <w:r>
          <w:fldChar w:fldCharType="separate"/>
        </w:r>
        <w:r>
          <w:t>18</w:t>
        </w:r>
        <w:r>
          <w:fldChar w:fldCharType="end"/>
        </w:r>
      </w:hyperlink>
    </w:p>
    <w:p>
      <w:pPr>
        <w:pStyle w:val="TOC2"/>
        <w:tabs>
          <w:tab w:val="right" w:leader="dot" w:pos="8306"/>
        </w:tabs>
      </w:pPr>
      <w:hyperlink w:anchor="_Toc6282" w:history="1">
        <w:r>
          <w:rPr>
            <w:rFonts w:ascii="仿宋" w:eastAsia="仿宋" w:hAnsi="仿宋" w:cs="仿宋" w:hint="eastAsia"/>
            <w:lang w:eastAsia="zh-CN"/>
          </w:rPr>
          <w:t>(一)、项目建设背景</w:t>
        </w:r>
        <w:r>
          <w:tab/>
        </w:r>
        <w:r>
          <w:fldChar w:fldCharType="begin"/>
        </w:r>
        <w:r>
          <w:instrText xml:space="preserve"> PAGEREF _Toc6282 \h </w:instrText>
        </w:r>
        <w:r>
          <w:fldChar w:fldCharType="separate"/>
        </w:r>
        <w:r>
          <w:t>18</w:t>
        </w:r>
        <w:r>
          <w:fldChar w:fldCharType="end"/>
        </w:r>
      </w:hyperlink>
    </w:p>
    <w:p>
      <w:pPr>
        <w:pStyle w:val="TOC2"/>
        <w:tabs>
          <w:tab w:val="right" w:leader="dot" w:pos="8306"/>
        </w:tabs>
      </w:pPr>
      <w:hyperlink w:anchor="_Toc11204" w:history="1">
        <w:r>
          <w:rPr>
            <w:rFonts w:ascii="仿宋" w:eastAsia="仿宋" w:hAnsi="仿宋" w:cs="仿宋" w:hint="eastAsia"/>
            <w:lang w:eastAsia="zh-CN"/>
          </w:rPr>
          <w:t>(二)、必要性分析</w:t>
        </w:r>
        <w:r>
          <w:tab/>
        </w:r>
        <w:r>
          <w:fldChar w:fldCharType="begin"/>
        </w:r>
        <w:r>
          <w:instrText xml:space="preserve"> PAGEREF _Toc11204 \h </w:instrText>
        </w:r>
        <w:r>
          <w:fldChar w:fldCharType="separate"/>
        </w:r>
        <w:r>
          <w:t>19</w:t>
        </w:r>
        <w:r>
          <w:fldChar w:fldCharType="end"/>
        </w:r>
      </w:hyperlink>
    </w:p>
    <w:p>
      <w:pPr>
        <w:pStyle w:val="TOC2"/>
        <w:tabs>
          <w:tab w:val="right" w:leader="dot" w:pos="8306"/>
        </w:tabs>
      </w:pPr>
      <w:hyperlink w:anchor="_Toc17191" w:history="1">
        <w:r>
          <w:rPr>
            <w:rFonts w:ascii="仿宋" w:eastAsia="仿宋" w:hAnsi="仿宋" w:cs="仿宋" w:hint="eastAsia"/>
            <w:lang w:eastAsia="zh-CN"/>
          </w:rPr>
          <w:t>(三)、项目建设有利条件</w:t>
        </w:r>
        <w:r>
          <w:tab/>
        </w:r>
        <w:r>
          <w:fldChar w:fldCharType="begin"/>
        </w:r>
        <w:r>
          <w:instrText xml:space="preserve"> PAGEREF _Toc17191 \h </w:instrText>
        </w:r>
        <w:r>
          <w:fldChar w:fldCharType="separate"/>
        </w:r>
        <w:r>
          <w:t>20</w:t>
        </w:r>
        <w:r>
          <w:fldChar w:fldCharType="end"/>
        </w:r>
      </w:hyperlink>
    </w:p>
    <w:p>
      <w:pPr>
        <w:pStyle w:val="TOC1"/>
        <w:tabs>
          <w:tab w:val="right" w:leader="dot" w:pos="8306"/>
        </w:tabs>
      </w:pPr>
      <w:hyperlink w:anchor="_Toc5559" w:history="1">
        <w:r>
          <w:rPr>
            <w:rFonts w:ascii="仿宋" w:eastAsia="仿宋" w:hAnsi="仿宋" w:cs="仿宋" w:hint="eastAsia"/>
            <w:lang w:eastAsia="zh-CN"/>
          </w:rPr>
          <w:t>五、环境和生态影响分析</w:t>
        </w:r>
        <w:r>
          <w:tab/>
        </w:r>
        <w:r>
          <w:fldChar w:fldCharType="begin"/>
        </w:r>
        <w:r>
          <w:instrText xml:space="preserve"> PAGEREF _Toc5559 \h </w:instrText>
        </w:r>
        <w:r>
          <w:fldChar w:fldCharType="separate"/>
        </w:r>
        <w:r>
          <w:t>22</w:t>
        </w:r>
        <w:r>
          <w:fldChar w:fldCharType="end"/>
        </w:r>
      </w:hyperlink>
    </w:p>
    <w:p>
      <w:pPr>
        <w:pStyle w:val="TOC2"/>
        <w:tabs>
          <w:tab w:val="right" w:leader="dot" w:pos="8306"/>
        </w:tabs>
      </w:pPr>
      <w:hyperlink w:anchor="_Toc28685" w:history="1">
        <w:r>
          <w:rPr>
            <w:rFonts w:ascii="仿宋" w:eastAsia="仿宋" w:hAnsi="仿宋" w:cs="仿宋" w:hint="eastAsia"/>
            <w:lang w:eastAsia="zh-CN"/>
          </w:rPr>
          <w:t>(一)、环境和生态现状</w:t>
        </w:r>
        <w:r>
          <w:tab/>
        </w:r>
        <w:r>
          <w:fldChar w:fldCharType="begin"/>
        </w:r>
        <w:r>
          <w:instrText xml:space="preserve"> PAGEREF _Toc28685 \h </w:instrText>
        </w:r>
        <w:r>
          <w:fldChar w:fldCharType="separate"/>
        </w:r>
        <w:r>
          <w:t>22</w:t>
        </w:r>
        <w:r>
          <w:fldChar w:fldCharType="end"/>
        </w:r>
      </w:hyperlink>
    </w:p>
    <w:p>
      <w:pPr>
        <w:pStyle w:val="TOC2"/>
        <w:tabs>
          <w:tab w:val="right" w:leader="dot" w:pos="8306"/>
        </w:tabs>
      </w:pPr>
      <w:hyperlink w:anchor="_Toc22125" w:history="1">
        <w:r>
          <w:rPr>
            <w:rFonts w:ascii="仿宋" w:eastAsia="仿宋" w:hAnsi="仿宋" w:cs="仿宋" w:hint="eastAsia"/>
            <w:lang w:eastAsia="zh-CN"/>
          </w:rPr>
          <w:t>(二)、生态环境影响分析</w:t>
        </w:r>
        <w:r>
          <w:tab/>
        </w:r>
        <w:r>
          <w:fldChar w:fldCharType="begin"/>
        </w:r>
        <w:r>
          <w:instrText xml:space="preserve"> PAGEREF _Toc22125 \h </w:instrText>
        </w:r>
        <w:r>
          <w:fldChar w:fldCharType="separate"/>
        </w:r>
        <w:r>
          <w:t>23</w:t>
        </w:r>
        <w:r>
          <w:fldChar w:fldCharType="end"/>
        </w:r>
      </w:hyperlink>
    </w:p>
    <w:p>
      <w:pPr>
        <w:pStyle w:val="TOC2"/>
        <w:tabs>
          <w:tab w:val="right" w:leader="dot" w:pos="8306"/>
        </w:tabs>
      </w:pPr>
      <w:hyperlink w:anchor="_Toc16596" w:history="1">
        <w:r>
          <w:rPr>
            <w:rFonts w:ascii="仿宋" w:eastAsia="仿宋" w:hAnsi="仿宋" w:cs="仿宋" w:hint="eastAsia"/>
            <w:lang w:eastAsia="zh-CN"/>
          </w:rPr>
          <w:t>(三)、生态环境保护措施</w:t>
        </w:r>
        <w:r>
          <w:tab/>
        </w:r>
        <w:r>
          <w:fldChar w:fldCharType="begin"/>
        </w:r>
        <w:r>
          <w:instrText xml:space="preserve"> PAGEREF _Toc16596 \h </w:instrText>
        </w:r>
        <w:r>
          <w:fldChar w:fldCharType="separate"/>
        </w:r>
        <w:r>
          <w:t>24</w:t>
        </w:r>
        <w:r>
          <w:fldChar w:fldCharType="end"/>
        </w:r>
      </w:hyperlink>
    </w:p>
    <w:p>
      <w:pPr>
        <w:pStyle w:val="TOC2"/>
        <w:tabs>
          <w:tab w:val="right" w:leader="dot" w:pos="8306"/>
        </w:tabs>
      </w:pPr>
      <w:hyperlink w:anchor="_Toc28671" w:history="1">
        <w:r>
          <w:rPr>
            <w:rFonts w:ascii="仿宋" w:eastAsia="仿宋" w:hAnsi="仿宋" w:cs="仿宋" w:hint="eastAsia"/>
            <w:lang w:eastAsia="zh-CN"/>
          </w:rPr>
          <w:t>(四)、地质灾害影响分析</w:t>
        </w:r>
        <w:r>
          <w:tab/>
        </w:r>
        <w:r>
          <w:fldChar w:fldCharType="begin"/>
        </w:r>
        <w:r>
          <w:instrText xml:space="preserve"> PAGEREF _Toc28671 \h </w:instrText>
        </w:r>
        <w:r>
          <w:fldChar w:fldCharType="separate"/>
        </w:r>
        <w:r>
          <w:t>26</w:t>
        </w:r>
        <w:r>
          <w:fldChar w:fldCharType="end"/>
        </w:r>
      </w:hyperlink>
    </w:p>
    <w:p>
      <w:pPr>
        <w:pStyle w:val="TOC2"/>
        <w:tabs>
          <w:tab w:val="right" w:leader="dot" w:pos="8306"/>
        </w:tabs>
      </w:pPr>
      <w:hyperlink w:anchor="_Toc650" w:history="1">
        <w:r>
          <w:rPr>
            <w:rFonts w:ascii="仿宋" w:eastAsia="仿宋" w:hAnsi="仿宋" w:cs="仿宋" w:hint="eastAsia"/>
            <w:lang w:eastAsia="zh-CN"/>
          </w:rPr>
          <w:t>(五)、特殊环境影响</w:t>
        </w:r>
        <w:r>
          <w:tab/>
        </w:r>
        <w:r>
          <w:fldChar w:fldCharType="begin"/>
        </w:r>
        <w:r>
          <w:instrText xml:space="preserve"> PAGEREF _Toc650 \h </w:instrText>
        </w:r>
        <w:r>
          <w:fldChar w:fldCharType="separate"/>
        </w:r>
        <w:r>
          <w:t>28</w:t>
        </w:r>
        <w:r>
          <w:fldChar w:fldCharType="end"/>
        </w:r>
      </w:hyperlink>
    </w:p>
    <w:p>
      <w:pPr>
        <w:pStyle w:val="TOC1"/>
        <w:tabs>
          <w:tab w:val="right" w:leader="dot" w:pos="8306"/>
        </w:tabs>
      </w:pPr>
      <w:hyperlink w:anchor="_Toc26932" w:history="1">
        <w:r>
          <w:rPr>
            <w:rFonts w:ascii="仿宋" w:eastAsia="仿宋" w:hAnsi="仿宋" w:cs="仿宋" w:hint="eastAsia"/>
            <w:lang w:eastAsia="zh-CN"/>
          </w:rPr>
          <w:t>六、建设风险评估分析</w:t>
        </w:r>
        <w:r>
          <w:tab/>
        </w:r>
        <w:r>
          <w:fldChar w:fldCharType="begin"/>
        </w:r>
        <w:r>
          <w:instrText xml:space="preserve"> PAGEREF _Toc26932 \h </w:instrText>
        </w:r>
        <w:r>
          <w:fldChar w:fldCharType="separate"/>
        </w:r>
        <w:r>
          <w:t>29</w:t>
        </w:r>
        <w:r>
          <w:fldChar w:fldCharType="end"/>
        </w:r>
      </w:hyperlink>
    </w:p>
    <w:p>
      <w:pPr>
        <w:pStyle w:val="TOC2"/>
        <w:tabs>
          <w:tab w:val="right" w:leader="dot" w:pos="8306"/>
        </w:tabs>
      </w:pPr>
      <w:hyperlink w:anchor="_Toc7944" w:history="1">
        <w:r>
          <w:rPr>
            <w:rFonts w:ascii="仿宋" w:eastAsia="仿宋" w:hAnsi="仿宋" w:cs="仿宋" w:hint="eastAsia"/>
            <w:lang w:eastAsia="zh-CN"/>
          </w:rPr>
          <w:t>(一)、政策风险分析</w:t>
        </w:r>
        <w:r>
          <w:tab/>
        </w:r>
        <w:r>
          <w:fldChar w:fldCharType="begin"/>
        </w:r>
        <w:r>
          <w:instrText xml:space="preserve"> PAGEREF _Toc7944 \h </w:instrText>
        </w:r>
        <w:r>
          <w:fldChar w:fldCharType="separate"/>
        </w:r>
        <w:r>
          <w:t>29</w:t>
        </w:r>
        <w:r>
          <w:fldChar w:fldCharType="end"/>
        </w:r>
      </w:hyperlink>
    </w:p>
    <w:p>
      <w:pPr>
        <w:pStyle w:val="TOC2"/>
        <w:tabs>
          <w:tab w:val="right" w:leader="dot" w:pos="8306"/>
        </w:tabs>
      </w:pPr>
      <w:hyperlink w:anchor="_Toc12801" w:history="1">
        <w:r>
          <w:rPr>
            <w:rFonts w:ascii="仿宋" w:eastAsia="仿宋" w:hAnsi="仿宋" w:cs="仿宋" w:hint="eastAsia"/>
            <w:lang w:eastAsia="zh-CN"/>
          </w:rPr>
          <w:t>(二)、社会风险分析</w:t>
        </w:r>
        <w:r>
          <w:tab/>
        </w:r>
        <w:r>
          <w:fldChar w:fldCharType="begin"/>
        </w:r>
        <w:r>
          <w:instrText xml:space="preserve"> PAGEREF _Toc12801 \h </w:instrText>
        </w:r>
        <w:r>
          <w:fldChar w:fldCharType="separate"/>
        </w:r>
        <w:r>
          <w:t>30</w:t>
        </w:r>
        <w:r>
          <w:fldChar w:fldCharType="end"/>
        </w:r>
      </w:hyperlink>
    </w:p>
    <w:p>
      <w:pPr>
        <w:pStyle w:val="TOC2"/>
        <w:tabs>
          <w:tab w:val="right" w:leader="dot" w:pos="8306"/>
        </w:tabs>
      </w:pPr>
      <w:hyperlink w:anchor="_Toc17897" w:history="1">
        <w:r>
          <w:rPr>
            <w:rFonts w:ascii="仿宋" w:eastAsia="仿宋" w:hAnsi="仿宋" w:cs="仿宋" w:hint="eastAsia"/>
            <w:lang w:eastAsia="zh-CN"/>
          </w:rPr>
          <w:t>(三)、市场风险分析</w:t>
        </w:r>
        <w:r>
          <w:tab/>
        </w:r>
        <w:r>
          <w:fldChar w:fldCharType="begin"/>
        </w:r>
        <w:r>
          <w:instrText xml:space="preserve"> PAGEREF _Toc17897 \h </w:instrText>
        </w:r>
        <w:r>
          <w:fldChar w:fldCharType="separate"/>
        </w:r>
        <w:r>
          <w:t>31</w:t>
        </w:r>
        <w:r>
          <w:fldChar w:fldCharType="end"/>
        </w:r>
      </w:hyperlink>
    </w:p>
    <w:p>
      <w:pPr>
        <w:pStyle w:val="TOC2"/>
        <w:tabs>
          <w:tab w:val="right" w:leader="dot" w:pos="8306"/>
        </w:tabs>
      </w:pPr>
      <w:hyperlink w:anchor="_Toc9515" w:history="1">
        <w:r>
          <w:rPr>
            <w:rFonts w:ascii="仿宋" w:eastAsia="仿宋" w:hAnsi="仿宋" w:cs="仿宋" w:hint="eastAsia"/>
            <w:lang w:eastAsia="zh-CN"/>
          </w:rPr>
          <w:t>(四)、资金风险分析</w:t>
        </w:r>
        <w:r>
          <w:tab/>
        </w:r>
        <w:r>
          <w:fldChar w:fldCharType="begin"/>
        </w:r>
        <w:r>
          <w:instrText xml:space="preserve"> PAGEREF _Toc9515 \h </w:instrText>
        </w:r>
        <w:r>
          <w:fldChar w:fldCharType="separate"/>
        </w:r>
        <w:r>
          <w:t>32</w:t>
        </w:r>
        <w:r>
          <w:fldChar w:fldCharType="end"/>
        </w:r>
      </w:hyperlink>
    </w:p>
    <w:p>
      <w:pPr>
        <w:pStyle w:val="TOC2"/>
        <w:tabs>
          <w:tab w:val="right" w:leader="dot" w:pos="8306"/>
        </w:tabs>
      </w:pPr>
      <w:hyperlink w:anchor="_Toc29219" w:history="1">
        <w:r>
          <w:rPr>
            <w:rFonts w:ascii="仿宋" w:eastAsia="仿宋" w:hAnsi="仿宋" w:cs="仿宋" w:hint="eastAsia"/>
            <w:lang w:eastAsia="zh-CN"/>
          </w:rPr>
          <w:t>(五)、技术风险分析</w:t>
        </w:r>
        <w:r>
          <w:tab/>
        </w:r>
        <w:r>
          <w:fldChar w:fldCharType="begin"/>
        </w:r>
        <w:r>
          <w:instrText xml:space="preserve"> PAGEREF _Toc29219 \h </w:instrText>
        </w:r>
        <w:r>
          <w:fldChar w:fldCharType="separate"/>
        </w:r>
        <w:r>
          <w:t>33</w:t>
        </w:r>
        <w:r>
          <w:fldChar w:fldCharType="end"/>
        </w:r>
      </w:hyperlink>
    </w:p>
    <w:p>
      <w:pPr>
        <w:pStyle w:val="TOC2"/>
        <w:tabs>
          <w:tab w:val="right" w:leader="dot" w:pos="8306"/>
        </w:tabs>
      </w:pPr>
      <w:hyperlink w:anchor="_Toc22512" w:history="1">
        <w:r>
          <w:rPr>
            <w:rFonts w:ascii="仿宋" w:eastAsia="仿宋" w:hAnsi="仿宋" w:cs="仿宋" w:hint="eastAsia"/>
            <w:lang w:eastAsia="zh-CN"/>
          </w:rPr>
          <w:t>(六)、财务风险分析</w:t>
        </w:r>
        <w:r>
          <w:tab/>
        </w:r>
        <w:r>
          <w:fldChar w:fldCharType="begin"/>
        </w:r>
        <w:r>
          <w:instrText xml:space="preserve"> PAGEREF _Toc22512 \h </w:instrText>
        </w:r>
        <w:r>
          <w:fldChar w:fldCharType="separate"/>
        </w:r>
        <w:r>
          <w:t>35</w:t>
        </w:r>
        <w:r>
          <w:fldChar w:fldCharType="end"/>
        </w:r>
      </w:hyperlink>
    </w:p>
    <w:p>
      <w:pPr>
        <w:pStyle w:val="TOC2"/>
        <w:tabs>
          <w:tab w:val="right" w:leader="dot" w:pos="8306"/>
        </w:tabs>
      </w:pPr>
      <w:hyperlink w:anchor="_Toc22938" w:history="1">
        <w:r>
          <w:rPr>
            <w:rFonts w:ascii="仿宋" w:eastAsia="仿宋" w:hAnsi="仿宋" w:cs="仿宋" w:hint="eastAsia"/>
            <w:lang w:eastAsia="zh-CN"/>
          </w:rPr>
          <w:t>(七)、管理风险分析</w:t>
        </w:r>
        <w:r>
          <w:tab/>
        </w:r>
        <w:r>
          <w:fldChar w:fldCharType="begin"/>
        </w:r>
        <w:r>
          <w:instrText xml:space="preserve"> PAGEREF _Toc22938 \h </w:instrText>
        </w:r>
        <w:r>
          <w:fldChar w:fldCharType="separate"/>
        </w:r>
        <w:r>
          <w:t>36</w:t>
        </w:r>
        <w:r>
          <w:fldChar w:fldCharType="end"/>
        </w:r>
      </w:hyperlink>
    </w:p>
    <w:p>
      <w:pPr>
        <w:pStyle w:val="TOC2"/>
        <w:tabs>
          <w:tab w:val="right" w:leader="dot" w:pos="8306"/>
        </w:tabs>
      </w:pPr>
      <w:hyperlink w:anchor="_Toc12246" w:history="1">
        <w:r>
          <w:rPr>
            <w:rFonts w:ascii="仿宋" w:eastAsia="仿宋" w:hAnsi="仿宋" w:cs="仿宋" w:hint="eastAsia"/>
            <w:lang w:eastAsia="zh-CN"/>
          </w:rPr>
          <w:t>(八)、其它风险分析</w:t>
        </w:r>
        <w:r>
          <w:tab/>
        </w:r>
        <w:r>
          <w:fldChar w:fldCharType="begin"/>
        </w:r>
        <w:r>
          <w:instrText xml:space="preserve"> PAGEREF _Toc12246 \h </w:instrText>
        </w:r>
        <w:r>
          <w:fldChar w:fldCharType="separate"/>
        </w:r>
        <w:r>
          <w:t>38</w:t>
        </w:r>
        <w:r>
          <w:fldChar w:fldCharType="end"/>
        </w:r>
      </w:hyperlink>
    </w:p>
    <w:p>
      <w:pPr>
        <w:pStyle w:val="TOC2"/>
        <w:tabs>
          <w:tab w:val="right" w:leader="dot" w:pos="8306"/>
        </w:tabs>
      </w:pPr>
      <w:hyperlink w:anchor="_Toc32296" w:history="1">
        <w:r>
          <w:rPr>
            <w:rFonts w:ascii="仿宋" w:eastAsia="仿宋" w:hAnsi="仿宋" w:cs="仿宋" w:hint="eastAsia"/>
            <w:lang w:eastAsia="zh-CN"/>
          </w:rPr>
          <w:t>(九)、社会影响评估</w:t>
        </w:r>
        <w:r>
          <w:tab/>
        </w:r>
        <w:r>
          <w:fldChar w:fldCharType="begin"/>
        </w:r>
        <w:r>
          <w:instrText xml:space="preserve"> PAGEREF _Toc32296 \h </w:instrText>
        </w:r>
        <w:r>
          <w:fldChar w:fldCharType="separate"/>
        </w:r>
        <w:r>
          <w:t>39</w:t>
        </w:r>
        <w:r>
          <w:fldChar w:fldCharType="end"/>
        </w:r>
      </w:hyperlink>
    </w:p>
    <w:p>
      <w:pPr>
        <w:pStyle w:val="TOC1"/>
        <w:tabs>
          <w:tab w:val="right" w:leader="dot" w:pos="8306"/>
        </w:tabs>
      </w:pPr>
      <w:hyperlink w:anchor="_Toc14354" w:history="1">
        <w:r>
          <w:rPr>
            <w:rFonts w:ascii="仿宋" w:eastAsia="仿宋" w:hAnsi="仿宋" w:cs="仿宋" w:hint="eastAsia"/>
            <w:lang w:eastAsia="zh-CN"/>
          </w:rPr>
          <w:t>七、资金管理与财务规划</w:t>
        </w:r>
        <w:r>
          <w:tab/>
        </w:r>
        <w:r>
          <w:fldChar w:fldCharType="begin"/>
        </w:r>
        <w:r>
          <w:instrText xml:space="preserve"> PAGEREF _Toc14354 \h </w:instrText>
        </w:r>
        <w:r>
          <w:fldChar w:fldCharType="separate"/>
        </w:r>
        <w:r>
          <w:t>41</w:t>
        </w:r>
        <w:r>
          <w:fldChar w:fldCharType="end"/>
        </w:r>
      </w:hyperlink>
    </w:p>
    <w:p>
      <w:pPr>
        <w:pStyle w:val="TOC2"/>
        <w:tabs>
          <w:tab w:val="right" w:leader="dot" w:pos="8306"/>
        </w:tabs>
      </w:pPr>
      <w:hyperlink w:anchor="_Toc5092" w:history="1">
        <w:r>
          <w:rPr>
            <w:rFonts w:ascii="仿宋" w:eastAsia="仿宋" w:hAnsi="仿宋" w:cs="仿宋" w:hint="eastAsia"/>
            <w:lang w:eastAsia="zh-CN"/>
          </w:rPr>
          <w:t>(一)、项目资金来源与筹措</w:t>
        </w:r>
        <w:r>
          <w:tab/>
        </w:r>
        <w:r>
          <w:fldChar w:fldCharType="begin"/>
        </w:r>
        <w:r>
          <w:instrText xml:space="preserve"> PAGEREF _Toc5092 \h </w:instrText>
        </w:r>
        <w:r>
          <w:fldChar w:fldCharType="separate"/>
        </w:r>
        <w:r>
          <w:t>41</w:t>
        </w:r>
        <w:r>
          <w:fldChar w:fldCharType="end"/>
        </w:r>
      </w:hyperlink>
    </w:p>
    <w:p>
      <w:pPr>
        <w:pStyle w:val="TOC2"/>
        <w:tabs>
          <w:tab w:val="right" w:leader="dot" w:pos="8306"/>
        </w:tabs>
      </w:pPr>
      <w:hyperlink w:anchor="_Toc15151" w:history="1">
        <w:r>
          <w:rPr>
            <w:rFonts w:ascii="仿宋" w:eastAsia="仿宋" w:hAnsi="仿宋" w:cs="仿宋" w:hint="eastAsia"/>
            <w:lang w:eastAsia="zh-CN"/>
          </w:rPr>
          <w:t>(二)、资金使用与监管</w:t>
        </w:r>
        <w:r>
          <w:tab/>
        </w:r>
        <w:r>
          <w:fldChar w:fldCharType="begin"/>
        </w:r>
        <w:r>
          <w:instrText xml:space="preserve"> PAGEREF _Toc15151 \h </w:instrText>
        </w:r>
        <w:r>
          <w:fldChar w:fldCharType="separate"/>
        </w:r>
        <w:r>
          <w:t>43</w:t>
        </w:r>
        <w:r>
          <w:fldChar w:fldCharType="end"/>
        </w:r>
      </w:hyperlink>
    </w:p>
    <w:p>
      <w:pPr>
        <w:pStyle w:val="TOC2"/>
        <w:tabs>
          <w:tab w:val="right" w:leader="dot" w:pos="8306"/>
        </w:tabs>
      </w:pPr>
      <w:hyperlink w:anchor="_Toc20150" w:history="1">
        <w:r>
          <w:rPr>
            <w:rFonts w:ascii="仿宋" w:eastAsia="仿宋" w:hAnsi="仿宋" w:cs="仿宋" w:hint="eastAsia"/>
            <w:lang w:eastAsia="zh-CN"/>
          </w:rPr>
          <w:t>(三)、财务规划与预测</w:t>
        </w:r>
        <w:r>
          <w:tab/>
        </w:r>
        <w:r>
          <w:fldChar w:fldCharType="begin"/>
        </w:r>
        <w:r>
          <w:instrText xml:space="preserve"> PAGEREF _Toc20150 \h </w:instrText>
        </w:r>
        <w:r>
          <w:fldChar w:fldCharType="separate"/>
        </w:r>
        <w:r>
          <w:t>44</w:t>
        </w:r>
        <w:r>
          <w:fldChar w:fldCharType="end"/>
        </w:r>
      </w:hyperlink>
    </w:p>
    <w:p>
      <w:pPr>
        <w:pStyle w:val="TOC1"/>
        <w:tabs>
          <w:tab w:val="right" w:leader="dot" w:pos="8306"/>
        </w:tabs>
      </w:pPr>
      <w:hyperlink w:anchor="_Toc2776" w:history="1">
        <w:r>
          <w:rPr>
            <w:rFonts w:ascii="仿宋" w:eastAsia="仿宋" w:hAnsi="仿宋" w:cs="仿宋" w:hint="eastAsia"/>
            <w:lang w:eastAsia="zh-CN"/>
          </w:rPr>
          <w:t>八、安全与应急管理</w:t>
        </w:r>
        <w:r>
          <w:tab/>
        </w:r>
        <w:r>
          <w:fldChar w:fldCharType="begin"/>
        </w:r>
        <w:r>
          <w:instrText xml:space="preserve"> PAGEREF _Toc2776 \h </w:instrText>
        </w:r>
        <w:r>
          <w:fldChar w:fldCharType="separate"/>
        </w:r>
        <w:r>
          <w:t>45</w:t>
        </w:r>
        <w:r>
          <w:fldChar w:fldCharType="end"/>
        </w:r>
      </w:hyperlink>
    </w:p>
    <w:p>
      <w:pPr>
        <w:pStyle w:val="TOC2"/>
        <w:tabs>
          <w:tab w:val="right" w:leader="dot" w:pos="8306"/>
        </w:tabs>
      </w:pPr>
      <w:hyperlink w:anchor="_Toc31098" w:history="1">
        <w:r>
          <w:rPr>
            <w:rFonts w:ascii="仿宋" w:eastAsia="仿宋" w:hAnsi="仿宋" w:cs="仿宋" w:hint="eastAsia"/>
            <w:lang w:eastAsia="zh-CN"/>
          </w:rPr>
          <w:t>(一)、安全生产管理</w:t>
        </w:r>
        <w:r>
          <w:tab/>
        </w:r>
        <w:r>
          <w:fldChar w:fldCharType="begin"/>
        </w:r>
        <w:r>
          <w:instrText xml:space="preserve"> PAGEREF _Toc31098 \h </w:instrText>
        </w:r>
        <w:r>
          <w:fldChar w:fldCharType="separate"/>
        </w:r>
        <w:r>
          <w:t>45</w:t>
        </w:r>
        <w:r>
          <w:fldChar w:fldCharType="end"/>
        </w:r>
      </w:hyperlink>
    </w:p>
    <w:p>
      <w:pPr>
        <w:pStyle w:val="TOC2"/>
        <w:tabs>
          <w:tab w:val="right" w:leader="dot" w:pos="8306"/>
        </w:tabs>
      </w:pPr>
      <w:hyperlink w:anchor="_Toc28397" w:history="1">
        <w:r>
          <w:rPr>
            <w:rFonts w:ascii="仿宋" w:eastAsia="仿宋" w:hAnsi="仿宋" w:cs="仿宋" w:hint="eastAsia"/>
            <w:lang w:eastAsia="zh-CN"/>
          </w:rPr>
          <w:t>(二)、应急预案与响应</w:t>
        </w:r>
        <w:r>
          <w:tab/>
        </w:r>
        <w:r>
          <w:fldChar w:fldCharType="begin"/>
        </w:r>
        <w:r>
          <w:instrText xml:space="preserve"> PAGEREF _Toc28397 \h </w:instrText>
        </w:r>
        <w:r>
          <w:fldChar w:fldCharType="separate"/>
        </w:r>
        <w:r>
          <w:t>46</w:t>
        </w:r>
        <w:r>
          <w:fldChar w:fldCharType="end"/>
        </w:r>
      </w:hyperlink>
    </w:p>
    <w:p>
      <w:pPr>
        <w:pStyle w:val="TOC1"/>
        <w:tabs>
          <w:tab w:val="right" w:leader="dot" w:pos="8306"/>
        </w:tabs>
      </w:pPr>
      <w:hyperlink w:anchor="_Toc2875" w:history="1">
        <w:r>
          <w:rPr>
            <w:rFonts w:ascii="仿宋" w:eastAsia="仿宋" w:hAnsi="仿宋" w:cs="仿宋" w:hint="eastAsia"/>
            <w:lang w:eastAsia="zh-CN"/>
          </w:rPr>
          <w:t>九、经济效益与社会效益优化</w:t>
        </w:r>
        <w:r>
          <w:tab/>
        </w:r>
        <w:r>
          <w:fldChar w:fldCharType="begin"/>
        </w:r>
        <w:r>
          <w:instrText xml:space="preserve"> PAGEREF _Toc2875 \h </w:instrText>
        </w:r>
        <w:r>
          <w:fldChar w:fldCharType="separate"/>
        </w:r>
        <w:r>
          <w:t>48</w:t>
        </w:r>
        <w:r>
          <w:fldChar w:fldCharType="end"/>
        </w:r>
      </w:hyperlink>
    </w:p>
    <w:p>
      <w:pPr>
        <w:pStyle w:val="TOC2"/>
        <w:tabs>
          <w:tab w:val="right" w:leader="dot" w:pos="8306"/>
        </w:tabs>
      </w:pPr>
      <w:hyperlink w:anchor="_Toc15951" w:history="1">
        <w:r>
          <w:rPr>
            <w:rFonts w:ascii="仿宋" w:eastAsia="仿宋" w:hAnsi="仿宋" w:cs="仿宋" w:hint="eastAsia"/>
            <w:lang w:eastAsia="zh-CN"/>
          </w:rPr>
          <w:t>(一)、经济效益提升策略</w:t>
        </w:r>
        <w:r>
          <w:tab/>
        </w:r>
        <w:r>
          <w:fldChar w:fldCharType="begin"/>
        </w:r>
        <w:r>
          <w:instrText xml:space="preserve"> PAGEREF _Toc15951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28" w:history="1">
        <w:r>
          <w:rPr>
            <w:rFonts w:ascii="仿宋" w:eastAsia="仿宋" w:hAnsi="仿宋" w:cs="仿宋" w:hint="eastAsia"/>
            <w:lang w:eastAsia="zh-CN"/>
          </w:rPr>
          <w:t>(二)、社会效益增强方案</w:t>
        </w:r>
        <w:r>
          <w:tab/>
        </w:r>
        <w:r>
          <w:fldChar w:fldCharType="begin"/>
        </w:r>
        <w:r>
          <w:instrText xml:space="preserve"> PAGEREF _Toc21328 \h </w:instrText>
        </w:r>
        <w:r>
          <w:fldChar w:fldCharType="separate"/>
        </w:r>
        <w:r>
          <w:t>49</w:t>
        </w:r>
        <w:r>
          <w:fldChar w:fldCharType="end"/>
        </w:r>
      </w:hyperlink>
    </w:p>
    <w:p>
      <w:pPr>
        <w:pStyle w:val="TOC1"/>
        <w:tabs>
          <w:tab w:val="right" w:leader="dot" w:pos="8306"/>
        </w:tabs>
      </w:pPr>
      <w:hyperlink w:anchor="_Toc30470" w:history="1">
        <w:r>
          <w:rPr>
            <w:rFonts w:ascii="仿宋" w:eastAsia="仿宋" w:hAnsi="仿宋" w:cs="仿宋" w:hint="eastAsia"/>
            <w:lang w:eastAsia="zh-CN"/>
          </w:rPr>
          <w:t>十、土地利用与规划方案</w:t>
        </w:r>
        <w:r>
          <w:tab/>
        </w:r>
        <w:r>
          <w:fldChar w:fldCharType="begin"/>
        </w:r>
        <w:r>
          <w:instrText xml:space="preserve"> PAGEREF _Toc30470 \h </w:instrText>
        </w:r>
        <w:r>
          <w:fldChar w:fldCharType="separate"/>
        </w:r>
        <w:r>
          <w:t>50</w:t>
        </w:r>
        <w:r>
          <w:fldChar w:fldCharType="end"/>
        </w:r>
      </w:hyperlink>
    </w:p>
    <w:p>
      <w:pPr>
        <w:pStyle w:val="TOC2"/>
        <w:tabs>
          <w:tab w:val="right" w:leader="dot" w:pos="8306"/>
        </w:tabs>
      </w:pPr>
      <w:hyperlink w:anchor="_Toc23396" w:history="1">
        <w:r>
          <w:rPr>
            <w:rFonts w:ascii="仿宋" w:eastAsia="仿宋" w:hAnsi="仿宋" w:cs="仿宋" w:hint="eastAsia"/>
            <w:lang w:eastAsia="zh-CN"/>
          </w:rPr>
          <w:t>(一)、项目用地情况分析</w:t>
        </w:r>
        <w:r>
          <w:tab/>
        </w:r>
        <w:r>
          <w:fldChar w:fldCharType="begin"/>
        </w:r>
        <w:r>
          <w:instrText xml:space="preserve"> PAGEREF _Toc23396 \h </w:instrText>
        </w:r>
        <w:r>
          <w:fldChar w:fldCharType="separate"/>
        </w:r>
        <w:r>
          <w:t>50</w:t>
        </w:r>
        <w:r>
          <w:fldChar w:fldCharType="end"/>
        </w:r>
      </w:hyperlink>
    </w:p>
    <w:p>
      <w:pPr>
        <w:pStyle w:val="TOC2"/>
        <w:tabs>
          <w:tab w:val="right" w:leader="dot" w:pos="8306"/>
        </w:tabs>
      </w:pPr>
      <w:hyperlink w:anchor="_Toc6327" w:history="1">
        <w:r>
          <w:rPr>
            <w:rFonts w:ascii="仿宋" w:eastAsia="仿宋" w:hAnsi="仿宋" w:cs="仿宋" w:hint="eastAsia"/>
            <w:lang w:eastAsia="zh-CN"/>
          </w:rPr>
          <w:t>(二)、土地利用规划方案</w:t>
        </w:r>
        <w:r>
          <w:tab/>
        </w:r>
        <w:r>
          <w:fldChar w:fldCharType="begin"/>
        </w:r>
        <w:r>
          <w:instrText xml:space="preserve"> PAGEREF _Toc6327 \h </w:instrText>
        </w:r>
        <w:r>
          <w:fldChar w:fldCharType="separate"/>
        </w:r>
        <w:r>
          <w:t>51</w:t>
        </w:r>
        <w:r>
          <w:fldChar w:fldCharType="end"/>
        </w:r>
      </w:hyperlink>
    </w:p>
    <w:p>
      <w:pPr>
        <w:pStyle w:val="TOC1"/>
        <w:tabs>
          <w:tab w:val="right" w:leader="dot" w:pos="8306"/>
        </w:tabs>
      </w:pPr>
      <w:hyperlink w:anchor="_Toc22188" w:history="1">
        <w:r>
          <w:rPr>
            <w:rFonts w:ascii="仿宋" w:eastAsia="仿宋" w:hAnsi="仿宋" w:cs="仿宋" w:hint="eastAsia"/>
            <w:lang w:eastAsia="zh-CN"/>
          </w:rPr>
          <w:t>十一、项目质量与标准</w:t>
        </w:r>
        <w:r>
          <w:tab/>
        </w:r>
        <w:r>
          <w:fldChar w:fldCharType="begin"/>
        </w:r>
        <w:r>
          <w:instrText xml:space="preserve"> PAGEREF _Toc22188 \h </w:instrText>
        </w:r>
        <w:r>
          <w:fldChar w:fldCharType="separate"/>
        </w:r>
        <w:r>
          <w:t>52</w:t>
        </w:r>
        <w:r>
          <w:fldChar w:fldCharType="end"/>
        </w:r>
      </w:hyperlink>
    </w:p>
    <w:p>
      <w:pPr>
        <w:pStyle w:val="TOC2"/>
        <w:tabs>
          <w:tab w:val="right" w:leader="dot" w:pos="8306"/>
        </w:tabs>
      </w:pPr>
      <w:hyperlink w:anchor="_Toc23411" w:history="1">
        <w:r>
          <w:rPr>
            <w:rFonts w:ascii="仿宋" w:eastAsia="仿宋" w:hAnsi="仿宋" w:cs="仿宋" w:hint="eastAsia"/>
            <w:lang w:eastAsia="zh-CN"/>
          </w:rPr>
          <w:t>(一)、质量保障体系</w:t>
        </w:r>
        <w:r>
          <w:tab/>
        </w:r>
        <w:r>
          <w:fldChar w:fldCharType="begin"/>
        </w:r>
        <w:r>
          <w:instrText xml:space="preserve"> PAGEREF _Toc23411 \h </w:instrText>
        </w:r>
        <w:r>
          <w:fldChar w:fldCharType="separate"/>
        </w:r>
        <w:r>
          <w:t>52</w:t>
        </w:r>
        <w:r>
          <w:fldChar w:fldCharType="end"/>
        </w:r>
      </w:hyperlink>
    </w:p>
    <w:p>
      <w:pPr>
        <w:pStyle w:val="TOC2"/>
        <w:tabs>
          <w:tab w:val="right" w:leader="dot" w:pos="8306"/>
        </w:tabs>
      </w:pPr>
      <w:hyperlink w:anchor="_Toc28632" w:history="1">
        <w:r>
          <w:rPr>
            <w:rFonts w:ascii="仿宋" w:eastAsia="仿宋" w:hAnsi="仿宋" w:cs="仿宋" w:hint="eastAsia"/>
            <w:lang w:eastAsia="zh-CN"/>
          </w:rPr>
          <w:t>(二)、标准化作业流程</w:t>
        </w:r>
        <w:r>
          <w:tab/>
        </w:r>
        <w:r>
          <w:fldChar w:fldCharType="begin"/>
        </w:r>
        <w:r>
          <w:instrText xml:space="preserve"> PAGEREF _Toc28632 \h </w:instrText>
        </w:r>
        <w:r>
          <w:fldChar w:fldCharType="separate"/>
        </w:r>
        <w:r>
          <w:t>54</w:t>
        </w:r>
        <w:r>
          <w:fldChar w:fldCharType="end"/>
        </w:r>
      </w:hyperlink>
    </w:p>
    <w:p>
      <w:pPr>
        <w:pStyle w:val="TOC2"/>
        <w:tabs>
          <w:tab w:val="right" w:leader="dot" w:pos="8306"/>
        </w:tabs>
      </w:pPr>
      <w:hyperlink w:anchor="_Toc28272" w:history="1">
        <w:r>
          <w:rPr>
            <w:rFonts w:ascii="仿宋" w:eastAsia="仿宋" w:hAnsi="仿宋" w:cs="仿宋" w:hint="eastAsia"/>
            <w:lang w:eastAsia="zh-CN"/>
          </w:rPr>
          <w:t>(三)、质量监控与评估</w:t>
        </w:r>
        <w:r>
          <w:tab/>
        </w:r>
        <w:r>
          <w:fldChar w:fldCharType="begin"/>
        </w:r>
        <w:r>
          <w:instrText xml:space="preserve"> PAGEREF _Toc28272 \h </w:instrText>
        </w:r>
        <w:r>
          <w:fldChar w:fldCharType="separate"/>
        </w:r>
        <w:r>
          <w:t>55</w:t>
        </w:r>
        <w:r>
          <w:fldChar w:fldCharType="end"/>
        </w:r>
      </w:hyperlink>
    </w:p>
    <w:p>
      <w:pPr>
        <w:pStyle w:val="TOC2"/>
        <w:tabs>
          <w:tab w:val="right" w:leader="dot" w:pos="8306"/>
        </w:tabs>
      </w:pPr>
      <w:hyperlink w:anchor="_Toc4992" w:history="1">
        <w:r>
          <w:rPr>
            <w:rFonts w:ascii="仿宋" w:eastAsia="仿宋" w:hAnsi="仿宋" w:cs="仿宋" w:hint="eastAsia"/>
            <w:lang w:eastAsia="zh-CN"/>
          </w:rPr>
          <w:t>(四)、质量改进计划</w:t>
        </w:r>
        <w:r>
          <w:tab/>
        </w:r>
        <w:r>
          <w:fldChar w:fldCharType="begin"/>
        </w:r>
        <w:r>
          <w:instrText xml:space="preserve"> PAGEREF _Toc4992 \h </w:instrText>
        </w:r>
        <w:r>
          <w:fldChar w:fldCharType="separate"/>
        </w:r>
        <w:r>
          <w:t>56</w:t>
        </w:r>
        <w:r>
          <w:fldChar w:fldCharType="end"/>
        </w:r>
      </w:hyperlink>
    </w:p>
    <w:p>
      <w:pPr>
        <w:pStyle w:val="TOC1"/>
        <w:tabs>
          <w:tab w:val="right" w:leader="dot" w:pos="8306"/>
        </w:tabs>
      </w:pPr>
      <w:hyperlink w:anchor="_Toc1331" w:history="1">
        <w:r>
          <w:rPr>
            <w:rFonts w:ascii="仿宋" w:eastAsia="仿宋" w:hAnsi="仿宋" w:cs="仿宋" w:hint="eastAsia"/>
            <w:lang w:eastAsia="zh-CN"/>
          </w:rPr>
          <w:t>十二、客户关系管理与市场拓展</w:t>
        </w:r>
        <w:r>
          <w:tab/>
        </w:r>
        <w:r>
          <w:fldChar w:fldCharType="begin"/>
        </w:r>
        <w:r>
          <w:instrText xml:space="preserve"> PAGEREF _Toc1331 \h </w:instrText>
        </w:r>
        <w:r>
          <w:fldChar w:fldCharType="separate"/>
        </w:r>
        <w:r>
          <w:t>58</w:t>
        </w:r>
        <w:r>
          <w:fldChar w:fldCharType="end"/>
        </w:r>
      </w:hyperlink>
    </w:p>
    <w:p>
      <w:pPr>
        <w:pStyle w:val="TOC2"/>
        <w:tabs>
          <w:tab w:val="right" w:leader="dot" w:pos="8306"/>
        </w:tabs>
      </w:pPr>
      <w:hyperlink w:anchor="_Toc805" w:history="1">
        <w:r>
          <w:rPr>
            <w:rFonts w:ascii="仿宋" w:eastAsia="仿宋" w:hAnsi="仿宋" w:cs="仿宋" w:hint="eastAsia"/>
            <w:lang w:eastAsia="zh-CN"/>
          </w:rPr>
          <w:t>(一)、客户关系管理策略</w:t>
        </w:r>
        <w:r>
          <w:tab/>
        </w:r>
        <w:r>
          <w:fldChar w:fldCharType="begin"/>
        </w:r>
        <w:r>
          <w:instrText xml:space="preserve"> PAGEREF _Toc805 \h </w:instrText>
        </w:r>
        <w:r>
          <w:fldChar w:fldCharType="separate"/>
        </w:r>
        <w:r>
          <w:t>58</w:t>
        </w:r>
        <w:r>
          <w:fldChar w:fldCharType="end"/>
        </w:r>
      </w:hyperlink>
    </w:p>
    <w:p>
      <w:pPr>
        <w:pStyle w:val="TOC2"/>
        <w:tabs>
          <w:tab w:val="right" w:leader="dot" w:pos="8306"/>
        </w:tabs>
      </w:pPr>
      <w:hyperlink w:anchor="_Toc28446" w:history="1">
        <w:r>
          <w:rPr>
            <w:rFonts w:ascii="仿宋" w:eastAsia="仿宋" w:hAnsi="仿宋" w:cs="仿宋" w:hint="eastAsia"/>
            <w:lang w:eastAsia="zh-CN"/>
          </w:rPr>
          <w:t>(二)、市场拓展方案</w:t>
        </w:r>
        <w:r>
          <w:tab/>
        </w:r>
        <w:r>
          <w:fldChar w:fldCharType="begin"/>
        </w:r>
        <w:r>
          <w:instrText xml:space="preserve"> PAGEREF _Toc28446 \h </w:instrText>
        </w:r>
        <w:r>
          <w:fldChar w:fldCharType="separate"/>
        </w:r>
        <w:r>
          <w:t>59</w:t>
        </w:r>
        <w:r>
          <w:fldChar w:fldCharType="end"/>
        </w:r>
      </w:hyperlink>
    </w:p>
    <w:p>
      <w:pPr>
        <w:pStyle w:val="TOC1"/>
        <w:tabs>
          <w:tab w:val="right" w:leader="dot" w:pos="8306"/>
        </w:tabs>
      </w:pPr>
      <w:hyperlink w:anchor="_Toc7415" w:history="1">
        <w:r>
          <w:rPr>
            <w:rFonts w:ascii="仿宋" w:eastAsia="仿宋" w:hAnsi="仿宋" w:cs="仿宋" w:hint="eastAsia"/>
            <w:lang w:eastAsia="zh-CN"/>
          </w:rPr>
          <w:t>十三、项目施工方案</w:t>
        </w:r>
        <w:r>
          <w:tab/>
        </w:r>
        <w:r>
          <w:fldChar w:fldCharType="begin"/>
        </w:r>
        <w:r>
          <w:instrText xml:space="preserve"> PAGEREF _Toc7415 \h </w:instrText>
        </w:r>
        <w:r>
          <w:fldChar w:fldCharType="separate"/>
        </w:r>
        <w:r>
          <w:t>60</w:t>
        </w:r>
        <w:r>
          <w:fldChar w:fldCharType="end"/>
        </w:r>
      </w:hyperlink>
    </w:p>
    <w:p>
      <w:pPr>
        <w:pStyle w:val="TOC2"/>
        <w:tabs>
          <w:tab w:val="right" w:leader="dot" w:pos="8306"/>
        </w:tabs>
      </w:pPr>
      <w:hyperlink w:anchor="_Toc5266" w:history="1">
        <w:r>
          <w:rPr>
            <w:rFonts w:ascii="仿宋" w:eastAsia="仿宋" w:hAnsi="仿宋" w:cs="仿宋" w:hint="eastAsia"/>
            <w:lang w:eastAsia="zh-CN"/>
          </w:rPr>
          <w:t>(一)、施工组织设计</w:t>
        </w:r>
        <w:r>
          <w:tab/>
        </w:r>
        <w:r>
          <w:fldChar w:fldCharType="begin"/>
        </w:r>
        <w:r>
          <w:instrText xml:space="preserve"> PAGEREF _Toc5266 \h </w:instrText>
        </w:r>
        <w:r>
          <w:fldChar w:fldCharType="separate"/>
        </w:r>
        <w:r>
          <w:t>60</w:t>
        </w:r>
        <w:r>
          <w:fldChar w:fldCharType="end"/>
        </w:r>
      </w:hyperlink>
    </w:p>
    <w:p>
      <w:pPr>
        <w:pStyle w:val="TOC2"/>
        <w:tabs>
          <w:tab w:val="right" w:leader="dot" w:pos="8306"/>
        </w:tabs>
      </w:pPr>
      <w:hyperlink w:anchor="_Toc26362" w:history="1">
        <w:r>
          <w:rPr>
            <w:rFonts w:ascii="仿宋" w:eastAsia="仿宋" w:hAnsi="仿宋" w:cs="仿宋" w:hint="eastAsia"/>
            <w:lang w:eastAsia="zh-CN"/>
          </w:rPr>
          <w:t>(二)、施工工艺与技术路线</w:t>
        </w:r>
        <w:r>
          <w:tab/>
        </w:r>
        <w:r>
          <w:fldChar w:fldCharType="begin"/>
        </w:r>
        <w:r>
          <w:instrText xml:space="preserve"> PAGEREF _Toc26362 \h </w:instrText>
        </w:r>
        <w:r>
          <w:fldChar w:fldCharType="separate"/>
        </w:r>
        <w:r>
          <w:t>62</w:t>
        </w:r>
        <w:r>
          <w:fldChar w:fldCharType="end"/>
        </w:r>
      </w:hyperlink>
    </w:p>
    <w:p>
      <w:pPr>
        <w:pStyle w:val="TOC2"/>
        <w:tabs>
          <w:tab w:val="right" w:leader="dot" w:pos="8306"/>
        </w:tabs>
      </w:pPr>
      <w:hyperlink w:anchor="_Toc19973" w:history="1">
        <w:r>
          <w:rPr>
            <w:rFonts w:ascii="仿宋" w:eastAsia="仿宋" w:hAnsi="仿宋" w:cs="仿宋" w:hint="eastAsia"/>
            <w:lang w:eastAsia="zh-CN"/>
          </w:rPr>
          <w:t>(三)、关键节点施工计划</w:t>
        </w:r>
        <w:r>
          <w:tab/>
        </w:r>
        <w:r>
          <w:fldChar w:fldCharType="begin"/>
        </w:r>
        <w:r>
          <w:instrText xml:space="preserve"> PAGEREF _Toc19973 \h </w:instrText>
        </w:r>
        <w:r>
          <w:fldChar w:fldCharType="separate"/>
        </w:r>
        <w:r>
          <w:t>63</w:t>
        </w:r>
        <w:r>
          <w:fldChar w:fldCharType="end"/>
        </w:r>
      </w:hyperlink>
    </w:p>
    <w:p>
      <w:pPr>
        <w:pStyle w:val="TOC2"/>
        <w:tabs>
          <w:tab w:val="right" w:leader="dot" w:pos="8306"/>
        </w:tabs>
      </w:pPr>
      <w:hyperlink w:anchor="_Toc8270" w:history="1">
        <w:r>
          <w:rPr>
            <w:rFonts w:ascii="仿宋" w:eastAsia="仿宋" w:hAnsi="仿宋" w:cs="仿宋" w:hint="eastAsia"/>
            <w:lang w:eastAsia="zh-CN"/>
          </w:rPr>
          <w:t>(四)、施工现场管理</w:t>
        </w:r>
        <w:r>
          <w:tab/>
        </w:r>
        <w:r>
          <w:fldChar w:fldCharType="begin"/>
        </w:r>
        <w:r>
          <w:instrText xml:space="preserve"> PAGEREF _Toc8270 \h </w:instrText>
        </w:r>
        <w:r>
          <w:fldChar w:fldCharType="separate"/>
        </w:r>
        <w:r>
          <w:t>64</w:t>
        </w:r>
        <w:r>
          <w:fldChar w:fldCharType="end"/>
        </w:r>
      </w:hyperlink>
    </w:p>
    <w:p>
      <w:pPr>
        <w:pStyle w:val="TOC1"/>
        <w:tabs>
          <w:tab w:val="right" w:leader="dot" w:pos="8306"/>
        </w:tabs>
      </w:pPr>
      <w:hyperlink w:anchor="_Toc27819" w:history="1">
        <w:r>
          <w:rPr>
            <w:rFonts w:ascii="仿宋" w:eastAsia="仿宋" w:hAnsi="仿宋" w:cs="仿宋" w:hint="eastAsia"/>
            <w:lang w:eastAsia="zh-CN"/>
          </w:rPr>
          <w:t>十四、知识产权管理与保护</w:t>
        </w:r>
        <w:r>
          <w:tab/>
        </w:r>
        <w:r>
          <w:fldChar w:fldCharType="begin"/>
        </w:r>
        <w:r>
          <w:instrText xml:space="preserve"> PAGEREF _Toc27819 \h </w:instrText>
        </w:r>
        <w:r>
          <w:fldChar w:fldCharType="separate"/>
        </w:r>
        <w:r>
          <w:t>66</w:t>
        </w:r>
        <w:r>
          <w:fldChar w:fldCharType="end"/>
        </w:r>
      </w:hyperlink>
    </w:p>
    <w:p>
      <w:pPr>
        <w:pStyle w:val="TOC2"/>
        <w:tabs>
          <w:tab w:val="right" w:leader="dot" w:pos="8306"/>
        </w:tabs>
      </w:pPr>
      <w:hyperlink w:anchor="_Toc29080" w:history="1">
        <w:r>
          <w:rPr>
            <w:rFonts w:ascii="仿宋" w:eastAsia="仿宋" w:hAnsi="仿宋" w:cs="仿宋" w:hint="eastAsia"/>
            <w:lang w:eastAsia="zh-CN"/>
          </w:rPr>
          <w:t>(一)、知识产权管理体系建设</w:t>
        </w:r>
        <w:r>
          <w:tab/>
        </w:r>
        <w:r>
          <w:fldChar w:fldCharType="begin"/>
        </w:r>
        <w:r>
          <w:instrText xml:space="preserve"> PAGEREF _Toc29080 \h </w:instrText>
        </w:r>
        <w:r>
          <w:fldChar w:fldCharType="separate"/>
        </w:r>
        <w:r>
          <w:t>66</w:t>
        </w:r>
        <w:r>
          <w:fldChar w:fldCharType="end"/>
        </w:r>
      </w:hyperlink>
    </w:p>
    <w:p>
      <w:pPr>
        <w:pStyle w:val="TOC2"/>
        <w:tabs>
          <w:tab w:val="right" w:leader="dot" w:pos="8306"/>
        </w:tabs>
      </w:pPr>
      <w:hyperlink w:anchor="_Toc18869" w:history="1">
        <w:r>
          <w:rPr>
            <w:rFonts w:ascii="仿宋" w:eastAsia="仿宋" w:hAnsi="仿宋" w:cs="仿宋" w:hint="eastAsia"/>
            <w:lang w:eastAsia="zh-CN"/>
          </w:rPr>
          <w:t>(二)、知识产权保护措施</w:t>
        </w:r>
        <w:r>
          <w:tab/>
        </w:r>
        <w:r>
          <w:fldChar w:fldCharType="begin"/>
        </w:r>
        <w:r>
          <w:instrText xml:space="preserve"> PAGEREF _Toc18869 \h </w:instrText>
        </w:r>
        <w:r>
          <w:fldChar w:fldCharType="separate"/>
        </w:r>
        <w:r>
          <w:t>67</w:t>
        </w:r>
        <w:r>
          <w:fldChar w:fldCharType="end"/>
        </w:r>
      </w:hyperlink>
    </w:p>
    <w:p>
      <w:pPr>
        <w:pStyle w:val="TOC1"/>
        <w:tabs>
          <w:tab w:val="right" w:leader="dot" w:pos="8306"/>
        </w:tabs>
      </w:pPr>
      <w:hyperlink w:anchor="_Toc24037" w:history="1">
        <w:r>
          <w:rPr>
            <w:rFonts w:ascii="仿宋" w:eastAsia="仿宋" w:hAnsi="仿宋" w:cs="仿宋" w:hint="eastAsia"/>
            <w:lang w:eastAsia="zh-CN"/>
          </w:rPr>
          <w:t>十五、设施与设备管理</w:t>
        </w:r>
        <w:r>
          <w:tab/>
        </w:r>
        <w:r>
          <w:fldChar w:fldCharType="begin"/>
        </w:r>
        <w:r>
          <w:instrText xml:space="preserve"> PAGEREF _Toc24037 \h </w:instrText>
        </w:r>
        <w:r>
          <w:fldChar w:fldCharType="separate"/>
        </w:r>
        <w:r>
          <w:t>69</w:t>
        </w:r>
        <w:r>
          <w:fldChar w:fldCharType="end"/>
        </w:r>
      </w:hyperlink>
    </w:p>
    <w:p>
      <w:pPr>
        <w:pStyle w:val="TOC2"/>
        <w:tabs>
          <w:tab w:val="right" w:leader="dot" w:pos="8306"/>
        </w:tabs>
      </w:pPr>
      <w:hyperlink w:anchor="_Toc6188" w:history="1">
        <w:r>
          <w:rPr>
            <w:rFonts w:ascii="仿宋" w:eastAsia="仿宋" w:hAnsi="仿宋" w:cs="仿宋" w:hint="eastAsia"/>
            <w:lang w:eastAsia="zh-CN"/>
          </w:rPr>
          <w:t>(一)、设施规划与配置</w:t>
        </w:r>
        <w:r>
          <w:tab/>
        </w:r>
        <w:r>
          <w:fldChar w:fldCharType="begin"/>
        </w:r>
        <w:r>
          <w:instrText xml:space="preserve"> PAGEREF _Toc6188 \h </w:instrText>
        </w:r>
        <w:r>
          <w:fldChar w:fldCharType="separate"/>
        </w:r>
        <w:r>
          <w:t>69</w:t>
        </w:r>
        <w:r>
          <w:fldChar w:fldCharType="end"/>
        </w:r>
      </w:hyperlink>
    </w:p>
    <w:p>
      <w:pPr>
        <w:pStyle w:val="TOC2"/>
        <w:tabs>
          <w:tab w:val="right" w:leader="dot" w:pos="8306"/>
        </w:tabs>
      </w:pPr>
      <w:hyperlink w:anchor="_Toc24451" w:history="1">
        <w:r>
          <w:rPr>
            <w:rFonts w:ascii="仿宋" w:eastAsia="仿宋" w:hAnsi="仿宋" w:cs="仿宋" w:hint="eastAsia"/>
            <w:lang w:eastAsia="zh-CN"/>
          </w:rPr>
          <w:t>(二)、设备采购与维护管理</w:t>
        </w:r>
        <w:r>
          <w:tab/>
        </w:r>
        <w:r>
          <w:fldChar w:fldCharType="begin"/>
        </w:r>
        <w:r>
          <w:instrText xml:space="preserve"> PAGEREF _Toc24451 \h </w:instrText>
        </w:r>
        <w:r>
          <w:fldChar w:fldCharType="separate"/>
        </w:r>
        <w:r>
          <w:t>70</w:t>
        </w:r>
        <w:r>
          <w:fldChar w:fldCharType="end"/>
        </w:r>
      </w:hyperlink>
    </w:p>
    <w:p>
      <w:pPr>
        <w:pStyle w:val="TOC2"/>
        <w:tabs>
          <w:tab w:val="right" w:leader="dot" w:pos="8306"/>
        </w:tabs>
      </w:pPr>
      <w:hyperlink w:anchor="_Toc22252" w:history="1">
        <w:r>
          <w:rPr>
            <w:rFonts w:ascii="仿宋" w:eastAsia="仿宋" w:hAnsi="仿宋" w:cs="仿宋" w:hint="eastAsia"/>
            <w:lang w:eastAsia="zh-CN"/>
          </w:rPr>
          <w:t>(三)、设施设备升级策略</w:t>
        </w:r>
        <w:r>
          <w:tab/>
        </w:r>
        <w:r>
          <w:fldChar w:fldCharType="begin"/>
        </w:r>
        <w:r>
          <w:instrText xml:space="preserve"> PAGEREF _Toc22252 \h </w:instrText>
        </w:r>
        <w:r>
          <w:fldChar w:fldCharType="separate"/>
        </w:r>
        <w:r>
          <w:t>70</w:t>
        </w:r>
        <w:r>
          <w:fldChar w:fldCharType="end"/>
        </w:r>
      </w:hyperlink>
    </w:p>
    <w:p>
      <w:pPr>
        <w:pStyle w:val="TOC1"/>
        <w:tabs>
          <w:tab w:val="right" w:leader="dot" w:pos="8306"/>
        </w:tabs>
      </w:pPr>
      <w:hyperlink w:anchor="_Toc14486" w:history="1">
        <w:r>
          <w:rPr>
            <w:rFonts w:ascii="仿宋" w:eastAsia="仿宋" w:hAnsi="仿宋" w:cs="仿宋" w:hint="eastAsia"/>
            <w:lang w:eastAsia="zh-CN"/>
          </w:rPr>
          <w:t>十六、创新驱动与持续发展</w:t>
        </w:r>
        <w:r>
          <w:tab/>
        </w:r>
        <w:r>
          <w:fldChar w:fldCharType="begin"/>
        </w:r>
        <w:r>
          <w:instrText xml:space="preserve"> PAGEREF _Toc14486 \h </w:instrText>
        </w:r>
        <w:r>
          <w:fldChar w:fldCharType="separate"/>
        </w:r>
        <w:r>
          <w:t>71</w:t>
        </w:r>
        <w:r>
          <w:fldChar w:fldCharType="end"/>
        </w:r>
      </w:hyperlink>
    </w:p>
    <w:p>
      <w:pPr>
        <w:pStyle w:val="TOC2"/>
        <w:tabs>
          <w:tab w:val="right" w:leader="dot" w:pos="8306"/>
        </w:tabs>
      </w:pPr>
      <w:hyperlink w:anchor="_Toc27481" w:history="1">
        <w:r>
          <w:rPr>
            <w:rFonts w:ascii="仿宋" w:eastAsia="仿宋" w:hAnsi="仿宋" w:cs="仿宋" w:hint="eastAsia"/>
            <w:lang w:eastAsia="zh-CN"/>
          </w:rPr>
          <w:t>(一)、创新驱动战略实施</w:t>
        </w:r>
        <w:r>
          <w:tab/>
        </w:r>
        <w:r>
          <w:fldChar w:fldCharType="begin"/>
        </w:r>
        <w:r>
          <w:instrText xml:space="preserve"> PAGEREF _Toc27481 \h </w:instrText>
        </w:r>
        <w:r>
          <w:fldChar w:fldCharType="separate"/>
        </w:r>
        <w:r>
          <w:t>71</w:t>
        </w:r>
        <w:r>
          <w:fldChar w:fldCharType="end"/>
        </w:r>
      </w:hyperlink>
    </w:p>
    <w:p>
      <w:pPr>
        <w:pStyle w:val="TOC2"/>
        <w:tabs>
          <w:tab w:val="right" w:leader="dot" w:pos="8306"/>
        </w:tabs>
      </w:pPr>
      <w:hyperlink w:anchor="_Toc32125" w:history="1">
        <w:r>
          <w:rPr>
            <w:rFonts w:ascii="仿宋" w:eastAsia="仿宋" w:hAnsi="仿宋" w:cs="仿宋" w:hint="eastAsia"/>
            <w:lang w:eastAsia="zh-CN"/>
          </w:rPr>
          <w:t>(二)、持续发展路径探索</w:t>
        </w:r>
        <w:r>
          <w:tab/>
        </w:r>
        <w:r>
          <w:fldChar w:fldCharType="begin"/>
        </w:r>
        <w:r>
          <w:instrText xml:space="preserve"> PAGEREF _Toc32125 \h </w:instrText>
        </w:r>
        <w:r>
          <w:fldChar w:fldCharType="separate"/>
        </w:r>
        <w:r>
          <w:t>73</w:t>
        </w:r>
        <w:r>
          <w:fldChar w:fldCharType="end"/>
        </w:r>
      </w:hyperlink>
    </w:p>
    <w:p>
      <w:pPr>
        <w:pStyle w:val="TOC1"/>
        <w:tabs>
          <w:tab w:val="right" w:leader="dot" w:pos="8306"/>
        </w:tabs>
      </w:pPr>
      <w:hyperlink w:anchor="_Toc29368" w:history="1">
        <w:r>
          <w:rPr>
            <w:rFonts w:ascii="仿宋" w:eastAsia="仿宋" w:hAnsi="仿宋" w:cs="仿宋" w:hint="eastAsia"/>
            <w:lang w:eastAsia="zh-CN"/>
          </w:rPr>
          <w:t>十七、产业协同与集群发展</w:t>
        </w:r>
        <w:r>
          <w:tab/>
        </w:r>
        <w:r>
          <w:fldChar w:fldCharType="begin"/>
        </w:r>
        <w:r>
          <w:instrText xml:space="preserve"> PAGEREF _Toc29368 \h </w:instrText>
        </w:r>
        <w:r>
          <w:fldChar w:fldCharType="separate"/>
        </w:r>
        <w:r>
          <w:t>77</w:t>
        </w:r>
        <w:r>
          <w:fldChar w:fldCharType="end"/>
        </w:r>
      </w:hyperlink>
    </w:p>
    <w:p>
      <w:pPr>
        <w:pStyle w:val="TOC2"/>
        <w:tabs>
          <w:tab w:val="right" w:leader="dot" w:pos="8306"/>
        </w:tabs>
      </w:pPr>
      <w:hyperlink w:anchor="_Toc20293" w:history="1">
        <w:r>
          <w:rPr>
            <w:rFonts w:ascii="仿宋" w:eastAsia="仿宋" w:hAnsi="仿宋" w:cs="仿宋" w:hint="eastAsia"/>
            <w:lang w:eastAsia="zh-CN"/>
          </w:rPr>
          <w:t>(一)、产业协同机制建设</w:t>
        </w:r>
        <w:r>
          <w:tab/>
        </w:r>
        <w:r>
          <w:fldChar w:fldCharType="begin"/>
        </w:r>
        <w:r>
          <w:instrText xml:space="preserve"> PAGEREF _Toc20293 \h </w:instrText>
        </w:r>
        <w:r>
          <w:fldChar w:fldCharType="separate"/>
        </w:r>
        <w:r>
          <w:t>77</w:t>
        </w:r>
        <w:r>
          <w:fldChar w:fldCharType="end"/>
        </w:r>
      </w:hyperlink>
    </w:p>
    <w:p>
      <w:pPr>
        <w:pStyle w:val="TOC2"/>
        <w:tabs>
          <w:tab w:val="right" w:leader="dot" w:pos="8306"/>
        </w:tabs>
      </w:pPr>
      <w:hyperlink w:anchor="_Toc1876" w:history="1">
        <w:r>
          <w:rPr>
            <w:rFonts w:ascii="仿宋" w:eastAsia="仿宋" w:hAnsi="仿宋" w:cs="仿宋" w:hint="eastAsia"/>
            <w:lang w:eastAsia="zh-CN"/>
          </w:rPr>
          <w:t>(二)、产业集群培育与发展</w:t>
        </w:r>
        <w:r>
          <w:tab/>
        </w:r>
        <w:r>
          <w:fldChar w:fldCharType="begin"/>
        </w:r>
        <w:r>
          <w:instrText xml:space="preserve"> PAGEREF _Toc1876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0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258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专用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专用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专用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用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专用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专用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26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为了融入当地社区，专用设备项目需深入理解当地的文化特色和社会习俗。例如，项目在设计广告和市场推广活动时，应考虑使用当地语言和符合地方文化的表达方式。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68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为了确保专用设备项目的成功并最大限度地减轻潜在的社会风险，详细的风险分析和具体的应对策略至关重要。以下是针对项目可能面临的具体社会风险及相应对策的分析：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风险描述：专用设备项目可能遭遇社区抵制，尤其如果社区成员认为项目会破坏他们的生活环境或忽略他们的意见。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风险描述：专用设备项目的商业实践可能与当地的文化和价值观存在冲突，导致社会紧张和文化冲突。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风险描述：专用设备项目可能会增加对公共资源和基础设施的需求，给当地带来额外压力，例如在水资源、能源供应和交通系统方面。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风险描述：专用设备项目可能会引起当地社会结构和动态的变化，例如改变社区的人口组成和社交模式。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风险描述：在专用设备项目运营过程中，可能涉及大量个人和商业敏感信息，存在信息安全和隐私保护的风险。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97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109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一、专用设备项目的技术资源开发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二、专用设备项目的人力资源管理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专用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三、专用设备项目的资金资源筹措与优化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专用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541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https://d.book118.com/197135165041006043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194B41"/>
    <w:rsid w:val="5B194B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135165041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2024-02-11T16:46:00Z</dcterms:created>
  <dcterms:modified xsi:type="dcterms:W3CDTF">2024-02-11T16:46:35Z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EBC06D2A209F4490924EEFDE4205BBEC_11</vt:lpwstr>
  </property>
  <property fmtid="{D5CDD505-2E9C-101B-9397-08002B2CF9AE}" pid="3" name="KSOProductBuildVer">
    <vt:lpwstr>2052-12.1.0.16250</vt:lpwstr>
  </property>
</Properties>
</file>