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13" w:line="224" w:lineRule="auto"/>
        <w:ind w:left="1385"/>
        <w:outlineLvl w:val="0"/>
        <w:rPr>
          <w:rFonts w:ascii="SimHei" w:eastAsia="SimHei" w:hAnsi="SimHei" w:cs="SimHei"/>
          <w:sz w:val="55"/>
          <w:szCs w:val="55"/>
        </w:rPr>
      </w:pPr>
      <w:r>
        <w:rPr>
          <w:rFonts w:ascii="SimHei" w:eastAsia="SimHei" w:hAnsi="SimHei" w:cs="SimHei"/>
          <w:spacing w:val="9"/>
          <w:sz w:val="55"/>
          <w:szCs w:val="55"/>
        </w:rPr>
        <w:t>珠</w:t>
      </w:r>
      <w:r>
        <w:rPr>
          <w:rFonts w:ascii="SimHei" w:eastAsia="SimHei" w:hAnsi="SimHei" w:cs="SimHei"/>
          <w:spacing w:val="8"/>
          <w:sz w:val="55"/>
          <w:szCs w:val="55"/>
        </w:rPr>
        <w:t>海格力职业学院章程</w:t>
      </w:r>
    </w:p>
    <w:p>
      <w:pPr>
        <w:spacing w:before="58" w:line="227" w:lineRule="auto"/>
        <w:ind w:left="2725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15"/>
          <w:sz w:val="35"/>
          <w:szCs w:val="35"/>
        </w:rPr>
        <w:t>(</w:t>
      </w:r>
      <w:r>
        <w:rPr>
          <w:rFonts w:ascii="SimHei" w:eastAsia="SimHei" w:hAnsi="SimHei" w:cs="SimHei"/>
          <w:spacing w:val="10"/>
          <w:sz w:val="35"/>
          <w:szCs w:val="35"/>
        </w:rPr>
        <w:t>2023</w:t>
      </w:r>
      <w:r>
        <w:rPr>
          <w:rFonts w:ascii="SimHei" w:eastAsia="SimHei" w:hAnsi="SimHei" w:cs="SimHei"/>
          <w:spacing w:val="10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10"/>
          <w:sz w:val="35"/>
          <w:szCs w:val="35"/>
        </w:rPr>
        <w:t>年核准稿)</w:t>
      </w: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14" w:line="230" w:lineRule="auto"/>
        <w:ind w:left="3731"/>
        <w:outlineLvl w:val="0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11"/>
          <w:sz w:val="35"/>
          <w:szCs w:val="35"/>
        </w:rPr>
        <w:t>序</w:t>
      </w:r>
      <w:r>
        <w:rPr>
          <w:rFonts w:ascii="SimHei" w:eastAsia="SimHei" w:hAnsi="SimHei" w:cs="SimHei"/>
          <w:spacing w:val="9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9"/>
          <w:sz w:val="35"/>
          <w:szCs w:val="35"/>
        </w:rPr>
        <w:t>言</w:t>
      </w:r>
    </w:p>
    <w:p>
      <w:pPr>
        <w:spacing w:line="367" w:lineRule="auto"/>
        <w:rPr>
          <w:rFonts w:ascii="Arial"/>
          <w:sz w:val="21"/>
        </w:rPr>
      </w:pPr>
    </w:p>
    <w:p>
      <w:pPr>
        <w:spacing w:before="133" w:line="282" w:lineRule="auto"/>
        <w:ind w:left="32" w:right="97" w:firstLine="63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珠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海格力职业学院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以下简称学校)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成立于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2023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年，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是经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广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东省人民政府批准成立、教育部备案的全日制民办高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等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职业学校。</w:t>
      </w:r>
    </w:p>
    <w:p>
      <w:pPr>
        <w:spacing w:before="18" w:line="284" w:lineRule="auto"/>
        <w:ind w:left="27" w:right="55" w:firstLine="66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学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校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落实立德树人根本任务，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秉承“产教融合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、面向需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求、格物笃行、文化育人、厚德强技”的办学理念，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坚持“立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足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湾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区、服务产业、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中国特色、争创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一流”的办学定位，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践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行“求精求强求特色、做实做优做品质”的办学思路，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以“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追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求卓越品质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、树立职教典范”为发展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愿景，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紧紧围绕以珠海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5"/>
          <w:sz w:val="31"/>
          <w:szCs w:val="31"/>
        </w:rPr>
        <w:t>格</w:t>
      </w:r>
      <w:r>
        <w:rPr>
          <w:rFonts w:ascii="Microsoft YaHei" w:eastAsia="Microsoft YaHei" w:hAnsi="Microsoft YaHei" w:cs="Microsoft YaHei"/>
          <w:spacing w:val="21"/>
          <w:sz w:val="31"/>
          <w:szCs w:val="31"/>
        </w:rPr>
        <w:t>力电器股份有限公司为代表的中国高端制造企业及珠海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先进制造产业人才培养需求，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借助其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广泛的国内外影响力和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产</w:t>
      </w:r>
      <w:r>
        <w:rPr>
          <w:rFonts w:ascii="Microsoft YaHei" w:eastAsia="Microsoft YaHei" w:hAnsi="Microsoft YaHei" w:cs="Microsoft YaHei"/>
          <w:sz w:val="31"/>
          <w:szCs w:val="31"/>
        </w:rPr>
        <w:t>学研紧密结合的办学平台，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着力培养高素质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复合型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创新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型的技术技能人才，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致力于建设成为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一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所国内知名、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世界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一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流的高</w:t>
      </w:r>
      <w:r>
        <w:rPr>
          <w:rFonts w:ascii="Microsoft YaHei" w:eastAsia="Microsoft YaHei" w:hAnsi="Microsoft YaHei" w:cs="Microsoft YaHei"/>
          <w:sz w:val="31"/>
          <w:szCs w:val="31"/>
        </w:rPr>
        <w:t>等职业学校。</w:t>
      </w:r>
    </w:p>
    <w:p>
      <w:pPr>
        <w:spacing w:before="234" w:line="227" w:lineRule="auto"/>
        <w:ind w:left="3100"/>
        <w:outlineLvl w:val="0"/>
        <w:rPr>
          <w:rFonts w:ascii="SimHei" w:eastAsia="SimHei" w:hAnsi="SimHei" w:cs="SimHei"/>
          <w:sz w:val="35"/>
          <w:szCs w:val="35"/>
        </w:rPr>
        <w:sectPr>
          <w:footerReference w:type="default" r:id="rId4"/>
          <w:pgSz w:w="11906" w:h="16839"/>
          <w:pgMar w:top="1293" w:right="1702" w:bottom="1377" w:left="1785" w:header="0" w:footer="1208" w:gutter="0"/>
          <w:cols w:space="708"/>
        </w:sectPr>
      </w:pPr>
      <w:r>
        <w:rPr>
          <w:rFonts w:ascii="SimHei" w:eastAsia="SimHei" w:hAnsi="SimHei" w:cs="SimHei"/>
          <w:spacing w:val="7"/>
          <w:sz w:val="35"/>
          <w:szCs w:val="35"/>
        </w:rPr>
        <w:t>第一章</w:t>
      </w:r>
      <w:r>
        <w:rPr>
          <w:rFonts w:ascii="SimHei" w:eastAsia="SimHei" w:hAnsi="SimHei" w:cs="SimHei"/>
          <w:spacing w:val="7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7"/>
          <w:sz w:val="35"/>
          <w:szCs w:val="35"/>
        </w:rPr>
        <w:t>总</w:t>
      </w:r>
      <w:r>
        <w:rPr>
          <w:rFonts w:ascii="SimHei" w:eastAsia="SimHei" w:hAnsi="SimHei" w:cs="SimHei"/>
          <w:spacing w:val="7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6"/>
          <w:sz w:val="35"/>
          <w:szCs w:val="35"/>
        </w:rPr>
        <w:t>则</w:t>
      </w:r>
    </w:p>
    <w:p>
      <w:pPr>
        <w:spacing w:before="353" w:line="296" w:lineRule="auto"/>
        <w:ind w:left="32" w:firstLine="63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11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6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一条</w:t>
      </w:r>
      <w:r>
        <w:rPr>
          <w:rFonts w:ascii="SimHei" w:eastAsia="SimHei" w:hAnsi="SimHei" w:cs="Sim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为保障学校依法自主办学，规范学校办学行为，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根据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《中华人民共和国教育法》《中华人民共和国高等教育</w:t>
      </w:r>
    </w:p>
    <w:p>
      <w:pPr>
        <w:sectPr>
          <w:footerReference w:type="default" r:id="rId5"/>
          <w:type w:val="nextPage"/>
          <w:pgSz w:w="11906" w:h="16839"/>
          <w:pgMar w:top="1293" w:right="1702" w:bottom="1377" w:left="1785" w:header="0" w:footer="1208" w:gutter="0"/>
          <w:pgNumType w:start="2"/>
          <w:cols w:space="708"/>
          <w:titlePg w:val="0"/>
        </w:sectPr>
      </w:pPr>
    </w:p>
    <w:p>
      <w:pPr>
        <w:spacing w:before="143" w:line="282" w:lineRule="auto"/>
        <w:ind w:left="29" w:right="91" w:firstLine="1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法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》《中华人民共和国职业教育法》《中华人民共和国民办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教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育促进法》《中华人民共和国民办教育促进法实施条例》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等法律法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规，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参照《高等学校章程制定暂行办法》，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结合学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校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实际，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制定本章程。</w:t>
      </w:r>
    </w:p>
    <w:p>
      <w:pPr>
        <w:spacing w:before="3" w:line="281" w:lineRule="auto"/>
        <w:ind w:left="41" w:right="121" w:firstLine="54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1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第二条</w:t>
      </w:r>
      <w:r>
        <w:rPr>
          <w:rFonts w:ascii="SimHei" w:eastAsia="SimHei" w:hAnsi="SimHei" w:cs="Sim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学校中文名称为珠海格力</w:t>
      </w:r>
      <w:r>
        <w:rPr>
          <w:rFonts w:ascii="Microsoft YaHei" w:eastAsia="Microsoft YaHei" w:hAnsi="Microsoft YaHei" w:cs="Microsoft YaHei"/>
          <w:sz w:val="31"/>
          <w:szCs w:val="31"/>
        </w:rPr>
        <w:t>职业学院，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z w:val="31"/>
          <w:szCs w:val="31"/>
        </w:rPr>
        <w:t>中文简称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为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格力职院；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英文名称为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Zhuhai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Gree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Polytechnic，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英文缩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7"/>
          <w:sz w:val="31"/>
          <w:szCs w:val="31"/>
        </w:rPr>
        <w:t>写为</w:t>
      </w:r>
      <w:r>
        <w:rPr>
          <w:rFonts w:ascii="Microsoft YaHei" w:eastAsia="Microsoft YaHei" w:hAnsi="Microsoft YaHei" w:cs="Microsoft YaHei"/>
          <w:spacing w:val="-2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7"/>
          <w:sz w:val="31"/>
          <w:szCs w:val="31"/>
        </w:rPr>
        <w:t>ZHGP</w:t>
      </w:r>
      <w:r>
        <w:rPr>
          <w:rFonts w:ascii="Microsoft YaHei" w:eastAsia="Microsoft YaHei" w:hAnsi="Microsoft YaHei" w:cs="Microsoft YaHei"/>
          <w:spacing w:val="-26"/>
          <w:sz w:val="31"/>
          <w:szCs w:val="31"/>
        </w:rPr>
        <w:t>T</w:t>
      </w:r>
      <w:r>
        <w:rPr>
          <w:rFonts w:ascii="Microsoft YaHei" w:eastAsia="Microsoft YaHei" w:hAnsi="Microsoft YaHei" w:cs="Microsoft YaHei"/>
          <w:spacing w:val="-27"/>
          <w:sz w:val="31"/>
          <w:szCs w:val="31"/>
        </w:rPr>
        <w:t>。</w:t>
      </w:r>
    </w:p>
    <w:p>
      <w:pPr>
        <w:spacing w:line="188" w:lineRule="auto"/>
        <w:ind w:left="69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5"/>
          <w:sz w:val="31"/>
          <w:szCs w:val="31"/>
        </w:rPr>
        <w:t>学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校网址为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https://www.zhgpt.edu.cn。</w:t>
      </w:r>
    </w:p>
    <w:p>
      <w:pPr>
        <w:spacing w:before="207" w:line="203" w:lineRule="auto"/>
        <w:ind w:left="68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学校法定住所为广东省珠海市香洲区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香山路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3200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号。</w:t>
      </w:r>
    </w:p>
    <w:p>
      <w:pPr>
        <w:spacing w:before="172" w:line="282" w:lineRule="auto"/>
        <w:ind w:left="35" w:right="126" w:firstLine="65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学校可</w:t>
      </w:r>
      <w:r>
        <w:rPr>
          <w:rFonts w:ascii="Microsoft YaHei" w:eastAsia="Microsoft YaHei" w:hAnsi="Microsoft YaHei" w:cs="Microsoft YaHei"/>
          <w:sz w:val="31"/>
          <w:szCs w:val="31"/>
        </w:rPr>
        <w:t>根据办学需要，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经举办者及审批机关同意后设立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和调整校区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。</w:t>
      </w:r>
    </w:p>
    <w:p>
      <w:pPr>
        <w:spacing w:before="3" w:line="281" w:lineRule="auto"/>
        <w:ind w:left="34" w:right="123" w:firstLine="55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7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4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三条</w:t>
      </w:r>
      <w:r>
        <w:rPr>
          <w:rFonts w:ascii="SimHei" w:eastAsia="SimHei" w:hAnsi="SimHei" w:cs="SimHei"/>
          <w:spacing w:val="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学校举办者为珠海格力电器股份有限公司，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开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办资金为人民币一亿元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。学校的业务主管部门是广东省教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育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厅，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登记管理部门是广东省民政厅。</w:t>
      </w:r>
    </w:p>
    <w:p>
      <w:pPr>
        <w:spacing w:before="4" w:line="281" w:lineRule="auto"/>
        <w:ind w:left="31" w:right="126" w:firstLine="55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22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17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四</w:t>
      </w:r>
      <w:r>
        <w:rPr>
          <w:rFonts w:ascii="SimHei" w:eastAsia="SimHei" w:hAnsi="SimHei" w:cs="SimHei"/>
          <w:spacing w:val="11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条</w:t>
      </w:r>
      <w:r>
        <w:rPr>
          <w:rFonts w:ascii="SimHei" w:eastAsia="SimHei" w:hAnsi="SimHei" w:cs="SimHei"/>
          <w:spacing w:val="1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学校是非营利性民办专科层次高等职业学校，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具有独立法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人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资格，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依法享有办学自主权，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独立承担法律责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任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。</w:t>
      </w:r>
    </w:p>
    <w:p>
      <w:pPr>
        <w:spacing w:line="288" w:lineRule="auto"/>
        <w:ind w:left="18" w:firstLine="567"/>
        <w:rPr>
          <w:rFonts w:ascii="Microsoft YaHei" w:eastAsia="Microsoft YaHei" w:hAnsi="Microsoft YaHei" w:cs="Microsoft YaHei"/>
          <w:sz w:val="31"/>
          <w:szCs w:val="31"/>
        </w:rPr>
        <w:sectPr>
          <w:footerReference w:type="default" r:id="rId6"/>
          <w:pgSz w:w="11906" w:h="16839"/>
          <w:pgMar w:top="1431" w:right="1675" w:bottom="1379" w:left="1785" w:header="0" w:footer="1208" w:gutter="0"/>
          <w:pgNumType w:start="3"/>
          <w:cols w:space="708"/>
        </w:sectPr>
      </w:pPr>
      <w:r>
        <w:rPr>
          <w:rFonts w:ascii="SimHei" w:eastAsia="SimHei" w:hAnsi="SimHei" w:cs="SimHei"/>
          <w:spacing w:val="4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第五条</w:t>
      </w:r>
      <w:r>
        <w:rPr>
          <w:rFonts w:ascii="SimHei" w:eastAsia="SimHei" w:hAnsi="SimHei" w:cs="SimHei"/>
          <w:spacing w:val="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学校坚持和加强党的全面领导，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高举中国特色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社会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主义伟大旗帜，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以马克思列宁主义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、毛泽东思想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、邓小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平理论、“三个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代表”重要思想、科学发展观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习近平新时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</w:p>
    <w:p>
      <w:pPr>
        <w:spacing w:line="288" w:lineRule="auto"/>
        <w:ind w:left="18" w:firstLine="56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代中国特色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社会主义思想为指导，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增强“四个意识”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、坚定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“四个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自信”、做到“两个维护”，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全面贯彻党的基本理论、</w:t>
      </w:r>
    </w:p>
    <w:p>
      <w:pPr>
        <w:sectPr>
          <w:footerReference w:type="default" r:id="rId7"/>
          <w:type w:val="nextPage"/>
          <w:pgSz w:w="11906" w:h="16839"/>
          <w:pgMar w:top="1431" w:right="1675" w:bottom="1379" w:left="1785" w:header="0" w:footer="1208" w:gutter="0"/>
          <w:pgNumType w:start="4"/>
          <w:cols w:space="708"/>
          <w:titlePg w:val="0"/>
        </w:sectPr>
      </w:pPr>
    </w:p>
    <w:p>
      <w:pPr>
        <w:spacing w:before="142" w:line="282" w:lineRule="auto"/>
        <w:ind w:left="30" w:right="14" w:firstLine="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基本路线、基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本方略，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全面贯彻党的教育方针，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坚持教育为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人民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服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务、为中国共产党治国理政服务、为巩固和发展中国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特色社会主义制度服务、为改革开放和社会主义现代化建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设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服务，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坚守为党育人、为国育才，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培养德智体美劳全面发展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的社会主义建设者和接班人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。</w:t>
      </w:r>
    </w:p>
    <w:p>
      <w:pPr>
        <w:spacing w:before="2" w:line="281" w:lineRule="auto"/>
        <w:ind w:left="50" w:right="13" w:firstLine="61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9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7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六条</w:t>
      </w:r>
      <w:r>
        <w:rPr>
          <w:rFonts w:ascii="SimHei" w:eastAsia="SimHei" w:hAnsi="SimHei" w:cs="Sim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学校实施专科层次高等学历教育，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采用全日制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与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非全日制教育形式。</w:t>
      </w:r>
    </w:p>
    <w:p>
      <w:pPr>
        <w:spacing w:before="3" w:line="281" w:lineRule="auto"/>
        <w:ind w:left="31" w:right="16" w:firstLine="63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20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15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七条</w:t>
      </w:r>
      <w:r>
        <w:rPr>
          <w:rFonts w:ascii="SimHei" w:eastAsia="SimHei" w:hAnsi="SimHei" w:cs="SimHei"/>
          <w:spacing w:val="1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学校依法实施高等职业学校教育和职业培训，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按规定颁发学业证书和培训证书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。学校根据社会需求和自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身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办学条件，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依法依规开展</w:t>
      </w:r>
      <w:r>
        <w:rPr>
          <w:rFonts w:ascii="Microsoft YaHei" w:eastAsia="Microsoft YaHei" w:hAnsi="Microsoft YaHei" w:cs="Microsoft YaHei"/>
          <w:sz w:val="31"/>
          <w:szCs w:val="31"/>
        </w:rPr>
        <w:t>其他继续教育。</w:t>
      </w:r>
    </w:p>
    <w:p>
      <w:pPr>
        <w:spacing w:before="3" w:line="281" w:lineRule="auto"/>
        <w:ind w:left="42" w:right="13" w:firstLine="6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9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7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八条</w:t>
      </w:r>
      <w:r>
        <w:rPr>
          <w:rFonts w:ascii="SimHei" w:eastAsia="SimHei" w:hAnsi="SimHei" w:cs="Sim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学校稳步推进依法治校工作，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做好以学校章程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为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核心的制度体系建设，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全面提升学校治理能力，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促进学校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治理更加科学、规范、有序，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不断提升学校的办学水平。</w:t>
      </w:r>
    </w:p>
    <w:p>
      <w:pPr>
        <w:spacing w:before="3" w:line="297" w:lineRule="auto"/>
        <w:ind w:left="34" w:right="62" w:firstLine="65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学校建立健全法律顾问制度，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加强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法律顾问队伍建设，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充分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发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挥法律顾问在维护学校合法权益方面的重要作用。</w:t>
      </w:r>
    </w:p>
    <w:p>
      <w:pPr>
        <w:spacing w:before="233" w:line="226" w:lineRule="auto"/>
        <w:ind w:left="2471"/>
        <w:outlineLvl w:val="0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8"/>
          <w:sz w:val="35"/>
          <w:szCs w:val="35"/>
        </w:rPr>
        <w:t>第二章</w:t>
      </w:r>
      <w:r>
        <w:rPr>
          <w:rFonts w:ascii="SimHei" w:eastAsia="SimHei" w:hAnsi="SimHei" w:cs="SimHei"/>
          <w:spacing w:val="8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8"/>
          <w:sz w:val="35"/>
          <w:szCs w:val="35"/>
        </w:rPr>
        <w:t>学校与举办者</w:t>
      </w:r>
    </w:p>
    <w:p>
      <w:pPr>
        <w:spacing w:before="360" w:line="203" w:lineRule="auto"/>
        <w:ind w:left="66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13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第九条</w:t>
      </w:r>
      <w:r>
        <w:rPr>
          <w:rFonts w:ascii="SimHei" w:eastAsia="SimHei" w:hAnsi="SimHei" w:cs="SimHei"/>
          <w:spacing w:val="1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学校举办者依法享有以下权利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：</w:t>
      </w:r>
    </w:p>
    <w:p>
      <w:pPr>
        <w:tabs>
          <w:tab w:val="left" w:pos="800"/>
        </w:tabs>
        <w:spacing w:before="173" w:line="199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一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推选首届董事会组成人员；</w:t>
      </w:r>
    </w:p>
    <w:p>
      <w:pPr>
        <w:tabs>
          <w:tab w:val="left" w:pos="800"/>
        </w:tabs>
        <w:spacing w:before="183" w:line="199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二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委派代表参加董事会和监事会；</w:t>
      </w:r>
    </w:p>
    <w:p>
      <w:pPr>
        <w:tabs>
          <w:tab w:val="left" w:pos="800"/>
        </w:tabs>
        <w:spacing w:before="182" w:line="199" w:lineRule="auto"/>
        <w:ind w:left="645"/>
        <w:rPr>
          <w:rFonts w:ascii="Microsoft YaHei" w:eastAsia="Microsoft YaHei" w:hAnsi="Microsoft YaHei" w:cs="Microsoft YaHei"/>
          <w:sz w:val="31"/>
          <w:szCs w:val="31"/>
        </w:rPr>
        <w:sectPr>
          <w:footerReference w:type="default" r:id="rId8"/>
          <w:pgSz w:w="11906" w:h="16839"/>
          <w:pgMar w:top="1431" w:right="1785" w:bottom="1379" w:left="1785" w:header="0" w:footer="1207" w:gutter="0"/>
          <w:pgNumType w:start="5"/>
          <w:cols w:space="708"/>
        </w:sect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三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监督学校依法使用举办者投入的财产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；</w:t>
      </w:r>
    </w:p>
    <w:p>
      <w:pPr>
        <w:tabs>
          <w:tab w:val="left" w:pos="800"/>
        </w:tabs>
        <w:spacing w:before="183" w:line="199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四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了解学校运行情况和财务状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况</w:t>
      </w:r>
      <w:r>
        <w:rPr>
          <w:rFonts w:ascii="Microsoft YaHei" w:eastAsia="Microsoft YaHei" w:hAnsi="Microsoft YaHei" w:cs="Microsoft YaHei"/>
          <w:sz w:val="31"/>
          <w:szCs w:val="31"/>
        </w:rPr>
        <w:t>；</w:t>
      </w:r>
    </w:p>
    <w:p>
      <w:pPr>
        <w:sectPr>
          <w:footerReference w:type="default" r:id="rId9"/>
          <w:type w:val="nextPage"/>
          <w:pgSz w:w="11906" w:h="16839"/>
          <w:pgMar w:top="1431" w:right="1785" w:bottom="1379" w:left="1785" w:header="0" w:footer="1207" w:gutter="0"/>
          <w:pgNumType w:start="6"/>
          <w:cols w:space="708"/>
          <w:titlePg w:val="0"/>
        </w:sectPr>
      </w:pPr>
    </w:p>
    <w:p>
      <w:pPr>
        <w:tabs>
          <w:tab w:val="left" w:pos="800"/>
        </w:tabs>
        <w:spacing w:before="146" w:line="199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五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法律法规规定的其他权利。</w:t>
      </w:r>
    </w:p>
    <w:p>
      <w:pPr>
        <w:spacing w:before="183" w:line="203" w:lineRule="auto"/>
        <w:ind w:left="66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15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13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十条</w:t>
      </w:r>
      <w:r>
        <w:rPr>
          <w:rFonts w:ascii="SimHei" w:eastAsia="SimHei" w:hAnsi="SimHei" w:cs="SimHei"/>
          <w:spacing w:val="1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学校举办者履行以下义务：</w:t>
      </w:r>
    </w:p>
    <w:p>
      <w:pPr>
        <w:tabs>
          <w:tab w:val="left" w:pos="800"/>
        </w:tabs>
        <w:spacing w:before="171" w:line="282" w:lineRule="auto"/>
        <w:ind w:left="31" w:right="97" w:firstLine="61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一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遵守学校章程，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支持学校依法自主办学、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自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主</w:t>
      </w:r>
      <w:r>
        <w:rPr>
          <w:rFonts w:ascii="Microsoft YaHei" w:eastAsia="Microsoft YaHei" w:hAnsi="Microsoft YaHei" w:cs="Microsoft YaHei"/>
          <w:sz w:val="31"/>
          <w:szCs w:val="31"/>
        </w:rPr>
        <w:t>管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理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；</w:t>
      </w:r>
    </w:p>
    <w:p>
      <w:pPr>
        <w:tabs>
          <w:tab w:val="left" w:pos="800"/>
        </w:tabs>
        <w:spacing w:before="2" w:line="198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按时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、足额履行出资义务，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提供办学条件；</w:t>
      </w:r>
    </w:p>
    <w:p>
      <w:pPr>
        <w:tabs>
          <w:tab w:val="left" w:pos="800"/>
        </w:tabs>
        <w:spacing w:before="178" w:line="282" w:lineRule="auto"/>
        <w:ind w:left="34" w:right="100" w:firstLine="61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三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学校存续期间，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不得抽逃出资，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不得挪用办学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经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费，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不得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侵占举办者投入学校的资产、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国有资产、受赠的财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产以及办学积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累等学校的法人财产，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不得以赞助费等名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目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向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学生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、学生家长收取或者变相收取与入学关联的费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用，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不得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用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学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校自有的教育教学设施抵押贷款、进行担保；</w:t>
      </w:r>
    </w:p>
    <w:p>
      <w:pPr>
        <w:tabs>
          <w:tab w:val="left" w:pos="800"/>
        </w:tabs>
        <w:spacing w:before="2" w:line="198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四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法律法规规定的其他义务。</w:t>
      </w:r>
    </w:p>
    <w:p>
      <w:pPr>
        <w:spacing w:before="180" w:line="282" w:lineRule="auto"/>
        <w:ind w:left="34" w:right="100" w:firstLine="63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-10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第十</w:t>
      </w:r>
      <w:r>
        <w:rPr>
          <w:rFonts w:ascii="SimHei" w:eastAsia="SimHei" w:hAnsi="SimHei" w:cs="SimHei"/>
          <w:spacing w:val="-7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一</w:t>
      </w:r>
      <w:r>
        <w:rPr>
          <w:rFonts w:ascii="SimHei" w:eastAsia="SimHei" w:hAnsi="SimHei" w:cs="SimHei"/>
          <w:spacing w:val="-5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条</w:t>
      </w:r>
      <w:r>
        <w:rPr>
          <w:rFonts w:ascii="SimHei" w:eastAsia="SimHei" w:hAnsi="SimHei" w:cs="Sim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学校举办者变更，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应当签订变更协议，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但不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得涉及学校的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法人财产，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也不得影响学校发展，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不得损害师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生权益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。学校举办者不再具备法定条件的，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应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当在六个月内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向审批机关提出变更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。</w:t>
      </w:r>
    </w:p>
    <w:p>
      <w:pPr>
        <w:spacing w:before="2" w:line="281" w:lineRule="auto"/>
        <w:ind w:left="38" w:firstLine="65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学校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举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办者的变更，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由举办者提出，在进行财务清算后，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经董事会同意，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报审批机关核准。</w:t>
      </w:r>
    </w:p>
    <w:p>
      <w:pPr>
        <w:spacing w:before="1" w:line="203" w:lineRule="auto"/>
        <w:ind w:left="66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12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9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十二条</w:t>
      </w:r>
      <w:r>
        <w:rPr>
          <w:rFonts w:ascii="SimHei" w:eastAsia="SimHei" w:hAnsi="SimHei" w:cs="SimHei"/>
          <w:spacing w:val="9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学校依法享有以下权利：</w:t>
      </w:r>
    </w:p>
    <w:p>
      <w:pPr>
        <w:tabs>
          <w:tab w:val="left" w:pos="800"/>
        </w:tabs>
        <w:spacing w:before="173" w:line="199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一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按照章程自主管理；</w:t>
      </w:r>
    </w:p>
    <w:p>
      <w:pPr>
        <w:tabs>
          <w:tab w:val="left" w:pos="800"/>
        </w:tabs>
        <w:spacing w:before="181" w:line="282" w:lineRule="auto"/>
        <w:ind w:left="26" w:right="100" w:firstLine="619"/>
        <w:rPr>
          <w:rFonts w:ascii="Microsoft YaHei" w:eastAsia="Microsoft YaHei" w:hAnsi="Microsoft YaHei" w:cs="Microsoft YaHei"/>
          <w:sz w:val="31"/>
          <w:szCs w:val="31"/>
        </w:rPr>
        <w:sectPr>
          <w:footerReference w:type="default" r:id="rId10"/>
          <w:pgSz w:w="11906" w:h="16839"/>
          <w:pgMar w:top="1431" w:right="1702" w:bottom="1377" w:left="1785" w:header="0" w:footer="1208" w:gutter="0"/>
          <w:pgNumType w:start="7"/>
          <w:cols w:space="708"/>
        </w:sect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二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组织实施人才培养、科学研究、社会服务、文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化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传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承创新及国际交流合作等活动；</w:t>
      </w:r>
    </w:p>
    <w:p>
      <w:pPr>
        <w:tabs>
          <w:tab w:val="left" w:pos="800"/>
        </w:tabs>
        <w:spacing w:before="2" w:line="198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三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招收学生或者其他受教育者；</w:t>
      </w:r>
    </w:p>
    <w:p>
      <w:pPr>
        <w:sectPr>
          <w:footerReference w:type="default" r:id="rId11"/>
          <w:type w:val="nextPage"/>
          <w:pgSz w:w="11906" w:h="16839"/>
          <w:pgMar w:top="1431" w:right="1702" w:bottom="1377" w:left="1785" w:header="0" w:footer="1208" w:gutter="0"/>
          <w:pgNumType w:start="8"/>
          <w:cols w:space="708"/>
          <w:titlePg w:val="0"/>
        </w:sectPr>
      </w:pPr>
    </w:p>
    <w:p>
      <w:pPr>
        <w:tabs>
          <w:tab w:val="left" w:pos="800"/>
        </w:tabs>
        <w:spacing w:before="146" w:line="199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四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对受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教育者进行学籍管理，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实施奖励或者处分；</w:t>
      </w:r>
    </w:p>
    <w:p>
      <w:pPr>
        <w:tabs>
          <w:tab w:val="left" w:pos="800"/>
        </w:tabs>
        <w:spacing w:before="181" w:line="282" w:lineRule="auto"/>
        <w:ind w:left="47" w:right="13" w:firstLine="59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20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五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根据有关规定，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对受教育者颁发相应的学业证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书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；</w:t>
      </w:r>
    </w:p>
    <w:p>
      <w:pPr>
        <w:tabs>
          <w:tab w:val="left" w:pos="800"/>
        </w:tabs>
        <w:spacing w:before="1" w:line="198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六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聘任教师及其他教职工，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实施奖励或者处分；</w:t>
      </w:r>
    </w:p>
    <w:p>
      <w:pPr>
        <w:tabs>
          <w:tab w:val="left" w:pos="800"/>
        </w:tabs>
        <w:spacing w:before="182" w:line="199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七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管理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、使用本单位的设施和经费；</w:t>
      </w:r>
    </w:p>
    <w:p>
      <w:pPr>
        <w:tabs>
          <w:tab w:val="left" w:pos="800"/>
        </w:tabs>
        <w:spacing w:before="182" w:line="282" w:lineRule="auto"/>
        <w:ind w:left="52" w:right="13" w:firstLine="59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44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29"/>
          <w:sz w:val="31"/>
          <w:szCs w:val="31"/>
        </w:rPr>
        <w:t>八)</w:t>
      </w:r>
      <w:r>
        <w:rPr>
          <w:rFonts w:ascii="Microsoft YaHei" w:eastAsia="Microsoft YaHei" w:hAnsi="Microsoft YaHei" w:cs="Microsoft YaHei"/>
          <w:spacing w:val="2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9"/>
          <w:sz w:val="31"/>
          <w:szCs w:val="31"/>
        </w:rPr>
        <w:t>拒绝任何组织和个人对教育教学活动的非法干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涉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；</w:t>
      </w:r>
    </w:p>
    <w:p>
      <w:pPr>
        <w:tabs>
          <w:tab w:val="left" w:pos="800"/>
        </w:tabs>
        <w:spacing w:before="2" w:line="242" w:lineRule="auto"/>
        <w:ind w:left="666" w:right="2604" w:hanging="2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22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九)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法律法规规定的其他权利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。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 </w:t>
      </w:r>
      <w:r>
        <w:rPr>
          <w:rFonts w:ascii="SimHei" w:eastAsia="SimHei" w:hAnsi="SimHei" w:cs="SimHei"/>
          <w:spacing w:val="6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第十三条</w:t>
      </w:r>
      <w:r>
        <w:rPr>
          <w:rFonts w:ascii="SimHei" w:eastAsia="SimHei" w:hAnsi="SimHei" w:cs="SimHei"/>
          <w:spacing w:val="6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学校依法履行下列义务：</w:t>
      </w:r>
    </w:p>
    <w:p>
      <w:pPr>
        <w:tabs>
          <w:tab w:val="left" w:pos="800"/>
        </w:tabs>
        <w:spacing w:before="170" w:line="282" w:lineRule="auto"/>
        <w:ind w:left="29" w:right="13" w:firstLine="61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20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一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坚持社会主义办学方向，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全面贯彻党的教育方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针，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落实立德树人根本任务，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坚持教育的公益属性，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遵守法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律法规和学校章程；</w:t>
      </w:r>
    </w:p>
    <w:p>
      <w:pPr>
        <w:tabs>
          <w:tab w:val="left" w:pos="800"/>
        </w:tabs>
        <w:spacing w:before="3" w:line="281" w:lineRule="auto"/>
        <w:ind w:left="41" w:right="13" w:firstLine="60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二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加强教育教学管理，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保证教育教学质量，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不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断</w:t>
      </w:r>
      <w:r>
        <w:rPr>
          <w:rFonts w:ascii="Microsoft YaHei" w:eastAsia="Microsoft YaHei" w:hAnsi="Microsoft YaHei" w:cs="Microsoft YaHei"/>
          <w:sz w:val="31"/>
          <w:szCs w:val="31"/>
        </w:rPr>
        <w:t>提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高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人才培养质量；</w:t>
      </w:r>
    </w:p>
    <w:p>
      <w:pPr>
        <w:tabs>
          <w:tab w:val="left" w:pos="800"/>
        </w:tabs>
        <w:spacing w:before="2" w:line="198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三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维护受教育者、教职工的合法权益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；</w:t>
      </w:r>
    </w:p>
    <w:p>
      <w:pPr>
        <w:tabs>
          <w:tab w:val="left" w:pos="800"/>
        </w:tabs>
        <w:spacing w:before="181" w:line="282" w:lineRule="auto"/>
        <w:ind w:left="38" w:right="13" w:firstLine="60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28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2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31"/>
          <w:szCs w:val="31"/>
        </w:rPr>
        <w:t>四</w:t>
      </w:r>
      <w:r>
        <w:rPr>
          <w:rFonts w:ascii="Microsoft YaHei" w:eastAsia="Microsoft YaHei" w:hAnsi="Microsoft YaHei" w:cs="Microsoft YaHei"/>
          <w:spacing w:val="2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2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31"/>
          <w:szCs w:val="31"/>
        </w:rPr>
        <w:t>根据法律法规和学校章程规定管理和使用学校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经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费；</w:t>
      </w:r>
    </w:p>
    <w:p>
      <w:pPr>
        <w:tabs>
          <w:tab w:val="left" w:pos="800"/>
        </w:tabs>
        <w:spacing w:before="2" w:line="198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五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遵照国家有关规定收取费用并公开收费项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目；</w:t>
      </w:r>
    </w:p>
    <w:p>
      <w:pPr>
        <w:tabs>
          <w:tab w:val="left" w:pos="800"/>
        </w:tabs>
        <w:spacing w:before="183" w:line="199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六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依法接受检查和监督；</w:t>
      </w:r>
    </w:p>
    <w:p>
      <w:pPr>
        <w:tabs>
          <w:tab w:val="left" w:pos="800"/>
        </w:tabs>
        <w:spacing w:before="183" w:line="199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七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法律法规规定的其他义务。</w:t>
      </w:r>
    </w:p>
    <w:p>
      <w:pPr>
        <w:spacing w:line="371" w:lineRule="auto"/>
        <w:rPr>
          <w:rFonts w:ascii="Arial"/>
          <w:sz w:val="21"/>
        </w:rPr>
        <w:sectPr>
          <w:footerReference w:type="default" r:id="rId12"/>
          <w:pgSz w:w="11906" w:h="16839"/>
          <w:pgMar w:top="1431" w:right="1785" w:bottom="1377" w:left="1785" w:header="0" w:footer="1207" w:gutter="0"/>
          <w:pgNumType w:start="9"/>
          <w:cols w:space="708"/>
        </w:sectPr>
      </w:pPr>
    </w:p>
    <w:p>
      <w:pPr>
        <w:spacing w:before="114" w:line="227" w:lineRule="auto"/>
        <w:ind w:left="2831"/>
        <w:outlineLvl w:val="0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11"/>
          <w:sz w:val="35"/>
          <w:szCs w:val="35"/>
        </w:rPr>
        <w:t>第</w:t>
      </w:r>
      <w:r>
        <w:rPr>
          <w:rFonts w:ascii="SimHei" w:eastAsia="SimHei" w:hAnsi="SimHei" w:cs="SimHei"/>
          <w:spacing w:val="7"/>
          <w:sz w:val="35"/>
          <w:szCs w:val="35"/>
        </w:rPr>
        <w:t>三章</w:t>
      </w:r>
      <w:r>
        <w:rPr>
          <w:rFonts w:ascii="SimHei" w:eastAsia="SimHei" w:hAnsi="SimHei" w:cs="SimHei"/>
          <w:spacing w:val="7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7"/>
          <w:sz w:val="35"/>
          <w:szCs w:val="35"/>
        </w:rPr>
        <w:t>党的建设</w:t>
      </w:r>
    </w:p>
    <w:p>
      <w:pPr>
        <w:sectPr>
          <w:footerReference w:type="default" r:id="rId13"/>
          <w:type w:val="nextPage"/>
          <w:pgSz w:w="11906" w:h="16839"/>
          <w:pgMar w:top="1431" w:right="1785" w:bottom="1377" w:left="1785" w:header="0" w:footer="1207" w:gutter="0"/>
          <w:pgNumType w:start="10"/>
          <w:cols w:space="708"/>
          <w:titlePg w:val="0"/>
        </w:sectPr>
      </w:pPr>
    </w:p>
    <w:p>
      <w:pPr>
        <w:spacing w:before="140" w:line="282" w:lineRule="auto"/>
        <w:ind w:firstLine="67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2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第十四条</w:t>
      </w:r>
      <w:r>
        <w:rPr>
          <w:rFonts w:ascii="SimHei" w:eastAsia="SimHei" w:hAnsi="SimHei" w:cs="Sim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学校依据《中国共产党章程》，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经报上级党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组织批准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成立中国共产党珠海格力职业学院委员会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以下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简称学校党委)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党组</w:t>
      </w:r>
      <w:r>
        <w:rPr>
          <w:rFonts w:ascii="Microsoft YaHei" w:eastAsia="Microsoft YaHei" w:hAnsi="Microsoft YaHei" w:cs="Microsoft YaHei"/>
          <w:sz w:val="31"/>
          <w:szCs w:val="31"/>
        </w:rPr>
        <w:t>织关系隶属于珠海市委教育工委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。学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校党委在上级党组织的领导下，严格遵照《中国共产党章程》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《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中国共产党普通高等学校基层组织工作条例》《关于加强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民办学校党的建设工作的意见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(试行)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》等有关规定开展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工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作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。</w:t>
      </w:r>
    </w:p>
    <w:p>
      <w:pPr>
        <w:spacing w:before="2" w:line="281" w:lineRule="auto"/>
        <w:ind w:left="37" w:right="181" w:firstLine="63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1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第十五条</w:t>
      </w:r>
      <w:r>
        <w:rPr>
          <w:rFonts w:ascii="SimHei" w:eastAsia="SimHei" w:hAnsi="SimHei" w:cs="Sim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学校按照党章规定建立各级基层党组织，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并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按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期换届，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确保党组织和党的工作全覆盖。</w:t>
      </w:r>
    </w:p>
    <w:p>
      <w:pPr>
        <w:spacing w:before="8" w:line="281" w:lineRule="auto"/>
        <w:ind w:left="34" w:right="178" w:firstLine="66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学校党</w:t>
      </w:r>
      <w:r>
        <w:rPr>
          <w:rFonts w:ascii="Microsoft YaHei" w:eastAsia="Microsoft YaHei" w:hAnsi="Microsoft YaHei" w:cs="Microsoft YaHei"/>
          <w:sz w:val="31"/>
          <w:szCs w:val="31"/>
        </w:rPr>
        <w:t>委由党员大会或者党员代表大会选举产生，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设委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员七至十一人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实际人数按上级党组织批准意见)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每届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任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8"/>
          <w:sz w:val="31"/>
          <w:szCs w:val="31"/>
        </w:rPr>
        <w:t>期</w:t>
      </w:r>
      <w:r>
        <w:rPr>
          <w:rFonts w:ascii="Microsoft YaHei" w:eastAsia="Microsoft YaHei" w:hAnsi="Microsoft YaHei" w:cs="Microsoft YaHei"/>
          <w:spacing w:val="-26"/>
          <w:sz w:val="31"/>
          <w:szCs w:val="31"/>
        </w:rPr>
        <w:t>五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年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。其中，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设党委书记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一名，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副书记一至三名；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党委对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党员大会或者党员代表大会负责并报告工作；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按照程序选举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产生党委领导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班子；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党委书记由学校党员代表大会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党员大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31"/>
          <w:szCs w:val="31"/>
        </w:rPr>
        <w:t>会</w:t>
      </w:r>
      <w:r>
        <w:rPr>
          <w:rFonts w:ascii="Microsoft YaHei" w:eastAsia="Microsoft YaHei" w:hAnsi="Microsoft YaHei" w:cs="Microsoft YaHei"/>
          <w:spacing w:val="2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2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31"/>
          <w:szCs w:val="31"/>
        </w:rPr>
        <w:t>选举产生并报上级党组织批准或由上级党组织选派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任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命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。</w:t>
      </w:r>
    </w:p>
    <w:p>
      <w:pPr>
        <w:spacing w:before="12" w:line="286" w:lineRule="auto"/>
        <w:ind w:left="37" w:right="81" w:firstLine="659"/>
        <w:rPr>
          <w:rFonts w:ascii="Microsoft YaHei" w:eastAsia="Microsoft YaHei" w:hAnsi="Microsoft YaHei" w:cs="Microsoft YaHei"/>
          <w:sz w:val="31"/>
          <w:szCs w:val="31"/>
        </w:rPr>
        <w:sectPr>
          <w:footerReference w:type="default" r:id="rId14"/>
          <w:pgSz w:w="11906" w:h="16839"/>
          <w:pgMar w:top="1431" w:right="1621" w:bottom="1379" w:left="1779" w:header="0" w:footer="1207" w:gutter="0"/>
          <w:pgNumType w:start="11"/>
          <w:cols w:space="708"/>
        </w:sect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学校二</w:t>
      </w:r>
      <w:r>
        <w:rPr>
          <w:rFonts w:ascii="Microsoft YaHei" w:eastAsia="Microsoft YaHei" w:hAnsi="Microsoft YaHei" w:cs="Microsoft YaHei"/>
          <w:sz w:val="31"/>
          <w:szCs w:val="31"/>
        </w:rPr>
        <w:t>级学院或职能部门根据工作需要和党员人数，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经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学校党委批准，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设立党的基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层委员会、总支部委员会、支部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委员会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。党的基层委员会由党员大会或者党员代表大会选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举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产生，党的总支部委员会、支部委员</w:t>
      </w:r>
      <w:r>
        <w:rPr>
          <w:rFonts w:ascii="Microsoft YaHei" w:eastAsia="Microsoft YaHei" w:hAnsi="Microsoft YaHei" w:cs="Microsoft YaHei"/>
          <w:sz w:val="31"/>
          <w:szCs w:val="31"/>
        </w:rPr>
        <w:t>会由党员大会选举产生，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</w:p>
    <w:p>
      <w:pPr>
        <w:spacing w:before="12" w:line="286" w:lineRule="auto"/>
        <w:ind w:left="37" w:right="81" w:firstLine="65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设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书记一名，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专职副书记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一名，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协助书记做好党建工作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。二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级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学院党组织每届任期一般为五年。</w:t>
      </w:r>
    </w:p>
    <w:p>
      <w:pPr>
        <w:sectPr>
          <w:footerReference w:type="default" r:id="rId15"/>
          <w:type w:val="nextPage"/>
          <w:pgSz w:w="11906" w:h="16839"/>
          <w:pgMar w:top="1431" w:right="1621" w:bottom="1379" w:left="1779" w:header="0" w:footer="1207" w:gutter="0"/>
          <w:pgNumType w:start="12"/>
          <w:cols w:space="708"/>
          <w:titlePg w:val="0"/>
        </w:sectPr>
      </w:pPr>
    </w:p>
    <w:p>
      <w:pPr>
        <w:spacing w:before="141" w:line="282" w:lineRule="auto"/>
        <w:ind w:left="29" w:right="117" w:firstLine="66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学校二级学</w:t>
      </w:r>
      <w:r>
        <w:rPr>
          <w:rFonts w:ascii="Microsoft YaHei" w:eastAsia="Microsoft YaHei" w:hAnsi="Microsoft YaHei" w:cs="Microsoft YaHei"/>
          <w:sz w:val="31"/>
          <w:szCs w:val="31"/>
        </w:rPr>
        <w:t>院以下单位或职能部门设立党支部，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应当与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教学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科研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、管理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、服务等职能机构相对应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。有正式党员七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人以上的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党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支部，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应当设立党支部委员会；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正式党员不足七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人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的党支部，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设一名书记，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必要时可以设一名副书记，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由党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支部党员大会选举产生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。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党支部委员会每届任期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一般为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三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年。</w:t>
      </w:r>
    </w:p>
    <w:p>
      <w:pPr>
        <w:spacing w:before="4" w:line="281" w:lineRule="auto"/>
        <w:ind w:left="35" w:firstLine="63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2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第十</w:t>
      </w:r>
      <w:r>
        <w:rPr>
          <w:rFonts w:ascii="SimHei" w:eastAsia="SimHei" w:hAnsi="SimHei" w:cs="SimHei"/>
          <w:spacing w:val="1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六条</w:t>
      </w:r>
      <w:r>
        <w:rPr>
          <w:rFonts w:ascii="SimHei" w:eastAsia="SimHei" w:hAnsi="SimHei" w:cs="Sim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学校党委是党在学校中的战斗堡垒，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坚持以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党的政治建设为统领，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把抓好思想政治工作与德育工作作为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首要政治责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任，全面加强学校党建工作，发挥政治核心作用。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其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主要职责：</w:t>
      </w:r>
    </w:p>
    <w:p>
      <w:pPr>
        <w:tabs>
          <w:tab w:val="left" w:pos="800"/>
        </w:tabs>
        <w:spacing w:before="4" w:line="281" w:lineRule="auto"/>
        <w:ind w:left="31" w:right="117" w:firstLine="61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一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宣传和执行党的路线方针政策，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宣传和执行党中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央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以及上级党组织和本组织的决议，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坚持社会主义办学方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向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依法治校，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依靠全校师生员工推动学校高质量发展，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培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养德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智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体美劳全面发展的社会主义建设者和接班人；</w:t>
      </w:r>
    </w:p>
    <w:p>
      <w:pPr>
        <w:tabs>
          <w:tab w:val="left" w:pos="800"/>
        </w:tabs>
        <w:spacing w:before="7" w:line="281" w:lineRule="auto"/>
        <w:ind w:left="36" w:right="20" w:firstLine="609"/>
        <w:rPr>
          <w:rFonts w:ascii="Microsoft YaHei" w:eastAsia="Microsoft YaHei" w:hAnsi="Microsoft YaHei" w:cs="Microsoft YaHei"/>
          <w:sz w:val="31"/>
          <w:szCs w:val="31"/>
        </w:rPr>
        <w:sectPr>
          <w:footerReference w:type="default" r:id="rId16"/>
          <w:pgSz w:w="11906" w:h="16839"/>
          <w:pgMar w:top="1431" w:right="1681" w:bottom="1377" w:left="1785" w:header="0" w:footer="1208" w:gutter="0"/>
          <w:pgNumType w:start="13"/>
          <w:cols w:space="708"/>
        </w:sect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二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坚持马克思主义指导地位，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组织党员认真学习马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克思列宁主义、毛泽东思想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、邓小平理论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、“三个代表”重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要思想、科学发展观、习</w:t>
      </w:r>
      <w:r>
        <w:rPr>
          <w:rFonts w:ascii="Microsoft YaHei" w:eastAsia="Microsoft YaHei" w:hAnsi="Microsoft YaHei" w:cs="Microsoft YaHei"/>
          <w:sz w:val="31"/>
          <w:szCs w:val="31"/>
        </w:rPr>
        <w:t>近平新时代中国特色社会主义思想，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学习党的路线方针政策和决议，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学习党的基本知识，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学习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教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育理论和业务知识以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及科学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、历史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、文化、法律等各方面知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识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；</w:t>
      </w:r>
    </w:p>
    <w:p>
      <w:pPr>
        <w:tabs>
          <w:tab w:val="left" w:pos="800"/>
        </w:tabs>
        <w:spacing w:before="3" w:line="297" w:lineRule="auto"/>
        <w:ind w:left="40" w:right="117" w:firstLine="60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三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加强党对学校的领导，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推动学校发展，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支持学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校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董事会和校长依法依章行使职权，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开展工作；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参与学校改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革</w:t>
      </w:r>
    </w:p>
    <w:p>
      <w:pPr>
        <w:sectPr>
          <w:footerReference w:type="default" r:id="rId17"/>
          <w:type w:val="nextPage"/>
          <w:pgSz w:w="11906" w:h="16839"/>
          <w:pgMar w:top="1431" w:right="1681" w:bottom="1377" w:left="1785" w:header="0" w:footer="1208" w:gutter="0"/>
          <w:pgNumType w:start="14"/>
          <w:cols w:space="708"/>
          <w:titlePg w:val="0"/>
        </w:sectPr>
      </w:pPr>
    </w:p>
    <w:p>
      <w:pPr>
        <w:spacing w:before="145" w:line="282" w:lineRule="auto"/>
        <w:ind w:left="31" w:right="97" w:firstLine="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发展稳定和事关师生员工切身利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益的重大事项决策，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建立健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全各项规章制度，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促进学校提高教育质量、培养合格人才；</w:t>
      </w:r>
    </w:p>
    <w:p>
      <w:pPr>
        <w:tabs>
          <w:tab w:val="left" w:pos="800"/>
        </w:tabs>
        <w:spacing w:before="6" w:line="281" w:lineRule="auto"/>
        <w:ind w:left="31" w:right="97" w:firstLine="61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四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按照党要管党、全面从严治党要求，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加强学校党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组织建设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落实基层党建工作责任制，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发挥学校基层党组织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战斗堡垒作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用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和党员先锋模范作用；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加强党员队伍建设，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做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好发展党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员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工作，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严格党的组织生活，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规范党员组织关系管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理，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从严教育管理党员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；</w:t>
      </w:r>
    </w:p>
    <w:p>
      <w:pPr>
        <w:tabs>
          <w:tab w:val="left" w:pos="800"/>
        </w:tabs>
        <w:spacing w:before="2" w:line="281" w:lineRule="auto"/>
        <w:ind w:left="31" w:right="97" w:firstLine="61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五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履行学校党风廉政建设主体责任，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领导、支持内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设纪检组织履行监督执纪问责职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责，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扎实开展纪律教育学习</w:t>
      </w:r>
    </w:p>
    <w:p>
      <w:pPr>
        <w:spacing w:before="2" w:line="281" w:lineRule="auto"/>
        <w:ind w:left="102" w:right="100" w:hanging="5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月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活动，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创新廉政教育模式，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增强广大党员干部廉洁自律的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31"/>
          <w:szCs w:val="31"/>
        </w:rPr>
        <w:t>自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觉性；</w:t>
      </w:r>
    </w:p>
    <w:p>
      <w:pPr>
        <w:tabs>
          <w:tab w:val="left" w:pos="800"/>
        </w:tabs>
        <w:spacing w:before="7" w:line="281" w:lineRule="auto"/>
        <w:ind w:left="31" w:firstLine="61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六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领导学校思想政治工作和德育工作，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推动习近平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新时代中国特色社会主义思想进校园进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课堂进头脑，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把思想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政治教育融入学生学习生活各环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节，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促进全员全过程全方位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育人，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巩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固学校思想文化和意识形态阵地，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重视师德师风建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设，加强思想政治工作队伍建设，落</w:t>
      </w:r>
      <w:r>
        <w:rPr>
          <w:rFonts w:ascii="Microsoft YaHei" w:eastAsia="Microsoft YaHei" w:hAnsi="Microsoft YaHei" w:cs="Microsoft YaHei"/>
          <w:sz w:val="31"/>
          <w:szCs w:val="31"/>
        </w:rPr>
        <w:t>实意识形态工作责任制，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维护学校安全稳定，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促进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和谐校园建设；</w:t>
      </w:r>
    </w:p>
    <w:p>
      <w:pPr>
        <w:tabs>
          <w:tab w:val="left" w:pos="800"/>
        </w:tabs>
        <w:spacing w:before="2" w:line="281" w:lineRule="auto"/>
        <w:ind w:left="31" w:right="97" w:firstLine="614"/>
        <w:rPr>
          <w:rFonts w:ascii="Microsoft YaHei" w:eastAsia="Microsoft YaHei" w:hAnsi="Microsoft YaHei" w:cs="Microsoft YaHei"/>
          <w:sz w:val="31"/>
          <w:szCs w:val="31"/>
        </w:rPr>
        <w:sectPr>
          <w:footerReference w:type="default" r:id="rId18"/>
          <w:pgSz w:w="11906" w:h="16839"/>
          <w:pgMar w:top="1431" w:right="1702" w:bottom="1379" w:left="1785" w:header="0" w:footer="1207" w:gutter="0"/>
          <w:pgNumType w:start="15"/>
          <w:cols w:space="708"/>
        </w:sect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七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领导学校群团组织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学术组织和教职工代表大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会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；</w:t>
      </w:r>
    </w:p>
    <w:p>
      <w:pPr>
        <w:tabs>
          <w:tab w:val="left" w:pos="800"/>
        </w:tabs>
        <w:spacing w:before="2" w:line="292" w:lineRule="auto"/>
        <w:ind w:left="47" w:right="97" w:firstLine="59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(八)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做好统一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战线工作，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加强党外知识分子工作和党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外代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表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人士队伍建设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。加强民族和宗教工作，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深入开展铸牢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中华民族共同</w:t>
      </w:r>
      <w:r>
        <w:rPr>
          <w:rFonts w:ascii="Microsoft YaHei" w:eastAsia="Microsoft YaHei" w:hAnsi="Microsoft YaHei" w:cs="Microsoft YaHei"/>
          <w:sz w:val="31"/>
          <w:szCs w:val="31"/>
        </w:rPr>
        <w:t>体意识教育，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坚决防范和抵御各类非法传教、</w:t>
      </w:r>
    </w:p>
    <w:p>
      <w:pPr>
        <w:sectPr>
          <w:footerReference w:type="default" r:id="rId19"/>
          <w:type w:val="nextPage"/>
          <w:pgSz w:w="11906" w:h="16839"/>
          <w:pgMar w:top="1431" w:right="1702" w:bottom="1379" w:left="1785" w:header="0" w:footer="1207" w:gutter="0"/>
          <w:pgNumType w:start="16"/>
          <w:cols w:space="708"/>
          <w:titlePg w:val="0"/>
        </w:sectPr>
      </w:pPr>
    </w:p>
    <w:p>
      <w:pPr>
        <w:spacing w:before="148" w:line="203" w:lineRule="auto"/>
        <w:ind w:left="3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渗透活动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。</w:t>
      </w:r>
    </w:p>
    <w:p>
      <w:pPr>
        <w:spacing w:before="171" w:line="282" w:lineRule="auto"/>
        <w:ind w:left="50" w:right="126" w:firstLine="64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学校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党委会议由党委书记主持，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实行民主集中制，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按照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学校党委会议议事规则，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讨论决定事项。</w:t>
      </w:r>
    </w:p>
    <w:p>
      <w:pPr>
        <w:spacing w:line="203" w:lineRule="auto"/>
        <w:ind w:left="66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15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10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十七条</w:t>
      </w:r>
      <w:r>
        <w:rPr>
          <w:rFonts w:ascii="SimHei" w:eastAsia="SimHei" w:hAnsi="SimHei" w:cs="SimHei"/>
          <w:spacing w:val="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学校加强党组织参与决策和监督。</w:t>
      </w:r>
    </w:p>
    <w:p>
      <w:pPr>
        <w:tabs>
          <w:tab w:val="left" w:pos="579"/>
        </w:tabs>
        <w:spacing w:before="167" w:line="282" w:lineRule="auto"/>
        <w:ind w:left="32" w:firstLine="39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一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明确学校党委在学校法人治理结构中的地位，保证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学校党委在重大事项决策、监督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、执行各环节有效发挥作用。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落实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学校党委班子与学校决策层、管理层“双向进入、交叉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任职”。党委领导班子成员通过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法定程序进入学校决策机构、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行政管理机构和监督机构，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党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员校长、副校长等行政机构成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员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可按照党的有关规定进入党委领导班子；</w:t>
      </w:r>
    </w:p>
    <w:p>
      <w:pPr>
        <w:tabs>
          <w:tab w:val="left" w:pos="579"/>
        </w:tabs>
        <w:spacing w:before="8" w:line="281" w:lineRule="auto"/>
        <w:ind w:left="29" w:firstLine="39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二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健全学校党委与学校董事会、监事会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日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常沟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通</w:t>
      </w:r>
      <w:r>
        <w:rPr>
          <w:rFonts w:ascii="Microsoft YaHei" w:eastAsia="Microsoft YaHei" w:hAnsi="Microsoft YaHei" w:cs="Microsoft YaHei"/>
          <w:sz w:val="31"/>
          <w:szCs w:val="31"/>
        </w:rPr>
        <w:t>协商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及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学校党委与行政管理层联席会议制度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。完善二级学院党政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联席会议制度、党组织会议决策内容和程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序，涉及教师引进、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课程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建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设、教材选用、学术活动、对外交流等教育教学重要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事项，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党组织要把好政治关；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教职工党支部参与本单位重大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问题</w:t>
      </w:r>
      <w:r>
        <w:rPr>
          <w:rFonts w:ascii="Microsoft YaHei" w:eastAsia="Microsoft YaHei" w:hAnsi="Microsoft YaHei" w:cs="Microsoft YaHei"/>
          <w:sz w:val="31"/>
          <w:szCs w:val="31"/>
        </w:rPr>
        <w:t>决策，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对教职工职称评定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岗位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(职员等级)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晋升、考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核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评价等进行政治把关。</w:t>
      </w:r>
    </w:p>
    <w:p>
      <w:pPr>
        <w:spacing w:before="5" w:line="281" w:lineRule="auto"/>
        <w:ind w:left="30" w:right="123" w:firstLine="660"/>
        <w:rPr>
          <w:rFonts w:ascii="Microsoft YaHei" w:eastAsia="Microsoft YaHei" w:hAnsi="Microsoft YaHei" w:cs="Microsoft YaHei"/>
          <w:sz w:val="31"/>
          <w:szCs w:val="31"/>
        </w:rPr>
        <w:sectPr>
          <w:footerReference w:type="default" r:id="rId20"/>
          <w:pgSz w:w="11906" w:h="16839"/>
          <w:pgMar w:top="1431" w:right="1675" w:bottom="1379" w:left="1785" w:header="0" w:footer="1207" w:gutter="0"/>
          <w:pgNumType w:start="17"/>
          <w:cols w:space="708"/>
        </w:sect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学校党</w:t>
      </w:r>
      <w:r>
        <w:rPr>
          <w:rFonts w:ascii="Microsoft YaHei" w:eastAsia="Microsoft YaHei" w:hAnsi="Microsoft YaHei" w:cs="Microsoft YaHei"/>
          <w:sz w:val="31"/>
          <w:szCs w:val="31"/>
        </w:rPr>
        <w:t>政联席会议成员为学校党政领导班子成员，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根据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议题需要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由学校党委书记或校长主持会议，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并共同协商确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定列席会议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的人员；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会议坚持民主集中制，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按照学校党政联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席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会议议事规则集体讨论决定重大事项；</w:t>
      </w:r>
    </w:p>
    <w:p>
      <w:pPr>
        <w:tabs>
          <w:tab w:val="left" w:pos="579"/>
        </w:tabs>
        <w:spacing w:before="2" w:line="198" w:lineRule="auto"/>
        <w:ind w:left="4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三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定期组织党员、教职工代表等听取校长工作报告以</w:t>
      </w:r>
    </w:p>
    <w:p>
      <w:pPr>
        <w:sectPr>
          <w:footerReference w:type="default" r:id="rId21"/>
          <w:type w:val="nextPage"/>
          <w:pgSz w:w="11906" w:h="16839"/>
          <w:pgMar w:top="1431" w:right="1675" w:bottom="1379" w:left="1785" w:header="0" w:footer="1207" w:gutter="0"/>
          <w:pgNumType w:start="18"/>
          <w:cols w:space="708"/>
          <w:titlePg w:val="0"/>
        </w:sectPr>
      </w:pPr>
    </w:p>
    <w:p>
      <w:pPr>
        <w:spacing w:before="146" w:line="203" w:lineRule="auto"/>
        <w:ind w:left="2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及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学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校重大事项情况通报；</w:t>
      </w:r>
    </w:p>
    <w:p>
      <w:pPr>
        <w:tabs>
          <w:tab w:val="left" w:pos="579"/>
        </w:tabs>
        <w:spacing w:before="169" w:line="282" w:lineRule="auto"/>
        <w:ind w:left="27" w:firstLine="39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四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涉及学校党的建设、思想政治工作和德育工作等事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0"/>
          <w:sz w:val="31"/>
          <w:szCs w:val="31"/>
        </w:rPr>
        <w:t>项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由党组织会议研究决定；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涉及学校发展规划、重要改革、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人事安排和师生员工切身利益等重大事项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党组织要参与讨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论研究，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重点从坚持党的领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导、把牢正确办学方向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、严把领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3"/>
          <w:sz w:val="31"/>
          <w:szCs w:val="31"/>
        </w:rPr>
        <w:t>导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>人员的政治素质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31"/>
          <w:szCs w:val="31"/>
        </w:rPr>
        <w:t>、维护校园和谐稳定等方面提出明确意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见，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经党组织会议研究同意后再提交董事会作出决定；</w:t>
      </w:r>
    </w:p>
    <w:p>
      <w:pPr>
        <w:tabs>
          <w:tab w:val="left" w:pos="579"/>
        </w:tabs>
        <w:spacing w:before="3" w:line="281" w:lineRule="auto"/>
        <w:ind w:left="37" w:right="126" w:firstLine="38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五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强化学校党委在干部选拔任用中的作用，提交讨论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中层以上干部任命事项前，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必须经过学校党委审核同意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。</w:t>
      </w:r>
      <w:r>
        <w:rPr>
          <w:rFonts w:ascii="Microsoft YaHei" w:eastAsia="Microsoft YaHei" w:hAnsi="Microsoft YaHei" w:cs="Microsoft YaHei"/>
          <w:sz w:val="31"/>
          <w:szCs w:val="31"/>
        </w:rPr>
        <w:t>党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务干部的任免由学校党委最终决定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。</w:t>
      </w:r>
    </w:p>
    <w:p>
      <w:pPr>
        <w:spacing w:before="2" w:line="281" w:lineRule="auto"/>
        <w:ind w:left="53" w:right="126" w:firstLine="61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16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10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十</w:t>
      </w:r>
      <w:r>
        <w:rPr>
          <w:rFonts w:ascii="SimHei" w:eastAsia="SimHei" w:hAnsi="SimHei" w:cs="SimHei"/>
          <w:spacing w:val="8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八条</w:t>
      </w:r>
      <w:r>
        <w:rPr>
          <w:rFonts w:ascii="SimHei" w:eastAsia="SimHei" w:hAnsi="SimHei" w:cs="SimHei"/>
          <w:spacing w:val="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学校按照党的规定设立机构、配备人员、保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障经费，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明确工作职能和工作保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障机制。</w:t>
      </w:r>
    </w:p>
    <w:p>
      <w:pPr>
        <w:tabs>
          <w:tab w:val="left" w:pos="579"/>
        </w:tabs>
        <w:spacing w:before="3" w:line="281" w:lineRule="auto"/>
        <w:ind w:left="40" w:right="123" w:firstLine="38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一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学校党委要健全组织、宣传、统战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、纪检监察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、教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师工作等部门，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鼓励和支持独立设置组织部、宣传部等党务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工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作部门，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配足配强专门力量；</w:t>
      </w:r>
    </w:p>
    <w:p>
      <w:pPr>
        <w:tabs>
          <w:tab w:val="left" w:pos="579"/>
        </w:tabs>
        <w:spacing w:before="5" w:line="281" w:lineRule="auto"/>
        <w:ind w:left="32" w:right="124" w:firstLine="39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20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二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学校党委根据办学规模配备三名校级专职党务工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作人员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。每个二级学院党组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织至少应配备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一名专职党务工作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人员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同时，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每个二级学院党组织应配备一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至两名专职组织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员；</w:t>
      </w:r>
    </w:p>
    <w:p>
      <w:pPr>
        <w:tabs>
          <w:tab w:val="left" w:pos="579"/>
        </w:tabs>
        <w:spacing w:before="3" w:line="281" w:lineRule="auto"/>
        <w:ind w:left="50" w:right="126" w:firstLine="374"/>
        <w:rPr>
          <w:rFonts w:ascii="Microsoft YaHei" w:eastAsia="Microsoft YaHei" w:hAnsi="Microsoft YaHei" w:cs="Microsoft YaHei"/>
          <w:sz w:val="31"/>
          <w:szCs w:val="31"/>
        </w:rPr>
        <w:sectPr>
          <w:footerReference w:type="default" r:id="rId22"/>
          <w:pgSz w:w="11906" w:h="16839"/>
          <w:pgMar w:top="1431" w:right="1675" w:bottom="1379" w:left="1785" w:header="0" w:footer="1207" w:gutter="0"/>
          <w:pgNumType w:start="19"/>
          <w:cols w:space="708"/>
        </w:sect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20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三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学校党委应将党务工作人员和组织员的培训纳入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学校总体培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训规划，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每年开展集中培训不少于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一次；</w:t>
      </w:r>
    </w:p>
    <w:p>
      <w:pPr>
        <w:tabs>
          <w:tab w:val="left" w:pos="579"/>
        </w:tabs>
        <w:spacing w:before="1" w:line="198" w:lineRule="auto"/>
        <w:ind w:left="4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20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四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二级学院党组织主要负责人列入学校中层正职干</w:t>
      </w:r>
    </w:p>
    <w:p>
      <w:pPr>
        <w:sectPr>
          <w:footerReference w:type="default" r:id="rId23"/>
          <w:type w:val="nextPage"/>
          <w:pgSz w:w="11906" w:h="16839"/>
          <w:pgMar w:top="1431" w:right="1675" w:bottom="1379" w:left="1785" w:header="0" w:footer="1207" w:gutter="0"/>
          <w:pgNumType w:start="20"/>
          <w:cols w:space="708"/>
          <w:titlePg w:val="0"/>
        </w:sectPr>
      </w:pPr>
    </w:p>
    <w:p>
      <w:pPr>
        <w:spacing w:before="145" w:line="282" w:lineRule="auto"/>
        <w:ind w:left="39" w:right="16" w:hanging="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部管理，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兼职从事党务工作的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人员参照本校行政人员标准计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算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工作量；</w:t>
      </w:r>
    </w:p>
    <w:p>
      <w:pPr>
        <w:tabs>
          <w:tab w:val="left" w:pos="579"/>
        </w:tabs>
        <w:spacing w:before="6" w:line="281" w:lineRule="auto"/>
        <w:ind w:left="29" w:right="13" w:firstLine="39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五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学校党建工作经费列入学校年度经费预算，学校配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套经费不得少于上级拨付党建工作经费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和党费返还总额；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党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建工作经费开支按照规定经审核后，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由学校党委书记签批审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定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；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建立党委经费专户，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保障经费使用和管理，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落实审批制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度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；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提供固定党建活动场所，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按规定配备必要设施。</w:t>
      </w:r>
    </w:p>
    <w:p>
      <w:pPr>
        <w:spacing w:line="283" w:lineRule="auto"/>
        <w:ind w:left="29" w:right="13" w:firstLine="63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39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21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十九条</w:t>
      </w:r>
      <w:r>
        <w:rPr>
          <w:rFonts w:ascii="SimHei" w:eastAsia="SimHei" w:hAnsi="SimHei" w:cs="SimHei"/>
          <w:spacing w:val="2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21"/>
          <w:sz w:val="31"/>
          <w:szCs w:val="31"/>
        </w:rPr>
        <w:t>学校成立珠海格力职业学院纪律检查委员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会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以下简称学校纪委)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作为学校的党内监督专责机关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。学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校纪委由党员代表大会或党员大会选举产生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在学校党委和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上级纪律检查委员会双重领导下，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维护党的章程和其他党内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法规，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检查党的路线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、方针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、政策和决议的执行情况，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协助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党委推进全面从严治党、加强党风廉政建设和组织协调反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腐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败工作，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履行监督执纪问责职责，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保障学校各项工作健康发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展。</w:t>
      </w:r>
    </w:p>
    <w:p>
      <w:pPr>
        <w:spacing w:before="278" w:line="227" w:lineRule="auto"/>
        <w:ind w:left="2831"/>
        <w:outlineLvl w:val="0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spacing w:val="11"/>
          <w:sz w:val="35"/>
          <w:szCs w:val="35"/>
        </w:rPr>
        <w:t>第</w:t>
      </w:r>
      <w:r>
        <w:rPr>
          <w:rFonts w:ascii="SimHei" w:eastAsia="SimHei" w:hAnsi="SimHei" w:cs="SimHei"/>
          <w:spacing w:val="7"/>
          <w:sz w:val="35"/>
          <w:szCs w:val="35"/>
        </w:rPr>
        <w:t>四章</w:t>
      </w:r>
      <w:r>
        <w:rPr>
          <w:rFonts w:ascii="SimHei" w:eastAsia="SimHei" w:hAnsi="SimHei" w:cs="SimHei"/>
          <w:spacing w:val="7"/>
          <w:sz w:val="35"/>
          <w:szCs w:val="35"/>
        </w:rPr>
        <w:t xml:space="preserve"> </w:t>
      </w:r>
      <w:r>
        <w:rPr>
          <w:rFonts w:ascii="SimHei" w:eastAsia="SimHei" w:hAnsi="SimHei" w:cs="SimHei"/>
          <w:spacing w:val="7"/>
          <w:sz w:val="35"/>
          <w:szCs w:val="35"/>
        </w:rPr>
        <w:t>管理体制</w:t>
      </w:r>
    </w:p>
    <w:p>
      <w:pPr>
        <w:spacing w:line="373" w:lineRule="auto"/>
        <w:rPr>
          <w:rFonts w:ascii="Arial"/>
          <w:sz w:val="21"/>
        </w:rPr>
      </w:pPr>
    </w:p>
    <w:p>
      <w:pPr>
        <w:spacing w:before="100" w:line="227" w:lineRule="auto"/>
        <w:ind w:left="3139"/>
        <w:outlineLvl w:val="1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11"/>
          <w:sz w:val="31"/>
          <w:szCs w:val="31"/>
        </w:rPr>
        <w:t>第</w:t>
      </w:r>
      <w:r>
        <w:rPr>
          <w:rFonts w:ascii="SimHei" w:eastAsia="SimHei" w:hAnsi="SimHei" w:cs="SimHei"/>
          <w:spacing w:val="7"/>
          <w:sz w:val="31"/>
          <w:szCs w:val="31"/>
        </w:rPr>
        <w:t>一节</w:t>
      </w:r>
      <w:r>
        <w:rPr>
          <w:rFonts w:ascii="SimHei" w:eastAsia="SimHei" w:hAnsi="SimHei" w:cs="SimHei"/>
          <w:spacing w:val="7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7"/>
          <w:sz w:val="31"/>
          <w:szCs w:val="31"/>
        </w:rPr>
        <w:t>董事会</w:t>
      </w:r>
    </w:p>
    <w:p>
      <w:pPr>
        <w:spacing w:before="225" w:line="290" w:lineRule="auto"/>
        <w:ind w:left="30" w:right="13" w:firstLine="636"/>
        <w:rPr>
          <w:rFonts w:ascii="Microsoft YaHei" w:eastAsia="Microsoft YaHei" w:hAnsi="Microsoft YaHei" w:cs="Microsoft YaHei"/>
          <w:sz w:val="31"/>
          <w:szCs w:val="31"/>
        </w:rPr>
        <w:sectPr>
          <w:footerReference w:type="default" r:id="rId24"/>
          <w:pgSz w:w="11906" w:h="16839"/>
          <w:pgMar w:top="1431" w:right="1785" w:bottom="1377" w:left="1785" w:header="0" w:footer="1208" w:gutter="0"/>
          <w:pgNumType w:start="21"/>
          <w:cols w:space="708"/>
        </w:sectPr>
      </w:pPr>
      <w:r>
        <w:rPr>
          <w:rFonts w:ascii="SimHei" w:eastAsia="SimHei" w:hAnsi="SimHei" w:cs="SimHei"/>
          <w:spacing w:val="2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第二</w:t>
      </w:r>
      <w:r>
        <w:rPr>
          <w:rFonts w:ascii="SimHei" w:eastAsia="SimHei" w:hAnsi="SimHei" w:cs="SimHei"/>
          <w:spacing w:val="1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十条</w:t>
      </w:r>
      <w:r>
        <w:rPr>
          <w:rFonts w:ascii="SimHei" w:eastAsia="SimHei" w:hAnsi="SimHei" w:cs="Sim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学校依法设立董事会，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董事会是学校的决策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机构，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依法行使决策权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。董事会由举办者代表、校长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、学校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</w:p>
    <w:p>
      <w:pPr>
        <w:spacing w:before="225" w:line="290" w:lineRule="auto"/>
        <w:ind w:left="30" w:right="13" w:firstLine="63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党委书记、教职工代表等五人及以上单数组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成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。其中，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三分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之一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以上的董事应当具有五年以上高等教育教学经验。</w:t>
      </w:r>
    </w:p>
    <w:p>
      <w:pPr>
        <w:sectPr>
          <w:footerReference w:type="default" r:id="rId25"/>
          <w:type w:val="nextPage"/>
          <w:pgSz w:w="11906" w:h="16839"/>
          <w:pgMar w:top="1431" w:right="1785" w:bottom="1377" w:left="1785" w:header="0" w:footer="1208" w:gutter="0"/>
          <w:pgNumType w:start="22"/>
          <w:cols w:space="708"/>
          <w:titlePg w:val="0"/>
        </w:sectPr>
      </w:pPr>
    </w:p>
    <w:p>
      <w:pPr>
        <w:spacing w:before="144" w:line="282" w:lineRule="auto"/>
        <w:ind w:left="45" w:right="13" w:firstLine="63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董事会成员中举办者代表由举办者</w:t>
      </w:r>
      <w:r>
        <w:rPr>
          <w:rFonts w:ascii="Microsoft YaHei" w:eastAsia="Microsoft YaHei" w:hAnsi="Microsoft YaHei" w:cs="Microsoft YaHei"/>
          <w:sz w:val="31"/>
          <w:szCs w:val="31"/>
        </w:rPr>
        <w:t>委派；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校长和学校党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委书记正式任职后即成为当然董事，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正式离任后其董事资格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自动免除</w:t>
      </w:r>
      <w:r>
        <w:rPr>
          <w:rFonts w:ascii="Microsoft YaHei" w:eastAsia="Microsoft YaHei" w:hAnsi="Microsoft YaHei" w:cs="Microsoft YaHei"/>
          <w:sz w:val="31"/>
          <w:szCs w:val="31"/>
        </w:rPr>
        <w:t>；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教职工代表由教职工代表大会选举产生。</w:t>
      </w:r>
    </w:p>
    <w:p>
      <w:pPr>
        <w:spacing w:before="3" w:line="281" w:lineRule="auto"/>
        <w:ind w:left="38" w:right="16" w:firstLine="64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董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事会设董事长一名，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副董事长一名，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经董事会全体董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事过半数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选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举产生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。董事长、副董事长及董事名单报审批机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关备案。</w:t>
      </w:r>
    </w:p>
    <w:p>
      <w:pPr>
        <w:spacing w:before="4" w:line="281" w:lineRule="auto"/>
        <w:ind w:left="30" w:right="13" w:firstLine="63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16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12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二</w:t>
      </w:r>
      <w:r>
        <w:rPr>
          <w:rFonts w:ascii="SimHei" w:eastAsia="SimHei" w:hAnsi="SimHei" w:cs="SimHei"/>
          <w:spacing w:val="8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十一条</w:t>
      </w:r>
      <w:r>
        <w:rPr>
          <w:rFonts w:ascii="SimHei" w:eastAsia="SimHei" w:hAnsi="SimHei" w:cs="SimHei"/>
          <w:spacing w:val="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董事会董事每届任期五年，任期届满可连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选连任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。董事会换届，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新一届董事会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董事中的举办者代表由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举办者委派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教职工代表由教职工代表大会选举产生，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并按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董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事会章程规定产生新一届董事会。</w:t>
      </w:r>
    </w:p>
    <w:p>
      <w:pPr>
        <w:spacing w:before="6" w:line="281" w:lineRule="auto"/>
        <w:ind w:left="34" w:right="13" w:firstLine="64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董事因故提出辞职或因其他原因去</w:t>
      </w:r>
      <w:r>
        <w:rPr>
          <w:rFonts w:ascii="Microsoft YaHei" w:eastAsia="Microsoft YaHei" w:hAnsi="Microsoft YaHei" w:cs="Microsoft YaHei"/>
          <w:sz w:val="31"/>
          <w:szCs w:val="31"/>
        </w:rPr>
        <w:t>职的，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按该名董事的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产生方式，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在三个月内产生继任董事，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继任董事任期至本届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董事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会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届满为止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。董事会成员变更的，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报审批机关备案，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经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审批机关同意备案后，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依法按程序做好相关董事会成员变更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工作。</w:t>
      </w:r>
    </w:p>
    <w:p>
      <w:pPr>
        <w:spacing w:before="4" w:line="281" w:lineRule="auto"/>
        <w:ind w:left="31" w:right="13" w:firstLine="63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16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10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二</w:t>
      </w:r>
      <w:r>
        <w:rPr>
          <w:rFonts w:ascii="SimHei" w:eastAsia="SimHei" w:hAnsi="SimHei" w:cs="SimHei"/>
          <w:spacing w:val="8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十二条</w:t>
      </w:r>
      <w:r>
        <w:rPr>
          <w:rFonts w:ascii="SimHei" w:eastAsia="SimHei" w:hAnsi="SimHei" w:cs="SimHei"/>
          <w:spacing w:val="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董事会成员应当遵守法律法规，具有完全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民事行为能力，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品行良好，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身体健康，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能正常履责，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原则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上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年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龄不超过七十周岁。</w:t>
      </w:r>
    </w:p>
    <w:p>
      <w:pPr>
        <w:spacing w:before="6" w:line="289" w:lineRule="auto"/>
        <w:ind w:left="27" w:right="16" w:firstLine="639"/>
        <w:rPr>
          <w:rFonts w:ascii="Microsoft YaHei" w:eastAsia="Microsoft YaHei" w:hAnsi="Microsoft YaHei" w:cs="Microsoft YaHei"/>
          <w:sz w:val="31"/>
          <w:szCs w:val="31"/>
        </w:rPr>
        <w:sectPr>
          <w:footerReference w:type="default" r:id="rId26"/>
          <w:pgSz w:w="11906" w:h="16839"/>
          <w:pgMar w:top="1431" w:right="1785" w:bottom="1379" w:left="1785" w:header="0" w:footer="1208" w:gutter="0"/>
          <w:pgNumType w:start="23"/>
          <w:cols w:space="708"/>
        </w:sectPr>
      </w:pPr>
      <w:r>
        <w:rPr>
          <w:rFonts w:ascii="SimHei" w:eastAsia="SimHei" w:hAnsi="SimHei" w:cs="SimHei"/>
          <w:spacing w:val="16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10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二</w:t>
      </w:r>
      <w:r>
        <w:rPr>
          <w:rFonts w:ascii="SimHei" w:eastAsia="SimHei" w:hAnsi="SimHei" w:cs="SimHei"/>
          <w:spacing w:val="8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十三条</w:t>
      </w:r>
      <w:r>
        <w:rPr>
          <w:rFonts w:ascii="SimHei" w:eastAsia="SimHei" w:hAnsi="SimHei" w:cs="SimHei"/>
          <w:spacing w:val="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董事长是学校的法定代表人。董事长应当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具有中华人民共和国国籍，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具有政治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权利和完全民事行为能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</w:p>
    <w:p>
      <w:pPr>
        <w:spacing w:before="6" w:line="289" w:lineRule="auto"/>
        <w:ind w:left="27" w:right="16" w:firstLine="63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力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在中国境内定居，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品行良好，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无故意犯罪记录或者教育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领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域不良从业记录。</w:t>
      </w:r>
    </w:p>
    <w:p>
      <w:pPr>
        <w:sectPr>
          <w:footerReference w:type="default" r:id="rId27"/>
          <w:type w:val="nextPage"/>
          <w:pgSz w:w="11906" w:h="16839"/>
          <w:pgMar w:top="1431" w:right="1785" w:bottom="1379" w:left="1785" w:header="0" w:footer="1208" w:gutter="0"/>
          <w:pgNumType w:start="24"/>
          <w:cols w:space="708"/>
          <w:titlePg w:val="0"/>
        </w:sectPr>
      </w:pPr>
    </w:p>
    <w:p>
      <w:pPr>
        <w:spacing w:before="162" w:line="225" w:lineRule="auto"/>
        <w:ind w:left="667"/>
        <w:rPr>
          <w:rFonts w:ascii="FangSong" w:eastAsia="FangSong" w:hAnsi="FangSong" w:cs="FangSong"/>
          <w:sz w:val="31"/>
          <w:szCs w:val="31"/>
        </w:rPr>
      </w:pPr>
      <w:r>
        <w:rPr>
          <w:rFonts w:ascii="SimHei" w:eastAsia="SimHei" w:hAnsi="SimHei" w:cs="SimHei"/>
          <w:spacing w:val="12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9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二</w:t>
      </w:r>
      <w:r>
        <w:rPr>
          <w:rFonts w:ascii="SimHei" w:eastAsia="SimHei" w:hAnsi="SimHei" w:cs="SimHei"/>
          <w:spacing w:val="6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十四条</w:t>
      </w:r>
      <w:r>
        <w:rPr>
          <w:rFonts w:ascii="SimHei" w:eastAsia="SimHei" w:hAnsi="SimHei" w:cs="SimHei"/>
          <w:spacing w:val="6"/>
          <w:sz w:val="31"/>
          <w:szCs w:val="31"/>
        </w:rPr>
        <w:t xml:space="preserve">   </w:t>
      </w:r>
      <w:r>
        <w:rPr>
          <w:rFonts w:ascii="FangSong" w:eastAsia="FangSong" w:hAnsi="FangSong" w:cs="FangSong"/>
          <w:spacing w:val="6"/>
          <w:sz w:val="31"/>
          <w:szCs w:val="31"/>
        </w:rPr>
        <w:t>学校董事长依法行使下列职权：</w:t>
      </w:r>
    </w:p>
    <w:p>
      <w:pPr>
        <w:tabs>
          <w:tab w:val="left" w:pos="810"/>
        </w:tabs>
        <w:spacing w:before="227" w:line="201" w:lineRule="auto"/>
        <w:ind w:left="66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0"/>
          <w:szCs w:val="30"/>
        </w:rPr>
        <w:tab/>
      </w:r>
      <w:r>
        <w:rPr>
          <w:rFonts w:ascii="Microsoft YaHei" w:eastAsia="Microsoft YaHei" w:hAnsi="Microsoft YaHei" w:cs="Microsoft YaHei"/>
          <w:spacing w:val="5"/>
          <w:sz w:val="30"/>
          <w:szCs w:val="30"/>
        </w:rPr>
        <w:t>(</w:t>
      </w:r>
      <w:r>
        <w:rPr>
          <w:rFonts w:ascii="Microsoft YaHei" w:eastAsia="Microsoft YaHei" w:hAnsi="Microsoft YaHei" w:cs="Microsoft YaHei"/>
          <w:spacing w:val="5"/>
          <w:sz w:val="30"/>
          <w:szCs w:val="30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0"/>
          <w:szCs w:val="30"/>
        </w:rPr>
        <w:t>一</w:t>
      </w:r>
      <w:r>
        <w:rPr>
          <w:rFonts w:ascii="Microsoft YaHei" w:eastAsia="Microsoft YaHei" w:hAnsi="Microsoft YaHei" w:cs="Microsoft YaHei"/>
          <w:spacing w:val="5"/>
          <w:sz w:val="30"/>
          <w:szCs w:val="30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0"/>
          <w:szCs w:val="30"/>
        </w:rPr>
        <w:t>)</w:t>
      </w:r>
      <w:r>
        <w:rPr>
          <w:rFonts w:ascii="Microsoft YaHei" w:eastAsia="Microsoft YaHei" w:hAnsi="Microsoft YaHei" w:cs="Microsoft YaHei"/>
          <w:spacing w:val="5"/>
          <w:sz w:val="30"/>
          <w:szCs w:val="30"/>
        </w:rPr>
        <w:t xml:space="preserve"> 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召集和主持董事会会议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；</w:t>
      </w:r>
    </w:p>
    <w:p>
      <w:pPr>
        <w:tabs>
          <w:tab w:val="left" w:pos="800"/>
        </w:tabs>
        <w:spacing w:before="181" w:line="199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二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检查董事会决议的执行情况；</w:t>
      </w:r>
    </w:p>
    <w:p>
      <w:pPr>
        <w:tabs>
          <w:tab w:val="left" w:pos="800"/>
        </w:tabs>
        <w:spacing w:before="182" w:line="199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三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代表学校签署有关文件；</w:t>
      </w:r>
    </w:p>
    <w:p>
      <w:pPr>
        <w:tabs>
          <w:tab w:val="left" w:pos="800"/>
        </w:tabs>
        <w:spacing w:before="183" w:line="199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四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法律法规规定的其他职权。</w:t>
      </w:r>
    </w:p>
    <w:p>
      <w:pPr>
        <w:spacing w:before="184" w:line="203" w:lineRule="auto"/>
        <w:ind w:left="66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23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14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二十五条</w:t>
      </w:r>
      <w:r>
        <w:rPr>
          <w:rFonts w:ascii="SimHei" w:eastAsia="SimHei" w:hAnsi="SimHei" w:cs="SimHei"/>
          <w:spacing w:val="1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董事会依法行使下列职权：</w:t>
      </w:r>
    </w:p>
    <w:p>
      <w:pPr>
        <w:tabs>
          <w:tab w:val="left" w:pos="800"/>
        </w:tabs>
        <w:spacing w:before="173" w:line="199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一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聘任和解聘校长；</w:t>
      </w:r>
    </w:p>
    <w:p>
      <w:pPr>
        <w:tabs>
          <w:tab w:val="left" w:pos="800"/>
        </w:tabs>
        <w:spacing w:before="183" w:line="199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二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修改学校章程和制定学校规章制度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；</w:t>
      </w:r>
    </w:p>
    <w:p>
      <w:pPr>
        <w:tabs>
          <w:tab w:val="left" w:pos="800"/>
        </w:tabs>
        <w:spacing w:before="183" w:line="199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三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制定学校发展规划，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批准学校年度工作计划</w:t>
      </w:r>
      <w:r>
        <w:rPr>
          <w:rFonts w:ascii="Microsoft YaHei" w:eastAsia="Microsoft YaHei" w:hAnsi="Microsoft YaHei" w:cs="Microsoft YaHei"/>
          <w:sz w:val="31"/>
          <w:szCs w:val="31"/>
        </w:rPr>
        <w:t>；</w:t>
      </w:r>
    </w:p>
    <w:p>
      <w:pPr>
        <w:tabs>
          <w:tab w:val="left" w:pos="800"/>
        </w:tabs>
        <w:spacing w:before="183" w:line="199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四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筹集办学经费，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审核预算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、决算；</w:t>
      </w:r>
    </w:p>
    <w:p>
      <w:pPr>
        <w:tabs>
          <w:tab w:val="left" w:pos="800"/>
        </w:tabs>
        <w:spacing w:before="183" w:line="199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五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决定教职工的人员总量和工资标准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；</w:t>
      </w:r>
    </w:p>
    <w:p>
      <w:pPr>
        <w:tabs>
          <w:tab w:val="left" w:pos="800"/>
        </w:tabs>
        <w:spacing w:before="183" w:line="199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六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决定学校的合并、分立和终止；</w:t>
      </w:r>
    </w:p>
    <w:p>
      <w:pPr>
        <w:tabs>
          <w:tab w:val="left" w:pos="800"/>
        </w:tabs>
        <w:spacing w:before="183" w:line="199" w:lineRule="auto"/>
        <w:ind w:left="64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七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决定学校其他重大事项。</w:t>
      </w:r>
    </w:p>
    <w:p>
      <w:pPr>
        <w:spacing w:before="181" w:line="282" w:lineRule="auto"/>
        <w:ind w:left="35" w:right="16" w:firstLine="63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16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10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二</w:t>
      </w:r>
      <w:r>
        <w:rPr>
          <w:rFonts w:ascii="SimHei" w:eastAsia="SimHei" w:hAnsi="SimHei" w:cs="SimHei"/>
          <w:spacing w:val="8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十六条</w:t>
      </w:r>
      <w:r>
        <w:rPr>
          <w:rFonts w:ascii="SimHei" w:eastAsia="SimHei" w:hAnsi="SimHei" w:cs="SimHei"/>
          <w:spacing w:val="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董事会每年至少召开两次会议，有下列情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9"/>
          <w:sz w:val="31"/>
          <w:szCs w:val="31"/>
        </w:rPr>
        <w:t>形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之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一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的，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可召开临时会议：</w:t>
      </w:r>
    </w:p>
    <w:p>
      <w:pPr>
        <w:tabs>
          <w:tab w:val="left" w:pos="579"/>
        </w:tabs>
        <w:spacing w:before="2" w:line="198" w:lineRule="auto"/>
        <w:ind w:left="4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一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董事长认为必要时；</w:t>
      </w:r>
    </w:p>
    <w:p>
      <w:pPr>
        <w:tabs>
          <w:tab w:val="left" w:pos="579"/>
        </w:tabs>
        <w:spacing w:before="183" w:line="199" w:lineRule="auto"/>
        <w:ind w:left="4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二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经三分之一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以上董事联名提议时。</w:t>
      </w:r>
    </w:p>
    <w:p>
      <w:pPr>
        <w:spacing w:before="184" w:line="288" w:lineRule="auto"/>
        <w:ind w:left="30" w:right="13" w:firstLine="63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16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12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二</w:t>
      </w:r>
      <w:r>
        <w:rPr>
          <w:rFonts w:ascii="SimHei" w:eastAsia="SimHei" w:hAnsi="SimHei" w:cs="SimHei"/>
          <w:spacing w:val="8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十七条</w:t>
      </w:r>
      <w:r>
        <w:rPr>
          <w:rFonts w:ascii="SimHei" w:eastAsia="SimHei" w:hAnsi="SimHei" w:cs="SimHei"/>
          <w:spacing w:val="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董事会会议由董事长召集并主持，董事长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因故不能参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加，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可委托副董事长代为召集并主持，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副董事长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不能参加的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委托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一名董事代为召集并主持会议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。董事会会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议应在召开前十日将会议的时间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、地点和议题内容等事项通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知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全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体董事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。董事参会须签到，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因故不能出席会议，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可书面</w:t>
      </w:r>
    </w:p>
    <w:p>
      <w:pPr>
        <w:sectPr>
          <w:footerReference w:type="default" r:id="rId28"/>
          <w:pgSz w:w="11906" w:h="16839"/>
          <w:pgMar w:top="1431" w:right="1785" w:bottom="1379" w:left="1785" w:header="0" w:footer="1207" w:gutter="0"/>
          <w:pgNumType w:start="25"/>
          <w:cols w:space="708"/>
        </w:sectPr>
      </w:pPr>
    </w:p>
    <w:p>
      <w:pPr>
        <w:spacing w:before="145" w:line="282" w:lineRule="auto"/>
        <w:ind w:left="66" w:right="13" w:hanging="2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委托其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他董事代为出席，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委托书中须载明授权范围、授权时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间等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事项。</w:t>
      </w:r>
    </w:p>
    <w:p>
      <w:pPr>
        <w:spacing w:before="2" w:line="281" w:lineRule="auto"/>
        <w:ind w:left="40" w:right="16" w:firstLine="64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董事会会议所讨论事项涉及董</w:t>
      </w:r>
      <w:r>
        <w:rPr>
          <w:rFonts w:ascii="Microsoft YaHei" w:eastAsia="Microsoft YaHei" w:hAnsi="Microsoft YaHei" w:cs="Microsoft YaHei"/>
          <w:sz w:val="31"/>
          <w:szCs w:val="31"/>
        </w:rPr>
        <w:t>事个人利益时，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董事本人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应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予回避。</w:t>
      </w:r>
    </w:p>
    <w:p>
      <w:pPr>
        <w:spacing w:before="6" w:line="281" w:lineRule="auto"/>
        <w:ind w:left="31" w:right="14" w:firstLine="63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39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21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二十八条</w:t>
      </w:r>
      <w:r>
        <w:rPr>
          <w:rFonts w:ascii="SimHei" w:eastAsia="SimHei" w:hAnsi="SimHei" w:cs="SimHei"/>
          <w:spacing w:val="2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21"/>
          <w:sz w:val="31"/>
          <w:szCs w:val="31"/>
        </w:rPr>
        <w:t>董事会会议须有全体董事的三分之二以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上出席方可举行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。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出席会议人数或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程序不符合董事会章程规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定的，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所做出的决议无效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。董事会决议的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表决实行一人一票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制，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少数服从多数，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会议决议必须经全体董事的二分之一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以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上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通过方为有效。</w:t>
      </w:r>
    </w:p>
    <w:p>
      <w:pPr>
        <w:spacing w:before="2" w:line="281" w:lineRule="auto"/>
        <w:ind w:left="68" w:right="16" w:firstLine="60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但董事会讨论下列重大事项，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须经全体董</w:t>
      </w:r>
      <w:r>
        <w:rPr>
          <w:rFonts w:ascii="Microsoft YaHei" w:eastAsia="Microsoft YaHei" w:hAnsi="Microsoft YaHei" w:cs="Microsoft YaHei"/>
          <w:sz w:val="31"/>
          <w:szCs w:val="31"/>
        </w:rPr>
        <w:t>事的三分之二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以上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同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意方可通过：</w:t>
      </w:r>
    </w:p>
    <w:p>
      <w:pPr>
        <w:tabs>
          <w:tab w:val="left" w:pos="579"/>
        </w:tabs>
        <w:spacing w:before="1" w:line="198" w:lineRule="auto"/>
        <w:ind w:left="4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一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变更举办者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；</w:t>
      </w:r>
    </w:p>
    <w:p>
      <w:pPr>
        <w:tabs>
          <w:tab w:val="left" w:pos="579"/>
        </w:tabs>
        <w:spacing w:before="183" w:line="199" w:lineRule="auto"/>
        <w:ind w:left="4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二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聘任和解聘校长；</w:t>
      </w:r>
    </w:p>
    <w:p>
      <w:pPr>
        <w:tabs>
          <w:tab w:val="left" w:pos="579"/>
        </w:tabs>
        <w:spacing w:before="183" w:line="199" w:lineRule="auto"/>
        <w:ind w:left="4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三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修改学校章程；</w:t>
      </w:r>
    </w:p>
    <w:p>
      <w:pPr>
        <w:tabs>
          <w:tab w:val="left" w:pos="579"/>
        </w:tabs>
        <w:spacing w:before="183" w:line="199" w:lineRule="auto"/>
        <w:ind w:left="4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四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制定学校发展规划；</w:t>
      </w:r>
    </w:p>
    <w:p>
      <w:pPr>
        <w:tabs>
          <w:tab w:val="left" w:pos="579"/>
        </w:tabs>
        <w:spacing w:before="183" w:line="199" w:lineRule="auto"/>
        <w:ind w:left="4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五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筹集办学经费，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审核预算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、决算；</w:t>
      </w:r>
    </w:p>
    <w:p>
      <w:pPr>
        <w:tabs>
          <w:tab w:val="left" w:pos="579"/>
        </w:tabs>
        <w:spacing w:before="183" w:line="199" w:lineRule="auto"/>
        <w:ind w:left="4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六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决定学校的合并、分立、终止；</w:t>
      </w:r>
    </w:p>
    <w:p>
      <w:pPr>
        <w:tabs>
          <w:tab w:val="left" w:pos="579"/>
        </w:tabs>
        <w:spacing w:before="183" w:line="199" w:lineRule="auto"/>
        <w:ind w:left="4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0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七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法律法规和学校章程规定的其他重大事项。</w:t>
      </w:r>
    </w:p>
    <w:p>
      <w:pPr>
        <w:spacing w:before="180" w:line="290" w:lineRule="auto"/>
        <w:ind w:left="36" w:right="14" w:firstLine="630"/>
        <w:rPr>
          <w:rFonts w:ascii="Microsoft YaHei" w:eastAsia="Microsoft YaHei" w:hAnsi="Microsoft YaHei" w:cs="Microsoft YaHei"/>
          <w:sz w:val="31"/>
          <w:szCs w:val="31"/>
        </w:rPr>
        <w:sectPr>
          <w:footerReference w:type="default" r:id="rId29"/>
          <w:pgSz w:w="11906" w:h="16839"/>
          <w:pgMar w:top="1431" w:right="1785" w:bottom="1377" w:left="1785" w:header="0" w:footer="1208" w:gutter="0"/>
          <w:pgNumType w:start="26"/>
          <w:cols w:space="708"/>
        </w:sectPr>
      </w:pPr>
      <w:r>
        <w:rPr>
          <w:rFonts w:ascii="SimHei" w:eastAsia="SimHei" w:hAnsi="SimHei" w:cs="SimHei"/>
          <w:spacing w:val="39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21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二十九条</w:t>
      </w:r>
      <w:r>
        <w:rPr>
          <w:rFonts w:ascii="SimHei" w:eastAsia="SimHei" w:hAnsi="SimHei" w:cs="SimHei"/>
          <w:spacing w:val="2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21"/>
          <w:sz w:val="31"/>
          <w:szCs w:val="31"/>
        </w:rPr>
        <w:t>董事会对会议所议事项的决定须做会议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4"/>
          <w:sz w:val="31"/>
          <w:szCs w:val="31"/>
        </w:rPr>
        <w:t>记录</w:t>
      </w:r>
      <w:r>
        <w:rPr>
          <w:rFonts w:ascii="Microsoft YaHei" w:eastAsia="Microsoft YaHei" w:hAnsi="Microsoft YaHei" w:cs="Microsoft YaHei"/>
          <w:spacing w:val="-13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不同的意见应记录在案，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并形成会议纪要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。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出席会议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</w:p>
    <w:p>
      <w:pPr>
        <w:spacing w:before="180" w:line="290" w:lineRule="auto"/>
        <w:ind w:left="36" w:right="14" w:firstLine="630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的董事须在会议记录和会议纪要上签名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。会议记录和会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议</w:t>
      </w:r>
      <w:r>
        <w:rPr>
          <w:rFonts w:ascii="Microsoft YaHei" w:eastAsia="Microsoft YaHei" w:hAnsi="Microsoft YaHei" w:cs="Microsoft YaHei"/>
          <w:sz w:val="31"/>
          <w:szCs w:val="31"/>
        </w:rPr>
        <w:t>纪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要由学校档案室存档保管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。</w:t>
      </w:r>
    </w:p>
    <w:p>
      <w:pPr>
        <w:sectPr>
          <w:footerReference w:type="default" r:id="rId30"/>
          <w:type w:val="nextPage"/>
          <w:pgSz w:w="11906" w:h="16839"/>
          <w:pgMar w:top="1431" w:right="1785" w:bottom="1377" w:left="1785" w:header="0" w:footer="1208" w:gutter="0"/>
          <w:pgNumType w:start="27"/>
          <w:cols w:space="708"/>
          <w:titlePg w:val="0"/>
        </w:sectPr>
      </w:pPr>
    </w:p>
    <w:p>
      <w:pPr>
        <w:spacing w:before="162" w:line="227" w:lineRule="auto"/>
        <w:ind w:left="3139"/>
        <w:outlineLvl w:val="1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11"/>
          <w:sz w:val="31"/>
          <w:szCs w:val="31"/>
        </w:rPr>
        <w:t>第</w:t>
      </w:r>
      <w:r>
        <w:rPr>
          <w:rFonts w:ascii="SimHei" w:eastAsia="SimHei" w:hAnsi="SimHei" w:cs="SimHei"/>
          <w:spacing w:val="7"/>
          <w:sz w:val="31"/>
          <w:szCs w:val="31"/>
        </w:rPr>
        <w:t>二节</w:t>
      </w:r>
      <w:r>
        <w:rPr>
          <w:rFonts w:ascii="SimHei" w:eastAsia="SimHei" w:hAnsi="SimHei" w:cs="SimHei"/>
          <w:spacing w:val="7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7"/>
          <w:sz w:val="31"/>
          <w:szCs w:val="31"/>
        </w:rPr>
        <w:t>监事会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33" w:line="282" w:lineRule="auto"/>
        <w:ind w:left="30" w:right="13" w:firstLine="55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7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4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三十条</w:t>
      </w:r>
      <w:r>
        <w:rPr>
          <w:rFonts w:ascii="SimHei" w:eastAsia="SimHei" w:hAnsi="SimHei" w:cs="SimHei"/>
          <w:spacing w:val="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学校设立监事会，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监事会由三名监事组成。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其中，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举办者代表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、学校党委领导班子成员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、教职工代表各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一名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。举办者代表由举办者委派，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学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校党委领导班子成员人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选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由学校党委会议决定，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教职工代表由教职工代表大会推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>选</w:t>
      </w:r>
      <w:r>
        <w:rPr>
          <w:rFonts w:ascii="Microsoft YaHei" w:eastAsia="Microsoft YaHei" w:hAnsi="Microsoft YaHei" w:cs="Microsoft YaHei"/>
          <w:spacing w:val="-1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。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监事会设监事长一人，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由监事会选举产生。</w:t>
      </w:r>
    </w:p>
    <w:p>
      <w:pPr>
        <w:spacing w:before="2" w:line="281" w:lineRule="auto"/>
        <w:ind w:left="38" w:right="13" w:firstLine="63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监事每届任期为五年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任期届满可以连选连任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。学校董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事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>、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校长、财务负责人及其近亲属不得兼任、担任监事。</w:t>
      </w:r>
    </w:p>
    <w:p>
      <w:pPr>
        <w:spacing w:line="203" w:lineRule="auto"/>
        <w:ind w:left="66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17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15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三十一条</w:t>
      </w:r>
      <w:r>
        <w:rPr>
          <w:rFonts w:ascii="SimHei" w:eastAsia="SimHei" w:hAnsi="SimHei" w:cs="SimHei"/>
          <w:spacing w:val="1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监事会行使下列职权：</w:t>
      </w:r>
    </w:p>
    <w:p>
      <w:pPr>
        <w:tabs>
          <w:tab w:val="left" w:pos="579"/>
        </w:tabs>
        <w:spacing w:before="172" w:line="282" w:lineRule="auto"/>
        <w:ind w:left="32" w:right="16" w:firstLine="39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20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一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依据国家有关规定和学校章程对学校办学行为进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行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监督；</w:t>
      </w:r>
    </w:p>
    <w:p>
      <w:pPr>
        <w:tabs>
          <w:tab w:val="left" w:pos="579"/>
        </w:tabs>
        <w:spacing w:before="2" w:line="198" w:lineRule="auto"/>
        <w:ind w:left="4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二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检查学校的财务状况和预算执行情况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；</w:t>
      </w:r>
    </w:p>
    <w:p>
      <w:pPr>
        <w:tabs>
          <w:tab w:val="left" w:pos="579"/>
        </w:tabs>
        <w:spacing w:before="181" w:line="282" w:lineRule="auto"/>
        <w:ind w:left="61" w:right="16" w:firstLine="363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三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检查学校执行董事会决议情况，纠正损害学校利益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>的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行为；</w:t>
      </w:r>
    </w:p>
    <w:p>
      <w:pPr>
        <w:tabs>
          <w:tab w:val="left" w:pos="579"/>
        </w:tabs>
        <w:spacing w:before="2" w:line="198" w:lineRule="auto"/>
        <w:ind w:left="4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四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委派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31"/>
          <w:szCs w:val="31"/>
        </w:rPr>
        <w:t>一名监事列席董事会会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议</w:t>
      </w:r>
      <w:r>
        <w:rPr>
          <w:rFonts w:ascii="Microsoft YaHei" w:eastAsia="Microsoft YaHei" w:hAnsi="Microsoft YaHei" w:cs="Microsoft YaHei"/>
          <w:sz w:val="31"/>
          <w:szCs w:val="31"/>
        </w:rPr>
        <w:t>；</w:t>
      </w:r>
    </w:p>
    <w:p>
      <w:pPr>
        <w:tabs>
          <w:tab w:val="left" w:pos="579"/>
        </w:tabs>
        <w:spacing w:before="183" w:line="199" w:lineRule="auto"/>
        <w:ind w:left="4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五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法律法规和学校章程规定的其他职权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。</w:t>
      </w:r>
    </w:p>
    <w:p>
      <w:pPr>
        <w:spacing w:before="181" w:line="282" w:lineRule="auto"/>
        <w:ind w:left="44" w:right="16" w:firstLine="623"/>
        <w:rPr>
          <w:rFonts w:ascii="Microsoft YaHei" w:eastAsia="Microsoft YaHei" w:hAnsi="Microsoft YaHei" w:cs="Microsoft YaHei"/>
          <w:sz w:val="31"/>
          <w:szCs w:val="31"/>
        </w:rPr>
        <w:sectPr>
          <w:footerReference w:type="default" r:id="rId31"/>
          <w:pgSz w:w="11906" w:h="16839"/>
          <w:pgMar w:top="1431" w:right="1785" w:bottom="1377" w:left="1785" w:header="0" w:footer="1207" w:gutter="0"/>
          <w:pgNumType w:start="28"/>
          <w:cols w:space="708"/>
        </w:sectPr>
      </w:pPr>
      <w:r>
        <w:rPr>
          <w:rFonts w:ascii="SimHei" w:eastAsia="SimHei" w:hAnsi="SimHei" w:cs="SimHei"/>
          <w:spacing w:val="16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10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三</w:t>
      </w:r>
      <w:r>
        <w:rPr>
          <w:rFonts w:ascii="SimHei" w:eastAsia="SimHei" w:hAnsi="SimHei" w:cs="SimHei"/>
          <w:spacing w:val="8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十二条</w:t>
      </w:r>
      <w:r>
        <w:rPr>
          <w:rFonts w:ascii="SimHei" w:eastAsia="SimHei" w:hAnsi="SimHei" w:cs="SimHei"/>
          <w:spacing w:val="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监事会每年至少召开一次会议，如遇特殊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8"/>
          <w:sz w:val="31"/>
          <w:szCs w:val="31"/>
        </w:rPr>
        <w:t>情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况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经监事长提议，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9"/>
          <w:sz w:val="31"/>
          <w:szCs w:val="31"/>
        </w:rPr>
        <w:t>可召开临时会议。</w:t>
      </w:r>
    </w:p>
    <w:p>
      <w:pPr>
        <w:spacing w:before="4" w:line="281" w:lineRule="auto"/>
        <w:ind w:left="38" w:right="13" w:firstLine="63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监事会会议须有三分之二以上监事出席</w:t>
      </w:r>
      <w:r>
        <w:rPr>
          <w:rFonts w:ascii="Microsoft YaHei" w:eastAsia="Microsoft YaHei" w:hAnsi="Microsoft YaHei" w:cs="Microsoft YaHei"/>
          <w:sz w:val="31"/>
          <w:szCs w:val="31"/>
        </w:rPr>
        <w:t>方可召开，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会议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由监事长召集和主持，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监事长因故不能参加，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可委托一名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监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事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代为召集和主持。</w:t>
      </w:r>
    </w:p>
    <w:p>
      <w:pPr>
        <w:spacing w:line="203" w:lineRule="auto"/>
        <w:ind w:left="67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监事会实行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一人一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票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的表决制度，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监事会决议须经三分</w:t>
      </w:r>
    </w:p>
    <w:p>
      <w:pPr>
        <w:sectPr>
          <w:footerReference w:type="default" r:id="rId32"/>
          <w:type w:val="nextPage"/>
          <w:pgSz w:w="11906" w:h="16839"/>
          <w:pgMar w:top="1431" w:right="1785" w:bottom="1377" w:left="1785" w:header="0" w:footer="1207" w:gutter="0"/>
          <w:pgNumType w:start="29"/>
          <w:cols w:space="708"/>
          <w:titlePg w:val="0"/>
        </w:sectPr>
      </w:pPr>
    </w:p>
    <w:p>
      <w:pPr>
        <w:spacing w:before="147" w:line="203" w:lineRule="auto"/>
        <w:ind w:left="3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之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二以上监事同意方为有效。</w:t>
      </w:r>
    </w:p>
    <w:p>
      <w:pPr>
        <w:spacing w:line="243" w:lineRule="auto"/>
        <w:rPr>
          <w:rFonts w:ascii="Arial"/>
          <w:sz w:val="21"/>
        </w:rPr>
      </w:pPr>
    </w:p>
    <w:p>
      <w:pPr>
        <w:spacing w:before="101" w:line="226" w:lineRule="auto"/>
        <w:ind w:left="2018"/>
        <w:outlineLvl w:val="1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16"/>
          <w:sz w:val="31"/>
          <w:szCs w:val="31"/>
        </w:rPr>
        <w:t>第</w:t>
      </w:r>
      <w:r>
        <w:rPr>
          <w:rFonts w:ascii="SimHei" w:eastAsia="SimHei" w:hAnsi="SimHei" w:cs="SimHei"/>
          <w:spacing w:val="10"/>
          <w:sz w:val="31"/>
          <w:szCs w:val="31"/>
        </w:rPr>
        <w:t>三</w:t>
      </w:r>
      <w:r>
        <w:rPr>
          <w:rFonts w:ascii="SimHei" w:eastAsia="SimHei" w:hAnsi="SimHei" w:cs="SimHei"/>
          <w:spacing w:val="8"/>
          <w:sz w:val="31"/>
          <w:szCs w:val="31"/>
        </w:rPr>
        <w:t>节</w:t>
      </w:r>
      <w:r>
        <w:rPr>
          <w:rFonts w:ascii="SimHei" w:eastAsia="SimHei" w:hAnsi="SimHei" w:cs="SimHei"/>
          <w:spacing w:val="8"/>
          <w:sz w:val="31"/>
          <w:szCs w:val="31"/>
        </w:rPr>
        <w:t xml:space="preserve"> </w:t>
      </w:r>
      <w:r>
        <w:rPr>
          <w:rFonts w:ascii="SimHei" w:eastAsia="SimHei" w:hAnsi="SimHei" w:cs="SimHei"/>
          <w:spacing w:val="8"/>
          <w:sz w:val="31"/>
          <w:szCs w:val="31"/>
        </w:rPr>
        <w:t>校长与校务委员会会议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133" w:line="282" w:lineRule="auto"/>
        <w:ind w:left="30" w:right="97" w:firstLine="63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-14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第三</w:t>
      </w:r>
      <w:r>
        <w:rPr>
          <w:rFonts w:ascii="SimHei" w:eastAsia="SimHei" w:hAnsi="SimHei" w:cs="SimHei"/>
          <w:spacing w:val="-8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十</w:t>
      </w:r>
      <w:r>
        <w:rPr>
          <w:rFonts w:ascii="SimHei" w:eastAsia="SimHei" w:hAnsi="SimHei" w:cs="SimHei"/>
          <w:spacing w:val="-7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三条</w:t>
      </w:r>
      <w:r>
        <w:rPr>
          <w:rFonts w:ascii="SimHei" w:eastAsia="SimHei" w:hAnsi="SimHei" w:cs="SimHei"/>
          <w:spacing w:val="-7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学校设校长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一名，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副校长若干名。校长人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选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由董事会遴选、确定、聘任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。校长是学校的行政负责人，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31"/>
          <w:szCs w:val="31"/>
        </w:rPr>
        <w:t>副</w:t>
      </w:r>
      <w:r>
        <w:rPr>
          <w:rFonts w:ascii="Microsoft YaHei" w:eastAsia="Microsoft YaHei" w:hAnsi="Microsoft YaHei" w:cs="Microsoft YaHei"/>
          <w:spacing w:val="11"/>
          <w:sz w:val="31"/>
          <w:szCs w:val="31"/>
        </w:rPr>
        <w:t>校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长协助校长在其分管范围内开展工作。</w:t>
      </w:r>
    </w:p>
    <w:p>
      <w:pPr>
        <w:spacing w:before="3" w:line="281" w:lineRule="auto"/>
        <w:ind w:left="38" w:right="100" w:firstLine="62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16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10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三</w:t>
      </w:r>
      <w:r>
        <w:rPr>
          <w:rFonts w:ascii="SimHei" w:eastAsia="SimHei" w:hAnsi="SimHei" w:cs="SimHei"/>
          <w:spacing w:val="8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十四条</w:t>
      </w:r>
      <w:r>
        <w:rPr>
          <w:rFonts w:ascii="SimHei" w:eastAsia="SimHei" w:hAnsi="SimHei" w:cs="SimHei"/>
          <w:spacing w:val="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校长应当由具备国家规定的任职条件，具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有十年以上从事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高等教育管理经历，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年龄不超过七十岁的中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国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公民担任。</w:t>
      </w:r>
    </w:p>
    <w:p>
      <w:pPr>
        <w:spacing w:before="4" w:line="281" w:lineRule="auto"/>
        <w:ind w:left="34" w:right="100" w:firstLine="63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6"/>
          <w:sz w:val="31"/>
          <w:szCs w:val="31"/>
        </w:rPr>
        <w:t>校长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任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期为三年，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期满可以续聘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。在任期内，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经董事会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讨论决定后可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以提前解聘校长，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校长也可以提前辞职，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提前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解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聘或辞职均应提前六个月书面通知对方。</w:t>
      </w:r>
    </w:p>
    <w:p>
      <w:pPr>
        <w:spacing w:before="4" w:line="281" w:lineRule="auto"/>
        <w:ind w:left="30" w:right="100" w:firstLine="639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校长暂不能履行职权时，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应由董事会指定一名副校</w:t>
      </w:r>
      <w:r>
        <w:rPr>
          <w:rFonts w:ascii="Microsoft YaHei" w:eastAsia="Microsoft YaHei" w:hAnsi="Microsoft YaHei" w:cs="Microsoft YaHei"/>
          <w:sz w:val="31"/>
          <w:szCs w:val="31"/>
        </w:rPr>
        <w:t>长代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理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行使校长职权，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3"/>
          <w:sz w:val="31"/>
          <w:szCs w:val="31"/>
        </w:rPr>
        <w:t>直至校长恢复行使职权或董事会做出决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议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。</w:t>
      </w:r>
    </w:p>
    <w:p>
      <w:pPr>
        <w:spacing w:line="203" w:lineRule="auto"/>
        <w:ind w:left="66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39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21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三十五条</w:t>
      </w:r>
      <w:r>
        <w:rPr>
          <w:rFonts w:ascii="SimHei" w:eastAsia="SimHei" w:hAnsi="SimHei" w:cs="SimHei"/>
          <w:spacing w:val="2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21"/>
          <w:sz w:val="31"/>
          <w:szCs w:val="31"/>
        </w:rPr>
        <w:t>校长负责学校的教育教学和行政管理工</w:t>
      </w:r>
    </w:p>
    <w:p>
      <w:pPr>
        <w:spacing w:before="173" w:line="204" w:lineRule="auto"/>
        <w:ind w:left="32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5"/>
          <w:sz w:val="31"/>
          <w:szCs w:val="31"/>
        </w:rPr>
        <w:t>作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11"/>
          <w:sz w:val="31"/>
          <w:szCs w:val="31"/>
        </w:rPr>
        <w:t>行使下列职权：</w:t>
      </w:r>
    </w:p>
    <w:p>
      <w:pPr>
        <w:tabs>
          <w:tab w:val="left" w:pos="579"/>
        </w:tabs>
        <w:spacing w:before="172" w:line="199" w:lineRule="auto"/>
        <w:ind w:left="4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一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z w:val="31"/>
          <w:szCs w:val="31"/>
        </w:rPr>
        <w:t>贯彻党的教育方针，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组织实施学校党委有关决议；</w:t>
      </w:r>
    </w:p>
    <w:p>
      <w:pPr>
        <w:tabs>
          <w:tab w:val="left" w:pos="579"/>
        </w:tabs>
        <w:spacing w:before="183" w:line="199" w:lineRule="auto"/>
        <w:ind w:left="4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二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执行学校董事会的决定；</w:t>
      </w:r>
    </w:p>
    <w:p>
      <w:pPr>
        <w:tabs>
          <w:tab w:val="left" w:pos="579"/>
        </w:tabs>
        <w:spacing w:before="182" w:line="282" w:lineRule="auto"/>
        <w:ind w:left="36" w:firstLine="388"/>
        <w:rPr>
          <w:rFonts w:ascii="Microsoft YaHei" w:eastAsia="Microsoft YaHei" w:hAnsi="Microsoft YaHei" w:cs="Microsoft YaHei"/>
          <w:sz w:val="31"/>
          <w:szCs w:val="31"/>
        </w:rPr>
        <w:sectPr>
          <w:footerReference w:type="default" r:id="rId33"/>
          <w:pgSz w:w="11906" w:h="16839"/>
          <w:pgMar w:top="1431" w:right="1702" w:bottom="1379" w:left="1785" w:header="0" w:footer="1207" w:gutter="0"/>
          <w:pgNumType w:start="30"/>
          <w:cols w:space="708"/>
        </w:sect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三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3"/>
          <w:sz w:val="31"/>
          <w:szCs w:val="31"/>
        </w:rPr>
        <w:t>实施学校发展规划、拟订年度工作计划、财务预算</w:t>
      </w:r>
      <w:r>
        <w:rPr>
          <w:rFonts w:ascii="Microsoft YaHei" w:eastAsia="Microsoft YaHei" w:hAnsi="Microsoft YaHei" w:cs="Microsoft YaHei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31"/>
          <w:szCs w:val="31"/>
        </w:rPr>
        <w:t>报</w:t>
      </w:r>
      <w:r>
        <w:rPr>
          <w:rFonts w:ascii="Microsoft YaHei" w:eastAsia="Microsoft YaHei" w:hAnsi="Microsoft YaHei" w:cs="Microsoft YaHei"/>
          <w:spacing w:val="7"/>
          <w:sz w:val="31"/>
          <w:szCs w:val="31"/>
        </w:rPr>
        <w:t>董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事会同意后实施；</w:t>
      </w:r>
    </w:p>
    <w:p>
      <w:pPr>
        <w:tabs>
          <w:tab w:val="left" w:pos="579"/>
        </w:tabs>
        <w:spacing w:before="1" w:line="198" w:lineRule="auto"/>
        <w:ind w:left="4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四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聘任和解聘</w:t>
      </w:r>
      <w:r>
        <w:rPr>
          <w:rFonts w:ascii="Microsoft YaHei" w:eastAsia="Microsoft YaHei" w:hAnsi="Microsoft YaHei" w:cs="Microsoft YaHei"/>
          <w:sz w:val="31"/>
          <w:szCs w:val="31"/>
        </w:rPr>
        <w:t>学校教职工，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z w:val="31"/>
          <w:szCs w:val="31"/>
        </w:rPr>
        <w:t>实施奖惩；</w:t>
      </w:r>
    </w:p>
    <w:p>
      <w:pPr>
        <w:sectPr>
          <w:footerReference w:type="default" r:id="rId34"/>
          <w:type w:val="nextPage"/>
          <w:pgSz w:w="11906" w:h="16839"/>
          <w:pgMar w:top="1431" w:right="1702" w:bottom="1379" w:left="1785" w:header="0" w:footer="1207" w:gutter="0"/>
          <w:pgNumType w:start="31"/>
          <w:cols w:space="708"/>
          <w:titlePg w:val="0"/>
        </w:sectPr>
      </w:pPr>
    </w:p>
    <w:p>
      <w:pPr>
        <w:tabs>
          <w:tab w:val="left" w:pos="579"/>
        </w:tabs>
        <w:spacing w:before="145" w:line="282" w:lineRule="auto"/>
        <w:ind w:left="37" w:right="16" w:firstLine="387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五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组织教育教学、科学研究等活动，保证教育教学质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量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；</w:t>
      </w:r>
    </w:p>
    <w:p>
      <w:pPr>
        <w:tabs>
          <w:tab w:val="left" w:pos="579"/>
        </w:tabs>
        <w:spacing w:before="1" w:line="198" w:lineRule="auto"/>
        <w:ind w:left="4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-10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-6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六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负责学校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日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常管理工作，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建立学校规章制度；</w:t>
      </w:r>
    </w:p>
    <w:p>
      <w:pPr>
        <w:tabs>
          <w:tab w:val="left" w:pos="579"/>
        </w:tabs>
        <w:spacing w:before="182" w:line="199" w:lineRule="auto"/>
        <w:ind w:left="424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z w:val="31"/>
          <w:szCs w:val="31"/>
        </w:rPr>
        <w:tab/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(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七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)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法律法规和董事会赋予的其他职权</w:t>
      </w:r>
      <w:r>
        <w:rPr>
          <w:rFonts w:ascii="Microsoft YaHei" w:eastAsia="Microsoft YaHei" w:hAnsi="Microsoft YaHei" w:cs="Microsoft YaHei"/>
          <w:spacing w:val="4"/>
          <w:sz w:val="31"/>
          <w:szCs w:val="31"/>
        </w:rPr>
        <w:t>。</w:t>
      </w:r>
    </w:p>
    <w:p>
      <w:pPr>
        <w:spacing w:before="179" w:line="282" w:lineRule="auto"/>
        <w:ind w:left="31" w:right="14" w:firstLine="635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4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3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三</w:t>
      </w:r>
      <w:r>
        <w:rPr>
          <w:rFonts w:ascii="SimHei" w:eastAsia="SimHei" w:hAnsi="SimHei" w:cs="SimHei"/>
          <w:spacing w:val="2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十六条</w:t>
      </w:r>
      <w:r>
        <w:rPr>
          <w:rFonts w:ascii="SimHei" w:eastAsia="SimHei" w:hAnsi="SimHei" w:cs="SimHei"/>
          <w:spacing w:val="2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学校实行校务委员会会议制度。校务委员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会会议是学校行政议事决策机构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主要研究提出拟由学校董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事会讨论决定的重要事项方案，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具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体部署落实董事会决议的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有关措施，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研究处理教学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、科研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5"/>
          <w:sz w:val="31"/>
          <w:szCs w:val="31"/>
        </w:rPr>
        <w:t>、行政管理等方面工作。</w:t>
      </w:r>
    </w:p>
    <w:p>
      <w:pPr>
        <w:spacing w:before="10" w:line="281" w:lineRule="auto"/>
        <w:ind w:left="29" w:right="13" w:firstLine="63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SimHei" w:eastAsia="SimHei" w:hAnsi="SimHei" w:cs="SimHei"/>
          <w:spacing w:val="16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第</w:t>
      </w:r>
      <w:r>
        <w:rPr>
          <w:rFonts w:ascii="SimHei" w:eastAsia="SimHei" w:hAnsi="SimHei" w:cs="SimHei"/>
          <w:spacing w:val="10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三</w:t>
      </w:r>
      <w:r>
        <w:rPr>
          <w:rFonts w:ascii="SimHei" w:eastAsia="SimHei" w:hAnsi="SimHei" w:cs="SimHei"/>
          <w:spacing w:val="8"/>
          <w:sz w:val="31"/>
          <w:szCs w:val="31"/>
          <w14:textOutline w14:w="5793">
            <w14:solidFill>
              <w14:srgbClr w14:val="000000"/>
            </w14:solidFill>
            <w14:prstDash w14:val="solid"/>
            <w14:miter w14:lim="2"/>
          </w14:textOutline>
        </w:rPr>
        <w:t>十七条</w:t>
      </w:r>
      <w:r>
        <w:rPr>
          <w:rFonts w:ascii="SimHei" w:eastAsia="SimHei" w:hAnsi="SimHei" w:cs="SimHei"/>
          <w:spacing w:val="8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校务委员会会议由校长召集和主持，校长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因故不能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参加时，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由校长委托一名副校长代为召集和主持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。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31"/>
          <w:szCs w:val="31"/>
        </w:rPr>
        <w:t>校务委员会会议成员一般为学校行政领导班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子成员，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1"/>
          <w:sz w:val="31"/>
          <w:szCs w:val="31"/>
        </w:rPr>
        <w:t>会议必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9"/>
          <w:sz w:val="31"/>
          <w:szCs w:val="31"/>
        </w:rPr>
        <w:t>须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有三分之二以上成员到会方能召开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31"/>
          <w:szCs w:val="31"/>
        </w:rPr>
        <w:t>。会议成员因故不能参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加时，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应在会前向校长请假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。校长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助理、学校办公室主任列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席会议；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党委书记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、副书记、纪委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书记等可视议题情况参加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会议；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议题相关单位负责人可以列席会议；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涉及师生切身利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31"/>
          <w:szCs w:val="31"/>
        </w:rPr>
        <w:t>益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的重大议题可以邀请师生代表列席。</w:t>
      </w:r>
    </w:p>
    <w:p>
      <w:pPr>
        <w:spacing w:before="6" w:line="291" w:lineRule="auto"/>
        <w:ind w:left="32" w:right="14" w:firstLine="636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4"/>
          <w:sz w:val="31"/>
          <w:szCs w:val="31"/>
        </w:rPr>
        <w:t>校务委员会会议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原则上每周召开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一次，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如遇重大或紧急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事项，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经校长同意可召开临时会议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。校务委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员会会议议题由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学校领导班子成员提出，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校长确定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31"/>
          <w:szCs w:val="31"/>
        </w:rPr>
        <w:t>。校务委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员会会议议事实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4"/>
          <w:sz w:val="31"/>
          <w:szCs w:val="31"/>
        </w:rPr>
        <w:t>行一</w:t>
      </w:r>
      <w:r>
        <w:rPr>
          <w:rFonts w:ascii="Microsoft YaHei" w:eastAsia="Microsoft YaHei" w:hAnsi="Microsoft YaHei" w:cs="Microsoft YaHei"/>
          <w:spacing w:val="-8"/>
          <w:sz w:val="31"/>
          <w:szCs w:val="31"/>
        </w:rPr>
        <w:t>事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一议，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采取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一人一票制，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 xml:space="preserve">  </w:t>
      </w:r>
      <w:r>
        <w:rPr>
          <w:rFonts w:ascii="Microsoft YaHei" w:eastAsia="Microsoft YaHei" w:hAnsi="Microsoft YaHei" w:cs="Microsoft YaHei"/>
          <w:spacing w:val="-7"/>
          <w:sz w:val="31"/>
          <w:szCs w:val="31"/>
        </w:rPr>
        <w:t>以赞成票超过应到会人数的</w:t>
      </w:r>
      <w:r>
        <w:rPr>
          <w:rFonts w:ascii="Microsoft YaHei" w:eastAsia="Microsoft YaHei" w:hAnsi="Microsoft YaHei" w:cs="Microsoft YaHei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>二</w:t>
      </w:r>
      <w:r>
        <w:rPr>
          <w:rFonts w:ascii="Microsoft YaHei" w:eastAsia="Microsoft YaHei" w:hAnsi="Microsoft YaHei" w:cs="Microsoft YaHei"/>
          <w:spacing w:val="6"/>
          <w:sz w:val="31"/>
          <w:szCs w:val="31"/>
        </w:rPr>
        <w:t>分之一为通过。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https://d.book118.com/197146166133006024</w:t>
        </w:r>
      </w:hyperlink>
    </w:p>
    <w:p/>
    <w:sectPr>
      <w:footerReference w:type="default" r:id="rId36"/>
      <w:pgSz w:w="11906" w:h="16839"/>
      <w:pgMar w:top="1431" w:right="1785" w:bottom="1377" w:left="1785" w:header="0" w:footer="1208" w:gutter="0"/>
      <w:pgNumType w:start="3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7" w:lineRule="auto"/>
      <w:ind w:left="4130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z w:val="17"/>
        <w:szCs w:val="17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7" w:lineRule="auto"/>
      <w:ind w:left="4130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z w:val="17"/>
        <w:szCs w:val="17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124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6"/>
        <w:sz w:val="17"/>
        <w:szCs w:val="17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124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6"/>
        <w:sz w:val="17"/>
        <w:szCs w:val="17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124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6"/>
        <w:sz w:val="17"/>
        <w:szCs w:val="17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124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6"/>
        <w:sz w:val="17"/>
        <w:szCs w:val="17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7" w:lineRule="auto"/>
      <w:ind w:left="4119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11"/>
        <w:sz w:val="17"/>
        <w:szCs w:val="17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7" w:lineRule="auto"/>
      <w:ind w:left="4119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11"/>
        <w:sz w:val="17"/>
        <w:szCs w:val="17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8" w:lineRule="auto"/>
      <w:ind w:left="4124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6"/>
        <w:sz w:val="17"/>
        <w:szCs w:val="17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8" w:lineRule="auto"/>
      <w:ind w:left="4124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6"/>
        <w:sz w:val="17"/>
        <w:szCs w:val="17"/>
      </w:rPr>
      <w:t>5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129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7"/>
        <w:sz w:val="17"/>
        <w:szCs w:val="17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129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7"/>
        <w:sz w:val="17"/>
        <w:szCs w:val="17"/>
      </w:rPr>
      <w:t>6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7" w:lineRule="auto"/>
      <w:ind w:left="4125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5"/>
        <w:sz w:val="17"/>
        <w:szCs w:val="17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7" w:lineRule="auto"/>
      <w:ind w:left="4125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5"/>
        <w:sz w:val="17"/>
        <w:szCs w:val="17"/>
      </w:rPr>
      <w:t>7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123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7"/>
        <w:sz w:val="17"/>
        <w:szCs w:val="17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123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7"/>
        <w:sz w:val="17"/>
        <w:szCs w:val="17"/>
      </w:rPr>
      <w:t>8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122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8"/>
        <w:sz w:val="17"/>
        <w:szCs w:val="17"/>
      </w:rPr>
      <w:t>9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122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8"/>
        <w:sz w:val="17"/>
        <w:szCs w:val="17"/>
      </w:rPr>
      <w:t>9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070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9"/>
        <w:sz w:val="17"/>
        <w:szCs w:val="17"/>
      </w:rPr>
      <w:t>10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070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9"/>
        <w:sz w:val="17"/>
        <w:szCs w:val="17"/>
      </w:rPr>
      <w:t>10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7" w:lineRule="auto"/>
      <w:ind w:left="4070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9"/>
        <w:sz w:val="17"/>
        <w:szCs w:val="17"/>
      </w:rPr>
      <w:t>11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7" w:lineRule="auto"/>
      <w:ind w:left="4070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9"/>
        <w:sz w:val="17"/>
        <w:szCs w:val="17"/>
      </w:rPr>
      <w:t>11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070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9"/>
        <w:sz w:val="17"/>
        <w:szCs w:val="17"/>
      </w:rPr>
      <w:t>12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070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9"/>
        <w:sz w:val="17"/>
        <w:szCs w:val="17"/>
      </w:rPr>
      <w:t>12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070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9"/>
        <w:sz w:val="17"/>
        <w:szCs w:val="17"/>
      </w:rPr>
      <w:t>13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7" w:lineRule="auto"/>
      <w:ind w:left="4070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9"/>
        <w:sz w:val="17"/>
        <w:szCs w:val="17"/>
      </w:rPr>
      <w:t>14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7" w:lineRule="auto"/>
      <w:ind w:left="4070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9"/>
        <w:sz w:val="17"/>
        <w:szCs w:val="17"/>
      </w:rPr>
      <w:t>14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8" w:lineRule="auto"/>
      <w:ind w:left="4070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9"/>
        <w:sz w:val="17"/>
        <w:szCs w:val="17"/>
      </w:rPr>
      <w:t>15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8" w:lineRule="auto"/>
      <w:ind w:left="4070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9"/>
        <w:sz w:val="17"/>
        <w:szCs w:val="17"/>
      </w:rPr>
      <w:t>15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070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9"/>
        <w:sz w:val="17"/>
        <w:szCs w:val="17"/>
      </w:rPr>
      <w:t>16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10" w:lineRule="auto"/>
      <w:ind w:left="4070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9"/>
        <w:sz w:val="17"/>
        <w:szCs w:val="17"/>
      </w:rPr>
      <w:t>16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07" w:lineRule="auto"/>
      <w:ind w:left="4070"/>
      <w:rPr>
        <w:rFonts w:ascii="Arial" w:eastAsia="Arial" w:hAnsi="Arial" w:cs="Arial"/>
        <w:sz w:val="17"/>
        <w:szCs w:val="17"/>
      </w:rPr>
    </w:pPr>
    <w:r>
      <w:rPr>
        <w:rFonts w:ascii="Arial" w:eastAsia="Arial" w:hAnsi="Arial" w:cs="Arial"/>
        <w:spacing w:val="9"/>
        <w:sz w:val="17"/>
        <w:szCs w:val="17"/>
      </w:rPr>
      <w:t>17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footer" Target="footer26.xml" /><Relationship Id="rId3" Type="http://schemas.openxmlformats.org/officeDocument/2006/relationships/fontTable" Target="fontTable.xml" /><Relationship Id="rId30" Type="http://schemas.openxmlformats.org/officeDocument/2006/relationships/footer" Target="footer27.xml" /><Relationship Id="rId31" Type="http://schemas.openxmlformats.org/officeDocument/2006/relationships/footer" Target="footer28.xml" /><Relationship Id="rId32" Type="http://schemas.openxmlformats.org/officeDocument/2006/relationships/footer" Target="footer29.xml" /><Relationship Id="rId33" Type="http://schemas.openxmlformats.org/officeDocument/2006/relationships/footer" Target="footer30.xml" /><Relationship Id="rId34" Type="http://schemas.openxmlformats.org/officeDocument/2006/relationships/footer" Target="footer31.xml" /><Relationship Id="rId35" Type="http://schemas.openxmlformats.org/officeDocument/2006/relationships/hyperlink" Target="https://d.book118.com/197146166133006024" TargetMode="External" /><Relationship Id="rId36" Type="http://schemas.openxmlformats.org/officeDocument/2006/relationships/footer" Target="footer32.xm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㶫ʡ칫ҹڡ麣ְҵѧԺ³̣2023޸ĸ壩�</dc:title>
  <dc:creator>300152</dc:creator>
  <cp:revision>0</cp:revision>
  <dcterms:created xsi:type="dcterms:W3CDTF">2023-05-04T09:08:26Z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2023-05-27T08:48:25Z</vt:filetime>
  </property>
  <property fmtid="{D5CDD505-2E9C-101B-9397-08002B2CF9AE}" pid="3" name="CRO">
    <vt:lpwstr>wqlLaW5nc29mdCBQREYgdG8gV1BTIDgw</vt:lpwstr>
  </property>
</Properties>
</file>