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PVDC项目可行性建设方案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67" w:history="1">
        <w:r>
          <w:rPr>
            <w:rFonts w:ascii="仿宋" w:eastAsia="仿宋" w:hAnsi="仿宋" w:cs="仿宋" w:hint="eastAsia"/>
            <w:lang w:eastAsia="zh-CN"/>
          </w:rPr>
          <w:t>序言</w:t>
        </w:r>
        <w:r>
          <w:tab/>
        </w:r>
        <w:r>
          <w:fldChar w:fldCharType="begin"/>
        </w:r>
        <w:r>
          <w:instrText xml:space="preserve"> PAGEREF _Toc28067 \h </w:instrText>
        </w:r>
        <w:r>
          <w:fldChar w:fldCharType="separate"/>
        </w:r>
        <w:r>
          <w:t>3</w:t>
        </w:r>
        <w:r>
          <w:fldChar w:fldCharType="end"/>
        </w:r>
      </w:hyperlink>
    </w:p>
    <w:p>
      <w:pPr>
        <w:pStyle w:val="TOC1"/>
        <w:tabs>
          <w:tab w:val="right" w:leader="dot" w:pos="8306"/>
        </w:tabs>
      </w:pPr>
      <w:hyperlink w:anchor="_Toc28498" w:history="1">
        <w:r>
          <w:rPr>
            <w:rFonts w:ascii="仿宋" w:eastAsia="仿宋" w:hAnsi="仿宋" w:cs="仿宋" w:hint="eastAsia"/>
            <w:lang w:eastAsia="zh-CN"/>
          </w:rPr>
          <w:t>一、建设风险评估分析</w:t>
        </w:r>
        <w:r>
          <w:tab/>
        </w:r>
        <w:r>
          <w:fldChar w:fldCharType="begin"/>
        </w:r>
        <w:r>
          <w:instrText xml:space="preserve"> PAGEREF _Toc28498 \h </w:instrText>
        </w:r>
        <w:r>
          <w:fldChar w:fldCharType="separate"/>
        </w:r>
        <w:r>
          <w:t>3</w:t>
        </w:r>
        <w:r>
          <w:fldChar w:fldCharType="end"/>
        </w:r>
      </w:hyperlink>
    </w:p>
    <w:p>
      <w:pPr>
        <w:pStyle w:val="TOC2"/>
        <w:tabs>
          <w:tab w:val="right" w:leader="dot" w:pos="8306"/>
        </w:tabs>
      </w:pPr>
      <w:hyperlink w:anchor="_Toc29535" w:history="1">
        <w:r>
          <w:rPr>
            <w:rFonts w:ascii="仿宋" w:eastAsia="仿宋" w:hAnsi="仿宋" w:cs="仿宋" w:hint="eastAsia"/>
            <w:lang w:eastAsia="zh-CN"/>
          </w:rPr>
          <w:t>(一)、政策风险分析</w:t>
        </w:r>
        <w:r>
          <w:tab/>
        </w:r>
        <w:r>
          <w:fldChar w:fldCharType="begin"/>
        </w:r>
        <w:r>
          <w:instrText xml:space="preserve"> PAGEREF _Toc29535 \h </w:instrText>
        </w:r>
        <w:r>
          <w:fldChar w:fldCharType="separate"/>
        </w:r>
        <w:r>
          <w:t>3</w:t>
        </w:r>
        <w:r>
          <w:fldChar w:fldCharType="end"/>
        </w:r>
      </w:hyperlink>
    </w:p>
    <w:p>
      <w:pPr>
        <w:pStyle w:val="TOC2"/>
        <w:tabs>
          <w:tab w:val="right" w:leader="dot" w:pos="8306"/>
        </w:tabs>
      </w:pPr>
      <w:hyperlink w:anchor="_Toc2587" w:history="1">
        <w:r>
          <w:rPr>
            <w:rFonts w:ascii="仿宋" w:eastAsia="仿宋" w:hAnsi="仿宋" w:cs="仿宋" w:hint="eastAsia"/>
            <w:lang w:eastAsia="zh-CN"/>
          </w:rPr>
          <w:t>(二)、社会风险分析</w:t>
        </w:r>
        <w:r>
          <w:tab/>
        </w:r>
        <w:r>
          <w:fldChar w:fldCharType="begin"/>
        </w:r>
        <w:r>
          <w:instrText xml:space="preserve"> PAGEREF _Toc2587 \h </w:instrText>
        </w:r>
        <w:r>
          <w:fldChar w:fldCharType="separate"/>
        </w:r>
        <w:r>
          <w:t>4</w:t>
        </w:r>
        <w:r>
          <w:fldChar w:fldCharType="end"/>
        </w:r>
      </w:hyperlink>
    </w:p>
    <w:p>
      <w:pPr>
        <w:pStyle w:val="TOC2"/>
        <w:tabs>
          <w:tab w:val="right" w:leader="dot" w:pos="8306"/>
        </w:tabs>
      </w:pPr>
      <w:hyperlink w:anchor="_Toc25262" w:history="1">
        <w:r>
          <w:rPr>
            <w:rFonts w:ascii="仿宋" w:eastAsia="仿宋" w:hAnsi="仿宋" w:cs="仿宋" w:hint="eastAsia"/>
            <w:lang w:eastAsia="zh-CN"/>
          </w:rPr>
          <w:t>(三)、市场风险分析</w:t>
        </w:r>
        <w:r>
          <w:tab/>
        </w:r>
        <w:r>
          <w:fldChar w:fldCharType="begin"/>
        </w:r>
        <w:r>
          <w:instrText xml:space="preserve"> PAGEREF _Toc25262 \h </w:instrText>
        </w:r>
        <w:r>
          <w:fldChar w:fldCharType="separate"/>
        </w:r>
        <w:r>
          <w:t>6</w:t>
        </w:r>
        <w:r>
          <w:fldChar w:fldCharType="end"/>
        </w:r>
      </w:hyperlink>
    </w:p>
    <w:p>
      <w:pPr>
        <w:pStyle w:val="TOC2"/>
        <w:tabs>
          <w:tab w:val="right" w:leader="dot" w:pos="8306"/>
        </w:tabs>
      </w:pPr>
      <w:hyperlink w:anchor="_Toc12877" w:history="1">
        <w:r>
          <w:rPr>
            <w:rFonts w:ascii="仿宋" w:eastAsia="仿宋" w:hAnsi="仿宋" w:cs="仿宋" w:hint="eastAsia"/>
            <w:lang w:eastAsia="zh-CN"/>
          </w:rPr>
          <w:t>(四)、资金风险分析</w:t>
        </w:r>
        <w:r>
          <w:tab/>
        </w:r>
        <w:r>
          <w:fldChar w:fldCharType="begin"/>
        </w:r>
        <w:r>
          <w:instrText xml:space="preserve"> PAGEREF _Toc12877 \h </w:instrText>
        </w:r>
        <w:r>
          <w:fldChar w:fldCharType="separate"/>
        </w:r>
        <w:r>
          <w:t>6</w:t>
        </w:r>
        <w:r>
          <w:fldChar w:fldCharType="end"/>
        </w:r>
      </w:hyperlink>
    </w:p>
    <w:p>
      <w:pPr>
        <w:pStyle w:val="TOC2"/>
        <w:tabs>
          <w:tab w:val="right" w:leader="dot" w:pos="8306"/>
        </w:tabs>
      </w:pPr>
      <w:hyperlink w:anchor="_Toc26715" w:history="1">
        <w:r>
          <w:rPr>
            <w:rFonts w:ascii="仿宋" w:eastAsia="仿宋" w:hAnsi="仿宋" w:cs="仿宋" w:hint="eastAsia"/>
            <w:lang w:eastAsia="zh-CN"/>
          </w:rPr>
          <w:t>(五)、技术风险分析</w:t>
        </w:r>
        <w:r>
          <w:tab/>
        </w:r>
        <w:r>
          <w:fldChar w:fldCharType="begin"/>
        </w:r>
        <w:r>
          <w:instrText xml:space="preserve"> PAGEREF _Toc26715 \h </w:instrText>
        </w:r>
        <w:r>
          <w:fldChar w:fldCharType="separate"/>
        </w:r>
        <w:r>
          <w:t>8</w:t>
        </w:r>
        <w:r>
          <w:fldChar w:fldCharType="end"/>
        </w:r>
      </w:hyperlink>
    </w:p>
    <w:p>
      <w:pPr>
        <w:pStyle w:val="TOC2"/>
        <w:tabs>
          <w:tab w:val="right" w:leader="dot" w:pos="8306"/>
        </w:tabs>
      </w:pPr>
      <w:hyperlink w:anchor="_Toc1186" w:history="1">
        <w:r>
          <w:rPr>
            <w:rFonts w:ascii="仿宋" w:eastAsia="仿宋" w:hAnsi="仿宋" w:cs="仿宋" w:hint="eastAsia"/>
            <w:lang w:eastAsia="zh-CN"/>
          </w:rPr>
          <w:t>(六)、财务风险分析</w:t>
        </w:r>
        <w:r>
          <w:tab/>
        </w:r>
        <w:r>
          <w:fldChar w:fldCharType="begin"/>
        </w:r>
        <w:r>
          <w:instrText xml:space="preserve"> PAGEREF _Toc1186 \h </w:instrText>
        </w:r>
        <w:r>
          <w:fldChar w:fldCharType="separate"/>
        </w:r>
        <w:r>
          <w:t>9</w:t>
        </w:r>
        <w:r>
          <w:fldChar w:fldCharType="end"/>
        </w:r>
      </w:hyperlink>
    </w:p>
    <w:p>
      <w:pPr>
        <w:pStyle w:val="TOC2"/>
        <w:tabs>
          <w:tab w:val="right" w:leader="dot" w:pos="8306"/>
        </w:tabs>
      </w:pPr>
      <w:hyperlink w:anchor="_Toc11492" w:history="1">
        <w:r>
          <w:rPr>
            <w:rFonts w:ascii="仿宋" w:eastAsia="仿宋" w:hAnsi="仿宋" w:cs="仿宋" w:hint="eastAsia"/>
            <w:lang w:eastAsia="zh-CN"/>
          </w:rPr>
          <w:t>(七)、管理风险分析</w:t>
        </w:r>
        <w:r>
          <w:tab/>
        </w:r>
        <w:r>
          <w:fldChar w:fldCharType="begin"/>
        </w:r>
        <w:r>
          <w:instrText xml:space="preserve"> PAGEREF _Toc11492 \h </w:instrText>
        </w:r>
        <w:r>
          <w:fldChar w:fldCharType="separate"/>
        </w:r>
        <w:r>
          <w:t>11</w:t>
        </w:r>
        <w:r>
          <w:fldChar w:fldCharType="end"/>
        </w:r>
      </w:hyperlink>
    </w:p>
    <w:p>
      <w:pPr>
        <w:pStyle w:val="TOC2"/>
        <w:tabs>
          <w:tab w:val="right" w:leader="dot" w:pos="8306"/>
        </w:tabs>
      </w:pPr>
      <w:hyperlink w:anchor="_Toc21388" w:history="1">
        <w:r>
          <w:rPr>
            <w:rFonts w:ascii="仿宋" w:eastAsia="仿宋" w:hAnsi="仿宋" w:cs="仿宋" w:hint="eastAsia"/>
            <w:lang w:eastAsia="zh-CN"/>
          </w:rPr>
          <w:t>(八)、其它风险分析</w:t>
        </w:r>
        <w:r>
          <w:tab/>
        </w:r>
        <w:r>
          <w:fldChar w:fldCharType="begin"/>
        </w:r>
        <w:r>
          <w:instrText xml:space="preserve"> PAGEREF _Toc21388 \h </w:instrText>
        </w:r>
        <w:r>
          <w:fldChar w:fldCharType="separate"/>
        </w:r>
        <w:r>
          <w:t>12</w:t>
        </w:r>
        <w:r>
          <w:fldChar w:fldCharType="end"/>
        </w:r>
      </w:hyperlink>
    </w:p>
    <w:p>
      <w:pPr>
        <w:pStyle w:val="TOC2"/>
        <w:tabs>
          <w:tab w:val="right" w:leader="dot" w:pos="8306"/>
        </w:tabs>
      </w:pPr>
      <w:hyperlink w:anchor="_Toc32058" w:history="1">
        <w:r>
          <w:rPr>
            <w:rFonts w:ascii="仿宋" w:eastAsia="仿宋" w:hAnsi="仿宋" w:cs="仿宋" w:hint="eastAsia"/>
            <w:lang w:eastAsia="zh-CN"/>
          </w:rPr>
          <w:t>(九)、社会影响评估</w:t>
        </w:r>
        <w:r>
          <w:tab/>
        </w:r>
        <w:r>
          <w:fldChar w:fldCharType="begin"/>
        </w:r>
        <w:r>
          <w:instrText xml:space="preserve"> PAGEREF _Toc32058 \h </w:instrText>
        </w:r>
        <w:r>
          <w:fldChar w:fldCharType="separate"/>
        </w:r>
        <w:r>
          <w:t>13</w:t>
        </w:r>
        <w:r>
          <w:fldChar w:fldCharType="end"/>
        </w:r>
      </w:hyperlink>
    </w:p>
    <w:p>
      <w:pPr>
        <w:pStyle w:val="TOC1"/>
        <w:tabs>
          <w:tab w:val="right" w:leader="dot" w:pos="8306"/>
        </w:tabs>
      </w:pPr>
      <w:hyperlink w:anchor="_Toc29552" w:history="1">
        <w:r>
          <w:rPr>
            <w:rFonts w:ascii="仿宋" w:eastAsia="仿宋" w:hAnsi="仿宋" w:cs="仿宋" w:hint="eastAsia"/>
            <w:lang w:eastAsia="zh-CN"/>
          </w:rPr>
          <w:t>二、财务管理与成本控制</w:t>
        </w:r>
        <w:r>
          <w:tab/>
        </w:r>
        <w:r>
          <w:fldChar w:fldCharType="begin"/>
        </w:r>
        <w:r>
          <w:instrText xml:space="preserve"> PAGEREF _Toc29552 \h </w:instrText>
        </w:r>
        <w:r>
          <w:fldChar w:fldCharType="separate"/>
        </w:r>
        <w:r>
          <w:t>15</w:t>
        </w:r>
        <w:r>
          <w:fldChar w:fldCharType="end"/>
        </w:r>
      </w:hyperlink>
    </w:p>
    <w:p>
      <w:pPr>
        <w:pStyle w:val="TOC2"/>
        <w:tabs>
          <w:tab w:val="right" w:leader="dot" w:pos="8306"/>
        </w:tabs>
      </w:pPr>
      <w:hyperlink w:anchor="_Toc4735" w:history="1">
        <w:r>
          <w:rPr>
            <w:rFonts w:ascii="仿宋" w:eastAsia="仿宋" w:hAnsi="仿宋" w:cs="仿宋" w:hint="eastAsia"/>
            <w:lang w:eastAsia="zh-CN"/>
          </w:rPr>
          <w:t>(一)、财务管理体系建设</w:t>
        </w:r>
        <w:r>
          <w:tab/>
        </w:r>
        <w:r>
          <w:fldChar w:fldCharType="begin"/>
        </w:r>
        <w:r>
          <w:instrText xml:space="preserve"> PAGEREF _Toc4735 \h </w:instrText>
        </w:r>
        <w:r>
          <w:fldChar w:fldCharType="separate"/>
        </w:r>
        <w:r>
          <w:t>15</w:t>
        </w:r>
        <w:r>
          <w:fldChar w:fldCharType="end"/>
        </w:r>
      </w:hyperlink>
    </w:p>
    <w:p>
      <w:pPr>
        <w:pStyle w:val="TOC2"/>
        <w:tabs>
          <w:tab w:val="right" w:leader="dot" w:pos="8306"/>
        </w:tabs>
      </w:pPr>
      <w:hyperlink w:anchor="_Toc24050" w:history="1">
        <w:r>
          <w:rPr>
            <w:rFonts w:ascii="仿宋" w:eastAsia="仿宋" w:hAnsi="仿宋" w:cs="仿宋" w:hint="eastAsia"/>
            <w:lang w:eastAsia="zh-CN"/>
          </w:rPr>
          <w:t>(二)、成本控制措施</w:t>
        </w:r>
        <w:r>
          <w:tab/>
        </w:r>
        <w:r>
          <w:fldChar w:fldCharType="begin"/>
        </w:r>
        <w:r>
          <w:instrText xml:space="preserve"> PAGEREF _Toc24050 \h </w:instrText>
        </w:r>
        <w:r>
          <w:fldChar w:fldCharType="separate"/>
        </w:r>
        <w:r>
          <w:t>17</w:t>
        </w:r>
        <w:r>
          <w:fldChar w:fldCharType="end"/>
        </w:r>
      </w:hyperlink>
    </w:p>
    <w:p>
      <w:pPr>
        <w:pStyle w:val="TOC1"/>
        <w:tabs>
          <w:tab w:val="right" w:leader="dot" w:pos="8306"/>
        </w:tabs>
      </w:pPr>
      <w:hyperlink w:anchor="_Toc14502" w:history="1">
        <w:r>
          <w:rPr>
            <w:rFonts w:ascii="仿宋" w:eastAsia="仿宋" w:hAnsi="仿宋" w:cs="仿宋" w:hint="eastAsia"/>
            <w:lang w:eastAsia="zh-CN"/>
          </w:rPr>
          <w:t>三、背景、必要性分析</w:t>
        </w:r>
        <w:r>
          <w:tab/>
        </w:r>
        <w:r>
          <w:fldChar w:fldCharType="begin"/>
        </w:r>
        <w:r>
          <w:instrText xml:space="preserve"> PAGEREF _Toc14502 \h </w:instrText>
        </w:r>
        <w:r>
          <w:fldChar w:fldCharType="separate"/>
        </w:r>
        <w:r>
          <w:t>18</w:t>
        </w:r>
        <w:r>
          <w:fldChar w:fldCharType="end"/>
        </w:r>
      </w:hyperlink>
    </w:p>
    <w:p>
      <w:pPr>
        <w:pStyle w:val="TOC2"/>
        <w:tabs>
          <w:tab w:val="right" w:leader="dot" w:pos="8306"/>
        </w:tabs>
      </w:pPr>
      <w:hyperlink w:anchor="_Toc3218" w:history="1">
        <w:r>
          <w:rPr>
            <w:rFonts w:ascii="仿宋" w:eastAsia="仿宋" w:hAnsi="仿宋" w:cs="仿宋" w:hint="eastAsia"/>
            <w:lang w:eastAsia="zh-CN"/>
          </w:rPr>
          <w:t>(一)、项目建设背景</w:t>
        </w:r>
        <w:r>
          <w:tab/>
        </w:r>
        <w:r>
          <w:fldChar w:fldCharType="begin"/>
        </w:r>
        <w:r>
          <w:instrText xml:space="preserve"> PAGEREF _Toc3218 \h </w:instrText>
        </w:r>
        <w:r>
          <w:fldChar w:fldCharType="separate"/>
        </w:r>
        <w:r>
          <w:t>18</w:t>
        </w:r>
        <w:r>
          <w:fldChar w:fldCharType="end"/>
        </w:r>
      </w:hyperlink>
    </w:p>
    <w:p>
      <w:pPr>
        <w:pStyle w:val="TOC2"/>
        <w:tabs>
          <w:tab w:val="right" w:leader="dot" w:pos="8306"/>
        </w:tabs>
      </w:pPr>
      <w:hyperlink w:anchor="_Toc21284" w:history="1">
        <w:r>
          <w:rPr>
            <w:rFonts w:ascii="仿宋" w:eastAsia="仿宋" w:hAnsi="仿宋" w:cs="仿宋" w:hint="eastAsia"/>
            <w:lang w:eastAsia="zh-CN"/>
          </w:rPr>
          <w:t>(二)、必要性分析</w:t>
        </w:r>
        <w:r>
          <w:tab/>
        </w:r>
        <w:r>
          <w:fldChar w:fldCharType="begin"/>
        </w:r>
        <w:r>
          <w:instrText xml:space="preserve"> PAGEREF _Toc21284 \h </w:instrText>
        </w:r>
        <w:r>
          <w:fldChar w:fldCharType="separate"/>
        </w:r>
        <w:r>
          <w:t>19</w:t>
        </w:r>
        <w:r>
          <w:fldChar w:fldCharType="end"/>
        </w:r>
      </w:hyperlink>
    </w:p>
    <w:p>
      <w:pPr>
        <w:pStyle w:val="TOC2"/>
        <w:tabs>
          <w:tab w:val="right" w:leader="dot" w:pos="8306"/>
        </w:tabs>
      </w:pPr>
      <w:hyperlink w:anchor="_Toc11550" w:history="1">
        <w:r>
          <w:rPr>
            <w:rFonts w:ascii="仿宋" w:eastAsia="仿宋" w:hAnsi="仿宋" w:cs="仿宋" w:hint="eastAsia"/>
            <w:lang w:eastAsia="zh-CN"/>
          </w:rPr>
          <w:t>(三)、项目建设有利条件</w:t>
        </w:r>
        <w:r>
          <w:tab/>
        </w:r>
        <w:r>
          <w:fldChar w:fldCharType="begin"/>
        </w:r>
        <w:r>
          <w:instrText xml:space="preserve"> PAGEREF _Toc11550 \h </w:instrText>
        </w:r>
        <w:r>
          <w:fldChar w:fldCharType="separate"/>
        </w:r>
        <w:r>
          <w:t>20</w:t>
        </w:r>
        <w:r>
          <w:fldChar w:fldCharType="end"/>
        </w:r>
      </w:hyperlink>
    </w:p>
    <w:p>
      <w:pPr>
        <w:pStyle w:val="TOC1"/>
        <w:tabs>
          <w:tab w:val="right" w:leader="dot" w:pos="8306"/>
        </w:tabs>
      </w:pPr>
      <w:hyperlink w:anchor="_Toc30736" w:history="1">
        <w:r>
          <w:rPr>
            <w:rFonts w:ascii="仿宋" w:eastAsia="仿宋" w:hAnsi="仿宋" w:cs="仿宋" w:hint="eastAsia"/>
            <w:lang w:eastAsia="zh-CN"/>
          </w:rPr>
          <w:t>四、社会影响分析</w:t>
        </w:r>
        <w:r>
          <w:tab/>
        </w:r>
        <w:r>
          <w:fldChar w:fldCharType="begin"/>
        </w:r>
        <w:r>
          <w:instrText xml:space="preserve"> PAGEREF _Toc30736 \h </w:instrText>
        </w:r>
        <w:r>
          <w:fldChar w:fldCharType="separate"/>
        </w:r>
        <w:r>
          <w:t>22</w:t>
        </w:r>
        <w:r>
          <w:fldChar w:fldCharType="end"/>
        </w:r>
      </w:hyperlink>
    </w:p>
    <w:p>
      <w:pPr>
        <w:pStyle w:val="TOC2"/>
        <w:tabs>
          <w:tab w:val="right" w:leader="dot" w:pos="8306"/>
        </w:tabs>
      </w:pPr>
      <w:hyperlink w:anchor="_Toc9928" w:history="1">
        <w:r>
          <w:rPr>
            <w:rFonts w:ascii="仿宋" w:eastAsia="仿宋" w:hAnsi="仿宋" w:cs="仿宋" w:hint="eastAsia"/>
            <w:lang w:eastAsia="zh-CN"/>
          </w:rPr>
          <w:t>(一)、社会影响效果分析</w:t>
        </w:r>
        <w:r>
          <w:tab/>
        </w:r>
        <w:r>
          <w:fldChar w:fldCharType="begin"/>
        </w:r>
        <w:r>
          <w:instrText xml:space="preserve"> PAGEREF _Toc9928 \h </w:instrText>
        </w:r>
        <w:r>
          <w:fldChar w:fldCharType="separate"/>
        </w:r>
        <w:r>
          <w:t>22</w:t>
        </w:r>
        <w:r>
          <w:fldChar w:fldCharType="end"/>
        </w:r>
      </w:hyperlink>
    </w:p>
    <w:p>
      <w:pPr>
        <w:pStyle w:val="TOC2"/>
        <w:tabs>
          <w:tab w:val="right" w:leader="dot" w:pos="8306"/>
        </w:tabs>
      </w:pPr>
      <w:hyperlink w:anchor="_Toc23912" w:history="1">
        <w:r>
          <w:rPr>
            <w:rFonts w:ascii="仿宋" w:eastAsia="仿宋" w:hAnsi="仿宋" w:cs="仿宋" w:hint="eastAsia"/>
            <w:lang w:eastAsia="zh-CN"/>
          </w:rPr>
          <w:t>(二)、社会适应性分析</w:t>
        </w:r>
        <w:r>
          <w:tab/>
        </w:r>
        <w:r>
          <w:fldChar w:fldCharType="begin"/>
        </w:r>
        <w:r>
          <w:instrText xml:space="preserve"> PAGEREF _Toc23912 \h </w:instrText>
        </w:r>
        <w:r>
          <w:fldChar w:fldCharType="separate"/>
        </w:r>
        <w:r>
          <w:t>24</w:t>
        </w:r>
        <w:r>
          <w:fldChar w:fldCharType="end"/>
        </w:r>
      </w:hyperlink>
    </w:p>
    <w:p>
      <w:pPr>
        <w:pStyle w:val="TOC2"/>
        <w:tabs>
          <w:tab w:val="right" w:leader="dot" w:pos="8306"/>
        </w:tabs>
      </w:pPr>
      <w:hyperlink w:anchor="_Toc23779" w:history="1">
        <w:r>
          <w:rPr>
            <w:rFonts w:ascii="仿宋" w:eastAsia="仿宋" w:hAnsi="仿宋" w:cs="仿宋" w:hint="eastAsia"/>
            <w:lang w:eastAsia="zh-CN"/>
          </w:rPr>
          <w:t>(三)、社会风险及对策分析</w:t>
        </w:r>
        <w:r>
          <w:tab/>
        </w:r>
        <w:r>
          <w:fldChar w:fldCharType="begin"/>
        </w:r>
        <w:r>
          <w:instrText xml:space="preserve"> PAGEREF _Toc23779 \h </w:instrText>
        </w:r>
        <w:r>
          <w:fldChar w:fldCharType="separate"/>
        </w:r>
        <w:r>
          <w:t>26</w:t>
        </w:r>
        <w:r>
          <w:fldChar w:fldCharType="end"/>
        </w:r>
      </w:hyperlink>
    </w:p>
    <w:p>
      <w:pPr>
        <w:pStyle w:val="TOC1"/>
        <w:tabs>
          <w:tab w:val="right" w:leader="dot" w:pos="8306"/>
        </w:tabs>
      </w:pPr>
      <w:hyperlink w:anchor="_Toc29010" w:history="1">
        <w:r>
          <w:rPr>
            <w:rFonts w:ascii="仿宋" w:eastAsia="仿宋" w:hAnsi="仿宋" w:cs="仿宋" w:hint="eastAsia"/>
            <w:lang w:eastAsia="zh-CN"/>
          </w:rPr>
          <w:t>五、资源开发及综合利用分析</w:t>
        </w:r>
        <w:r>
          <w:tab/>
        </w:r>
        <w:r>
          <w:fldChar w:fldCharType="begin"/>
        </w:r>
        <w:r>
          <w:instrText xml:space="preserve"> PAGEREF _Toc29010 \h </w:instrText>
        </w:r>
        <w:r>
          <w:fldChar w:fldCharType="separate"/>
        </w:r>
        <w:r>
          <w:t>29</w:t>
        </w:r>
        <w:r>
          <w:fldChar w:fldCharType="end"/>
        </w:r>
      </w:hyperlink>
    </w:p>
    <w:p>
      <w:pPr>
        <w:pStyle w:val="TOC2"/>
        <w:tabs>
          <w:tab w:val="right" w:leader="dot" w:pos="8306"/>
        </w:tabs>
      </w:pPr>
      <w:hyperlink w:anchor="_Toc17556" w:history="1">
        <w:r>
          <w:rPr>
            <w:rFonts w:ascii="仿宋" w:eastAsia="仿宋" w:hAnsi="仿宋" w:cs="仿宋" w:hint="eastAsia"/>
            <w:lang w:eastAsia="zh-CN"/>
          </w:rPr>
          <w:t>(一)、资源开发方案</w:t>
        </w:r>
        <w:r>
          <w:tab/>
        </w:r>
        <w:r>
          <w:fldChar w:fldCharType="begin"/>
        </w:r>
        <w:r>
          <w:instrText xml:space="preserve"> PAGEREF _Toc17556 \h </w:instrText>
        </w:r>
        <w:r>
          <w:fldChar w:fldCharType="separate"/>
        </w:r>
        <w:r>
          <w:t>29</w:t>
        </w:r>
        <w:r>
          <w:fldChar w:fldCharType="end"/>
        </w:r>
      </w:hyperlink>
    </w:p>
    <w:p>
      <w:pPr>
        <w:pStyle w:val="TOC2"/>
        <w:tabs>
          <w:tab w:val="right" w:leader="dot" w:pos="8306"/>
        </w:tabs>
      </w:pPr>
      <w:hyperlink w:anchor="_Toc32146" w:history="1">
        <w:r>
          <w:rPr>
            <w:rFonts w:ascii="仿宋" w:eastAsia="仿宋" w:hAnsi="仿宋" w:cs="仿宋" w:hint="eastAsia"/>
            <w:lang w:eastAsia="zh-CN"/>
          </w:rPr>
          <w:t>(二)、资源利用方案</w:t>
        </w:r>
        <w:r>
          <w:tab/>
        </w:r>
        <w:r>
          <w:fldChar w:fldCharType="begin"/>
        </w:r>
        <w:r>
          <w:instrText xml:space="preserve"> PAGEREF _Toc32146 \h </w:instrText>
        </w:r>
        <w:r>
          <w:fldChar w:fldCharType="separate"/>
        </w:r>
        <w:r>
          <w:t>30</w:t>
        </w:r>
        <w:r>
          <w:fldChar w:fldCharType="end"/>
        </w:r>
      </w:hyperlink>
    </w:p>
    <w:p>
      <w:pPr>
        <w:pStyle w:val="TOC2"/>
        <w:tabs>
          <w:tab w:val="right" w:leader="dot" w:pos="8306"/>
        </w:tabs>
      </w:pPr>
      <w:hyperlink w:anchor="_Toc19704" w:history="1">
        <w:r>
          <w:rPr>
            <w:rFonts w:ascii="仿宋" w:eastAsia="仿宋" w:hAnsi="仿宋" w:cs="仿宋" w:hint="eastAsia"/>
            <w:lang w:eastAsia="zh-CN"/>
          </w:rPr>
          <w:t>(三)、资源节约措施</w:t>
        </w:r>
        <w:r>
          <w:tab/>
        </w:r>
        <w:r>
          <w:fldChar w:fldCharType="begin"/>
        </w:r>
        <w:r>
          <w:instrText xml:space="preserve"> PAGEREF _Toc19704 \h </w:instrText>
        </w:r>
        <w:r>
          <w:fldChar w:fldCharType="separate"/>
        </w:r>
        <w:r>
          <w:t>31</w:t>
        </w:r>
        <w:r>
          <w:fldChar w:fldCharType="end"/>
        </w:r>
      </w:hyperlink>
    </w:p>
    <w:p>
      <w:pPr>
        <w:pStyle w:val="TOC1"/>
        <w:tabs>
          <w:tab w:val="right" w:leader="dot" w:pos="8306"/>
        </w:tabs>
      </w:pPr>
      <w:hyperlink w:anchor="_Toc30610" w:history="1">
        <w:r>
          <w:rPr>
            <w:rFonts w:ascii="仿宋" w:eastAsia="仿宋" w:hAnsi="仿宋" w:cs="仿宋" w:hint="eastAsia"/>
            <w:lang w:eastAsia="zh-CN"/>
          </w:rPr>
          <w:t>六、项目监理与质量保证</w:t>
        </w:r>
        <w:r>
          <w:tab/>
        </w:r>
        <w:r>
          <w:fldChar w:fldCharType="begin"/>
        </w:r>
        <w:r>
          <w:instrText xml:space="preserve"> PAGEREF _Toc30610 \h </w:instrText>
        </w:r>
        <w:r>
          <w:fldChar w:fldCharType="separate"/>
        </w:r>
        <w:r>
          <w:t>32</w:t>
        </w:r>
        <w:r>
          <w:fldChar w:fldCharType="end"/>
        </w:r>
      </w:hyperlink>
    </w:p>
    <w:p>
      <w:pPr>
        <w:pStyle w:val="TOC2"/>
        <w:tabs>
          <w:tab w:val="right" w:leader="dot" w:pos="8306"/>
        </w:tabs>
      </w:pPr>
      <w:hyperlink w:anchor="_Toc21905" w:history="1">
        <w:r>
          <w:rPr>
            <w:rFonts w:ascii="仿宋" w:eastAsia="仿宋" w:hAnsi="仿宋" w:cs="仿宋" w:hint="eastAsia"/>
            <w:lang w:eastAsia="zh-CN"/>
          </w:rPr>
          <w:t>(一)、监理体系构建</w:t>
        </w:r>
        <w:r>
          <w:tab/>
        </w:r>
        <w:r>
          <w:fldChar w:fldCharType="begin"/>
        </w:r>
        <w:r>
          <w:instrText xml:space="preserve"> PAGEREF _Toc21905 \h </w:instrText>
        </w:r>
        <w:r>
          <w:fldChar w:fldCharType="separate"/>
        </w:r>
        <w:r>
          <w:t>32</w:t>
        </w:r>
        <w:r>
          <w:fldChar w:fldCharType="end"/>
        </w:r>
      </w:hyperlink>
    </w:p>
    <w:p>
      <w:pPr>
        <w:pStyle w:val="TOC2"/>
        <w:tabs>
          <w:tab w:val="right" w:leader="dot" w:pos="8306"/>
        </w:tabs>
      </w:pPr>
      <w:hyperlink w:anchor="_Toc27042" w:history="1">
        <w:r>
          <w:rPr>
            <w:rFonts w:ascii="仿宋" w:eastAsia="仿宋" w:hAnsi="仿宋" w:cs="仿宋" w:hint="eastAsia"/>
            <w:lang w:eastAsia="zh-CN"/>
          </w:rPr>
          <w:t>(二)、质量保证体系实施</w:t>
        </w:r>
        <w:r>
          <w:tab/>
        </w:r>
        <w:r>
          <w:fldChar w:fldCharType="begin"/>
        </w:r>
        <w:r>
          <w:instrText xml:space="preserve"> PAGEREF _Toc27042 \h </w:instrText>
        </w:r>
        <w:r>
          <w:fldChar w:fldCharType="separate"/>
        </w:r>
        <w:r>
          <w:t>33</w:t>
        </w:r>
        <w:r>
          <w:fldChar w:fldCharType="end"/>
        </w:r>
      </w:hyperlink>
    </w:p>
    <w:p>
      <w:pPr>
        <w:pStyle w:val="TOC2"/>
        <w:tabs>
          <w:tab w:val="right" w:leader="dot" w:pos="8306"/>
        </w:tabs>
      </w:pPr>
      <w:hyperlink w:anchor="_Toc3313" w:history="1">
        <w:r>
          <w:rPr>
            <w:rFonts w:ascii="仿宋" w:eastAsia="仿宋" w:hAnsi="仿宋" w:cs="仿宋" w:hint="eastAsia"/>
            <w:lang w:eastAsia="zh-CN"/>
          </w:rPr>
          <w:t>(三)、监理与质量控制流程</w:t>
        </w:r>
        <w:r>
          <w:tab/>
        </w:r>
        <w:r>
          <w:fldChar w:fldCharType="begin"/>
        </w:r>
        <w:r>
          <w:instrText xml:space="preserve"> PAGEREF _Toc3313 \h </w:instrText>
        </w:r>
        <w:r>
          <w:fldChar w:fldCharType="separate"/>
        </w:r>
        <w:r>
          <w:t>34</w:t>
        </w:r>
        <w:r>
          <w:fldChar w:fldCharType="end"/>
        </w:r>
      </w:hyperlink>
    </w:p>
    <w:p>
      <w:pPr>
        <w:pStyle w:val="TOC1"/>
        <w:tabs>
          <w:tab w:val="right" w:leader="dot" w:pos="8306"/>
        </w:tabs>
      </w:pPr>
      <w:hyperlink w:anchor="_Toc1897" w:history="1">
        <w:r>
          <w:rPr>
            <w:rFonts w:ascii="仿宋" w:eastAsia="仿宋" w:hAnsi="仿宋" w:cs="仿宋" w:hint="eastAsia"/>
            <w:lang w:eastAsia="zh-CN"/>
          </w:rPr>
          <w:t>七、技术创新与产业升级</w:t>
        </w:r>
        <w:r>
          <w:tab/>
        </w:r>
        <w:r>
          <w:fldChar w:fldCharType="begin"/>
        </w:r>
        <w:r>
          <w:instrText xml:space="preserve"> PAGEREF _Toc1897 \h </w:instrText>
        </w:r>
        <w:r>
          <w:fldChar w:fldCharType="separate"/>
        </w:r>
        <w:r>
          <w:t>34</w:t>
        </w:r>
        <w:r>
          <w:fldChar w:fldCharType="end"/>
        </w:r>
      </w:hyperlink>
    </w:p>
    <w:p>
      <w:pPr>
        <w:pStyle w:val="TOC2"/>
        <w:tabs>
          <w:tab w:val="right" w:leader="dot" w:pos="8306"/>
        </w:tabs>
      </w:pPr>
      <w:hyperlink w:anchor="_Toc8710" w:history="1">
        <w:r>
          <w:rPr>
            <w:rFonts w:ascii="仿宋" w:eastAsia="仿宋" w:hAnsi="仿宋" w:cs="仿宋" w:hint="eastAsia"/>
            <w:lang w:eastAsia="zh-CN"/>
          </w:rPr>
          <w:t>(一)、技术创新方向与目标</w:t>
        </w:r>
        <w:r>
          <w:tab/>
        </w:r>
        <w:r>
          <w:fldChar w:fldCharType="begin"/>
        </w:r>
        <w:r>
          <w:instrText xml:space="preserve"> PAGEREF _Toc8710 \h </w:instrText>
        </w:r>
        <w:r>
          <w:fldChar w:fldCharType="separate"/>
        </w:r>
        <w:r>
          <w:t>34</w:t>
        </w:r>
        <w:r>
          <w:fldChar w:fldCharType="end"/>
        </w:r>
      </w:hyperlink>
    </w:p>
    <w:p>
      <w:pPr>
        <w:pStyle w:val="TOC2"/>
        <w:tabs>
          <w:tab w:val="right" w:leader="dot" w:pos="8306"/>
        </w:tabs>
      </w:pPr>
      <w:hyperlink w:anchor="_Toc20115" w:history="1">
        <w:r>
          <w:rPr>
            <w:rFonts w:ascii="仿宋" w:eastAsia="仿宋" w:hAnsi="仿宋" w:cs="仿宋" w:hint="eastAsia"/>
            <w:lang w:eastAsia="zh-CN"/>
          </w:rPr>
          <w:t>(二)、产业升级路径与措施</w:t>
        </w:r>
        <w:r>
          <w:tab/>
        </w:r>
        <w:r>
          <w:fldChar w:fldCharType="begin"/>
        </w:r>
        <w:r>
          <w:instrText xml:space="preserve"> PAGEREF _Toc20115 \h </w:instrText>
        </w:r>
        <w:r>
          <w:fldChar w:fldCharType="separate"/>
        </w:r>
        <w:r>
          <w:t>36</w:t>
        </w:r>
        <w:r>
          <w:fldChar w:fldCharType="end"/>
        </w:r>
      </w:hyperlink>
    </w:p>
    <w:p>
      <w:pPr>
        <w:pStyle w:val="TOC1"/>
        <w:tabs>
          <w:tab w:val="right" w:leader="dot" w:pos="8306"/>
        </w:tabs>
      </w:pPr>
      <w:hyperlink w:anchor="_Toc17518" w:history="1">
        <w:r>
          <w:rPr>
            <w:rFonts w:ascii="仿宋" w:eastAsia="仿宋" w:hAnsi="仿宋" w:cs="仿宋" w:hint="eastAsia"/>
            <w:lang w:eastAsia="zh-CN"/>
          </w:rPr>
          <w:t>八、经济效益与社会效益优化</w:t>
        </w:r>
        <w:r>
          <w:tab/>
        </w:r>
        <w:r>
          <w:fldChar w:fldCharType="begin"/>
        </w:r>
        <w:r>
          <w:instrText xml:space="preserve"> PAGEREF _Toc17518 \h </w:instrText>
        </w:r>
        <w:r>
          <w:fldChar w:fldCharType="separate"/>
        </w:r>
        <w:r>
          <w:t>37</w:t>
        </w:r>
        <w:r>
          <w:fldChar w:fldCharType="end"/>
        </w:r>
      </w:hyperlink>
    </w:p>
    <w:p>
      <w:pPr>
        <w:pStyle w:val="TOC2"/>
        <w:tabs>
          <w:tab w:val="right" w:leader="dot" w:pos="8306"/>
        </w:tabs>
      </w:pPr>
      <w:hyperlink w:anchor="_Toc24132" w:history="1">
        <w:r>
          <w:rPr>
            <w:rFonts w:ascii="仿宋" w:eastAsia="仿宋" w:hAnsi="仿宋" w:cs="仿宋" w:hint="eastAsia"/>
            <w:lang w:eastAsia="zh-CN"/>
          </w:rPr>
          <w:t>(一)、经济效益提升策略</w:t>
        </w:r>
        <w:r>
          <w:tab/>
        </w:r>
        <w:r>
          <w:fldChar w:fldCharType="begin"/>
        </w:r>
        <w:r>
          <w:instrText xml:space="preserve"> PAGEREF _Toc24132 \h </w:instrText>
        </w:r>
        <w:r>
          <w:fldChar w:fldCharType="separate"/>
        </w:r>
        <w:r>
          <w:t>37</w:t>
        </w:r>
        <w:r>
          <w:fldChar w:fldCharType="end"/>
        </w:r>
      </w:hyperlink>
    </w:p>
    <w:p>
      <w:pPr>
        <w:pStyle w:val="TOC2"/>
        <w:tabs>
          <w:tab w:val="right" w:leader="dot" w:pos="8306"/>
        </w:tabs>
      </w:pPr>
      <w:hyperlink w:anchor="_Toc5307" w:history="1">
        <w:r>
          <w:rPr>
            <w:rFonts w:ascii="仿宋" w:eastAsia="仿宋" w:hAnsi="仿宋" w:cs="仿宋" w:hint="eastAsia"/>
            <w:lang w:eastAsia="zh-CN"/>
          </w:rPr>
          <w:t>(二)、社会效益增强方案</w:t>
        </w:r>
        <w:r>
          <w:tab/>
        </w:r>
        <w:r>
          <w:fldChar w:fldCharType="begin"/>
        </w:r>
        <w:r>
          <w:instrText xml:space="preserve"> PAGEREF _Toc5307 \h </w:instrText>
        </w:r>
        <w:r>
          <w:fldChar w:fldCharType="separate"/>
        </w:r>
        <w:r>
          <w:t>38</w:t>
        </w:r>
        <w:r>
          <w:fldChar w:fldCharType="end"/>
        </w:r>
      </w:hyperlink>
    </w:p>
    <w:p>
      <w:pPr>
        <w:pStyle w:val="TOC1"/>
        <w:tabs>
          <w:tab w:val="right" w:leader="dot" w:pos="8306"/>
        </w:tabs>
      </w:pPr>
      <w:hyperlink w:anchor="_Toc17118" w:history="1">
        <w:r>
          <w:rPr>
            <w:rFonts w:ascii="仿宋" w:eastAsia="仿宋" w:hAnsi="仿宋" w:cs="仿宋" w:hint="eastAsia"/>
            <w:lang w:eastAsia="zh-CN"/>
          </w:rPr>
          <w:t>九、项目质量与标准</w:t>
        </w:r>
        <w:r>
          <w:tab/>
        </w:r>
        <w:r>
          <w:fldChar w:fldCharType="begin"/>
        </w:r>
        <w:r>
          <w:instrText xml:space="preserve"> PAGEREF _Toc17118 \h </w:instrText>
        </w:r>
        <w:r>
          <w:fldChar w:fldCharType="separate"/>
        </w:r>
        <w:r>
          <w:t>39</w:t>
        </w:r>
        <w:r>
          <w:fldChar w:fldCharType="end"/>
        </w:r>
      </w:hyperlink>
    </w:p>
    <w:p>
      <w:pPr>
        <w:pStyle w:val="TOC2"/>
        <w:tabs>
          <w:tab w:val="right" w:leader="dot" w:pos="8306"/>
        </w:tabs>
      </w:pPr>
      <w:hyperlink w:anchor="_Toc27539" w:history="1">
        <w:r>
          <w:rPr>
            <w:rFonts w:ascii="仿宋" w:eastAsia="仿宋" w:hAnsi="仿宋" w:cs="仿宋" w:hint="eastAsia"/>
            <w:lang w:eastAsia="zh-CN"/>
          </w:rPr>
          <w:t>(一)、质量保障体系</w:t>
        </w:r>
        <w:r>
          <w:tab/>
        </w:r>
        <w:r>
          <w:fldChar w:fldCharType="begin"/>
        </w:r>
        <w:r>
          <w:instrText xml:space="preserve"> PAGEREF _Toc27539 \h </w:instrText>
        </w:r>
        <w:r>
          <w:fldChar w:fldCharType="separate"/>
        </w:r>
        <w:r>
          <w:t>39</w:t>
        </w:r>
        <w:r>
          <w:fldChar w:fldCharType="end"/>
        </w:r>
      </w:hyperlink>
    </w:p>
    <w:p>
      <w:pPr>
        <w:pStyle w:val="TOC2"/>
        <w:tabs>
          <w:tab w:val="right" w:leader="dot" w:pos="8306"/>
        </w:tabs>
      </w:pPr>
      <w:hyperlink w:anchor="_Toc8459" w:history="1">
        <w:r>
          <w:rPr>
            <w:rFonts w:ascii="仿宋" w:eastAsia="仿宋" w:hAnsi="仿宋" w:cs="仿宋" w:hint="eastAsia"/>
            <w:lang w:eastAsia="zh-CN"/>
          </w:rPr>
          <w:t>(二)、标准化作业流程</w:t>
        </w:r>
        <w:r>
          <w:tab/>
        </w:r>
        <w:r>
          <w:fldChar w:fldCharType="begin"/>
        </w:r>
        <w:r>
          <w:instrText xml:space="preserve"> PAGEREF _Toc8459 \h </w:instrText>
        </w:r>
        <w:r>
          <w:fldChar w:fldCharType="separate"/>
        </w:r>
        <w:r>
          <w:t>40</w:t>
        </w:r>
        <w:r>
          <w:fldChar w:fldCharType="end"/>
        </w:r>
      </w:hyperlink>
    </w:p>
    <w:p>
      <w:pPr>
        <w:pStyle w:val="TOC2"/>
        <w:tabs>
          <w:tab w:val="right" w:leader="dot" w:pos="8306"/>
        </w:tabs>
      </w:pPr>
      <w:hyperlink w:anchor="_Toc22283" w:history="1">
        <w:r>
          <w:rPr>
            <w:rFonts w:ascii="仿宋" w:eastAsia="仿宋" w:hAnsi="仿宋" w:cs="仿宋" w:hint="eastAsia"/>
            <w:lang w:eastAsia="zh-CN"/>
          </w:rPr>
          <w:t>(三)、质量监控与评估</w:t>
        </w:r>
        <w:r>
          <w:tab/>
        </w:r>
        <w:r>
          <w:fldChar w:fldCharType="begin"/>
        </w:r>
        <w:r>
          <w:instrText xml:space="preserve"> PAGEREF _Toc22283 \h </w:instrText>
        </w:r>
        <w:r>
          <w:fldChar w:fldCharType="separate"/>
        </w:r>
        <w:r>
          <w:t>42</w:t>
        </w:r>
        <w:r>
          <w:fldChar w:fldCharType="end"/>
        </w:r>
      </w:hyperlink>
    </w:p>
    <w:p>
      <w:pPr>
        <w:pStyle w:val="TOC2"/>
        <w:tabs>
          <w:tab w:val="right" w:leader="dot" w:pos="8306"/>
        </w:tabs>
      </w:pPr>
      <w:hyperlink w:anchor="_Toc16959" w:history="1">
        <w:r>
          <w:rPr>
            <w:rFonts w:ascii="仿宋" w:eastAsia="仿宋" w:hAnsi="仿宋" w:cs="仿宋" w:hint="eastAsia"/>
            <w:lang w:eastAsia="zh-CN"/>
          </w:rPr>
          <w:t>(四)、质量改进计划</w:t>
        </w:r>
        <w:r>
          <w:tab/>
        </w:r>
        <w:r>
          <w:fldChar w:fldCharType="begin"/>
        </w:r>
        <w:r>
          <w:instrText xml:space="preserve"> PAGEREF _Toc16959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2" w:history="1">
        <w:r>
          <w:rPr>
            <w:rFonts w:ascii="仿宋" w:eastAsia="仿宋" w:hAnsi="仿宋" w:cs="仿宋" w:hint="eastAsia"/>
            <w:lang w:eastAsia="zh-CN"/>
          </w:rPr>
          <w:t>十、环境保护与治理方案</w:t>
        </w:r>
        <w:r>
          <w:tab/>
        </w:r>
        <w:r>
          <w:fldChar w:fldCharType="begin"/>
        </w:r>
        <w:r>
          <w:instrText xml:space="preserve"> PAGEREF _Toc26552 \h </w:instrText>
        </w:r>
        <w:r>
          <w:fldChar w:fldCharType="separate"/>
        </w:r>
        <w:r>
          <w:t>44</w:t>
        </w:r>
        <w:r>
          <w:fldChar w:fldCharType="end"/>
        </w:r>
      </w:hyperlink>
    </w:p>
    <w:p>
      <w:pPr>
        <w:pStyle w:val="TOC2"/>
        <w:tabs>
          <w:tab w:val="right" w:leader="dot" w:pos="8306"/>
        </w:tabs>
      </w:pPr>
      <w:hyperlink w:anchor="_Toc22017" w:history="1">
        <w:r>
          <w:rPr>
            <w:rFonts w:ascii="仿宋" w:eastAsia="仿宋" w:hAnsi="仿宋" w:cs="仿宋" w:hint="eastAsia"/>
            <w:lang w:eastAsia="zh-CN"/>
          </w:rPr>
          <w:t>(一)、项目环境影响评估</w:t>
        </w:r>
        <w:r>
          <w:tab/>
        </w:r>
        <w:r>
          <w:fldChar w:fldCharType="begin"/>
        </w:r>
        <w:r>
          <w:instrText xml:space="preserve"> PAGEREF _Toc22017 \h </w:instrText>
        </w:r>
        <w:r>
          <w:fldChar w:fldCharType="separate"/>
        </w:r>
        <w:r>
          <w:t>44</w:t>
        </w:r>
        <w:r>
          <w:fldChar w:fldCharType="end"/>
        </w:r>
      </w:hyperlink>
    </w:p>
    <w:p>
      <w:pPr>
        <w:pStyle w:val="TOC2"/>
        <w:tabs>
          <w:tab w:val="right" w:leader="dot" w:pos="8306"/>
        </w:tabs>
      </w:pPr>
      <w:hyperlink w:anchor="_Toc29499" w:history="1">
        <w:r>
          <w:rPr>
            <w:rFonts w:ascii="仿宋" w:eastAsia="仿宋" w:hAnsi="仿宋" w:cs="仿宋" w:hint="eastAsia"/>
            <w:lang w:eastAsia="zh-CN"/>
          </w:rPr>
          <w:t>(二)、环境保护措施与治理方案</w:t>
        </w:r>
        <w:r>
          <w:tab/>
        </w:r>
        <w:r>
          <w:fldChar w:fldCharType="begin"/>
        </w:r>
        <w:r>
          <w:instrText xml:space="preserve"> PAGEREF _Toc29499 \h </w:instrText>
        </w:r>
        <w:r>
          <w:fldChar w:fldCharType="separate"/>
        </w:r>
        <w:r>
          <w:t>45</w:t>
        </w:r>
        <w:r>
          <w:fldChar w:fldCharType="end"/>
        </w:r>
      </w:hyperlink>
    </w:p>
    <w:p>
      <w:pPr>
        <w:pStyle w:val="TOC1"/>
        <w:tabs>
          <w:tab w:val="right" w:leader="dot" w:pos="8306"/>
        </w:tabs>
      </w:pPr>
      <w:hyperlink w:anchor="_Toc5819" w:history="1">
        <w:r>
          <w:rPr>
            <w:rFonts w:ascii="仿宋" w:eastAsia="仿宋" w:hAnsi="仿宋" w:cs="仿宋" w:hint="eastAsia"/>
            <w:lang w:eastAsia="zh-CN"/>
          </w:rPr>
          <w:t>十一、项目进度计划</w:t>
        </w:r>
        <w:r>
          <w:tab/>
        </w:r>
        <w:r>
          <w:fldChar w:fldCharType="begin"/>
        </w:r>
        <w:r>
          <w:instrText xml:space="preserve"> PAGEREF _Toc5819 \h </w:instrText>
        </w:r>
        <w:r>
          <w:fldChar w:fldCharType="separate"/>
        </w:r>
        <w:r>
          <w:t>45</w:t>
        </w:r>
        <w:r>
          <w:fldChar w:fldCharType="end"/>
        </w:r>
      </w:hyperlink>
    </w:p>
    <w:p>
      <w:pPr>
        <w:pStyle w:val="TOC2"/>
        <w:tabs>
          <w:tab w:val="right" w:leader="dot" w:pos="8306"/>
        </w:tabs>
      </w:pPr>
      <w:hyperlink w:anchor="_Toc24673" w:history="1">
        <w:r>
          <w:rPr>
            <w:rFonts w:ascii="仿宋" w:eastAsia="仿宋" w:hAnsi="仿宋" w:cs="仿宋" w:hint="eastAsia"/>
            <w:lang w:eastAsia="zh-CN"/>
          </w:rPr>
          <w:t>(一)、建设周期</w:t>
        </w:r>
        <w:r>
          <w:tab/>
        </w:r>
        <w:r>
          <w:fldChar w:fldCharType="begin"/>
        </w:r>
        <w:r>
          <w:instrText xml:space="preserve"> PAGEREF _Toc24673 \h </w:instrText>
        </w:r>
        <w:r>
          <w:fldChar w:fldCharType="separate"/>
        </w:r>
        <w:r>
          <w:t>45</w:t>
        </w:r>
        <w:r>
          <w:fldChar w:fldCharType="end"/>
        </w:r>
      </w:hyperlink>
    </w:p>
    <w:p>
      <w:pPr>
        <w:pStyle w:val="TOC2"/>
        <w:tabs>
          <w:tab w:val="right" w:leader="dot" w:pos="8306"/>
        </w:tabs>
      </w:pPr>
      <w:hyperlink w:anchor="_Toc13804" w:history="1">
        <w:r>
          <w:rPr>
            <w:rFonts w:ascii="仿宋" w:eastAsia="仿宋" w:hAnsi="仿宋" w:cs="仿宋" w:hint="eastAsia"/>
            <w:lang w:eastAsia="zh-CN"/>
          </w:rPr>
          <w:t>(二)、建设进度</w:t>
        </w:r>
        <w:r>
          <w:tab/>
        </w:r>
        <w:r>
          <w:fldChar w:fldCharType="begin"/>
        </w:r>
        <w:r>
          <w:instrText xml:space="preserve"> PAGEREF _Toc13804 \h </w:instrText>
        </w:r>
        <w:r>
          <w:fldChar w:fldCharType="separate"/>
        </w:r>
        <w:r>
          <w:t>45</w:t>
        </w:r>
        <w:r>
          <w:fldChar w:fldCharType="end"/>
        </w:r>
      </w:hyperlink>
    </w:p>
    <w:p>
      <w:pPr>
        <w:pStyle w:val="TOC2"/>
        <w:tabs>
          <w:tab w:val="right" w:leader="dot" w:pos="8306"/>
        </w:tabs>
      </w:pPr>
      <w:hyperlink w:anchor="_Toc28938" w:history="1">
        <w:r>
          <w:rPr>
            <w:rFonts w:ascii="仿宋" w:eastAsia="仿宋" w:hAnsi="仿宋" w:cs="仿宋" w:hint="eastAsia"/>
            <w:lang w:eastAsia="zh-CN"/>
          </w:rPr>
          <w:t>(三)、进度安排注意事项</w:t>
        </w:r>
        <w:r>
          <w:tab/>
        </w:r>
        <w:r>
          <w:fldChar w:fldCharType="begin"/>
        </w:r>
        <w:r>
          <w:instrText xml:space="preserve"> PAGEREF _Toc28938 \h </w:instrText>
        </w:r>
        <w:r>
          <w:fldChar w:fldCharType="separate"/>
        </w:r>
        <w:r>
          <w:t>47</w:t>
        </w:r>
        <w:r>
          <w:fldChar w:fldCharType="end"/>
        </w:r>
      </w:hyperlink>
    </w:p>
    <w:p>
      <w:pPr>
        <w:pStyle w:val="TOC2"/>
        <w:tabs>
          <w:tab w:val="right" w:leader="dot" w:pos="8306"/>
        </w:tabs>
      </w:pPr>
      <w:hyperlink w:anchor="_Toc21218" w:history="1">
        <w:r>
          <w:rPr>
            <w:rFonts w:ascii="仿宋" w:eastAsia="仿宋" w:hAnsi="仿宋" w:cs="仿宋" w:hint="eastAsia"/>
            <w:lang w:eastAsia="zh-CN"/>
          </w:rPr>
          <w:t>(四)、人力资源配置</w:t>
        </w:r>
        <w:r>
          <w:tab/>
        </w:r>
        <w:r>
          <w:fldChar w:fldCharType="begin"/>
        </w:r>
        <w:r>
          <w:instrText xml:space="preserve"> PAGEREF _Toc21218 \h </w:instrText>
        </w:r>
        <w:r>
          <w:fldChar w:fldCharType="separate"/>
        </w:r>
        <w:r>
          <w:t>48</w:t>
        </w:r>
        <w:r>
          <w:fldChar w:fldCharType="end"/>
        </w:r>
      </w:hyperlink>
    </w:p>
    <w:p>
      <w:pPr>
        <w:pStyle w:val="TOC2"/>
        <w:tabs>
          <w:tab w:val="right" w:leader="dot" w:pos="8306"/>
        </w:tabs>
      </w:pPr>
      <w:hyperlink w:anchor="_Toc24688" w:history="1">
        <w:r>
          <w:rPr>
            <w:rFonts w:ascii="仿宋" w:eastAsia="仿宋" w:hAnsi="仿宋" w:cs="仿宋" w:hint="eastAsia"/>
            <w:lang w:eastAsia="zh-CN"/>
          </w:rPr>
          <w:t>(五)、员工培训</w:t>
        </w:r>
        <w:r>
          <w:tab/>
        </w:r>
        <w:r>
          <w:fldChar w:fldCharType="begin"/>
        </w:r>
        <w:r>
          <w:instrText xml:space="preserve"> PAGEREF _Toc24688 \h </w:instrText>
        </w:r>
        <w:r>
          <w:fldChar w:fldCharType="separate"/>
        </w:r>
        <w:r>
          <w:t>50</w:t>
        </w:r>
        <w:r>
          <w:fldChar w:fldCharType="end"/>
        </w:r>
      </w:hyperlink>
    </w:p>
    <w:p>
      <w:pPr>
        <w:pStyle w:val="TOC2"/>
        <w:tabs>
          <w:tab w:val="right" w:leader="dot" w:pos="8306"/>
        </w:tabs>
      </w:pPr>
      <w:hyperlink w:anchor="_Toc6261" w:history="1">
        <w:r>
          <w:rPr>
            <w:rFonts w:ascii="仿宋" w:eastAsia="仿宋" w:hAnsi="仿宋" w:cs="仿宋" w:hint="eastAsia"/>
            <w:lang w:eastAsia="zh-CN"/>
          </w:rPr>
          <w:t>(六)、项目实施保障</w:t>
        </w:r>
        <w:r>
          <w:tab/>
        </w:r>
        <w:r>
          <w:fldChar w:fldCharType="begin"/>
        </w:r>
        <w:r>
          <w:instrText xml:space="preserve"> PAGEREF _Toc6261 \h </w:instrText>
        </w:r>
        <w:r>
          <w:fldChar w:fldCharType="separate"/>
        </w:r>
        <w:r>
          <w:t>51</w:t>
        </w:r>
        <w:r>
          <w:fldChar w:fldCharType="end"/>
        </w:r>
      </w:hyperlink>
    </w:p>
    <w:p>
      <w:pPr>
        <w:pStyle w:val="TOC2"/>
        <w:tabs>
          <w:tab w:val="right" w:leader="dot" w:pos="8306"/>
        </w:tabs>
      </w:pPr>
      <w:hyperlink w:anchor="_Toc8329" w:history="1">
        <w:r>
          <w:rPr>
            <w:rFonts w:ascii="仿宋" w:eastAsia="仿宋" w:hAnsi="仿宋" w:cs="仿宋" w:hint="eastAsia"/>
            <w:lang w:eastAsia="zh-CN"/>
          </w:rPr>
          <w:t>(七)、安全规范管理</w:t>
        </w:r>
        <w:r>
          <w:tab/>
        </w:r>
        <w:r>
          <w:fldChar w:fldCharType="begin"/>
        </w:r>
        <w:r>
          <w:instrText xml:space="preserve"> PAGEREF _Toc8329 \h </w:instrText>
        </w:r>
        <w:r>
          <w:fldChar w:fldCharType="separate"/>
        </w:r>
        <w:r>
          <w:t>52</w:t>
        </w:r>
        <w:r>
          <w:fldChar w:fldCharType="end"/>
        </w:r>
      </w:hyperlink>
    </w:p>
    <w:p>
      <w:pPr>
        <w:pStyle w:val="TOC1"/>
        <w:tabs>
          <w:tab w:val="right" w:leader="dot" w:pos="8306"/>
        </w:tabs>
      </w:pPr>
      <w:hyperlink w:anchor="_Toc16722" w:history="1">
        <w:r>
          <w:rPr>
            <w:rFonts w:ascii="仿宋" w:eastAsia="仿宋" w:hAnsi="仿宋" w:cs="仿宋" w:hint="eastAsia"/>
            <w:lang w:eastAsia="zh-CN"/>
          </w:rPr>
          <w:t>十二、土地利用与规划方案</w:t>
        </w:r>
        <w:r>
          <w:tab/>
        </w:r>
        <w:r>
          <w:fldChar w:fldCharType="begin"/>
        </w:r>
        <w:r>
          <w:instrText xml:space="preserve"> PAGEREF _Toc16722 \h </w:instrText>
        </w:r>
        <w:r>
          <w:fldChar w:fldCharType="separate"/>
        </w:r>
        <w:r>
          <w:t>53</w:t>
        </w:r>
        <w:r>
          <w:fldChar w:fldCharType="end"/>
        </w:r>
      </w:hyperlink>
    </w:p>
    <w:p>
      <w:pPr>
        <w:pStyle w:val="TOC2"/>
        <w:tabs>
          <w:tab w:val="right" w:leader="dot" w:pos="8306"/>
        </w:tabs>
      </w:pPr>
      <w:hyperlink w:anchor="_Toc6041" w:history="1">
        <w:r>
          <w:rPr>
            <w:rFonts w:ascii="仿宋" w:eastAsia="仿宋" w:hAnsi="仿宋" w:cs="仿宋" w:hint="eastAsia"/>
            <w:lang w:eastAsia="zh-CN"/>
          </w:rPr>
          <w:t>(一)、项目用地情况分析</w:t>
        </w:r>
        <w:r>
          <w:tab/>
        </w:r>
        <w:r>
          <w:fldChar w:fldCharType="begin"/>
        </w:r>
        <w:r>
          <w:instrText xml:space="preserve"> PAGEREF _Toc6041 \h </w:instrText>
        </w:r>
        <w:r>
          <w:fldChar w:fldCharType="separate"/>
        </w:r>
        <w:r>
          <w:t>53</w:t>
        </w:r>
        <w:r>
          <w:fldChar w:fldCharType="end"/>
        </w:r>
      </w:hyperlink>
    </w:p>
    <w:p>
      <w:pPr>
        <w:pStyle w:val="TOC2"/>
        <w:tabs>
          <w:tab w:val="right" w:leader="dot" w:pos="8306"/>
        </w:tabs>
      </w:pPr>
      <w:hyperlink w:anchor="_Toc32721" w:history="1">
        <w:r>
          <w:rPr>
            <w:rFonts w:ascii="仿宋" w:eastAsia="仿宋" w:hAnsi="仿宋" w:cs="仿宋" w:hint="eastAsia"/>
            <w:lang w:eastAsia="zh-CN"/>
          </w:rPr>
          <w:t>(二)、土地利用规划方案</w:t>
        </w:r>
        <w:r>
          <w:tab/>
        </w:r>
        <w:r>
          <w:fldChar w:fldCharType="begin"/>
        </w:r>
        <w:r>
          <w:instrText xml:space="preserve"> PAGEREF _Toc32721 \h </w:instrText>
        </w:r>
        <w:r>
          <w:fldChar w:fldCharType="separate"/>
        </w:r>
        <w:r>
          <w:t>54</w:t>
        </w:r>
        <w:r>
          <w:fldChar w:fldCharType="end"/>
        </w:r>
      </w:hyperlink>
    </w:p>
    <w:p>
      <w:pPr>
        <w:pStyle w:val="TOC1"/>
        <w:tabs>
          <w:tab w:val="right" w:leader="dot" w:pos="8306"/>
        </w:tabs>
      </w:pPr>
      <w:hyperlink w:anchor="_Toc1837" w:history="1">
        <w:r>
          <w:rPr>
            <w:rFonts w:ascii="仿宋" w:eastAsia="仿宋" w:hAnsi="仿宋" w:cs="仿宋" w:hint="eastAsia"/>
            <w:lang w:eastAsia="zh-CN"/>
          </w:rPr>
          <w:t>十三、人力资源管理与开发</w:t>
        </w:r>
        <w:r>
          <w:tab/>
        </w:r>
        <w:r>
          <w:fldChar w:fldCharType="begin"/>
        </w:r>
        <w:r>
          <w:instrText xml:space="preserve"> PAGEREF _Toc1837 \h </w:instrText>
        </w:r>
        <w:r>
          <w:fldChar w:fldCharType="separate"/>
        </w:r>
        <w:r>
          <w:t>55</w:t>
        </w:r>
        <w:r>
          <w:fldChar w:fldCharType="end"/>
        </w:r>
      </w:hyperlink>
    </w:p>
    <w:p>
      <w:pPr>
        <w:pStyle w:val="TOC2"/>
        <w:tabs>
          <w:tab w:val="right" w:leader="dot" w:pos="8306"/>
        </w:tabs>
      </w:pPr>
      <w:hyperlink w:anchor="_Toc28028" w:history="1">
        <w:r>
          <w:rPr>
            <w:rFonts w:ascii="仿宋" w:eastAsia="仿宋" w:hAnsi="仿宋" w:cs="仿宋" w:hint="eastAsia"/>
            <w:lang w:eastAsia="zh-CN"/>
          </w:rPr>
          <w:t>(一)、人力资源规划</w:t>
        </w:r>
        <w:r>
          <w:tab/>
        </w:r>
        <w:r>
          <w:fldChar w:fldCharType="begin"/>
        </w:r>
        <w:r>
          <w:instrText xml:space="preserve"> PAGEREF _Toc28028 \h </w:instrText>
        </w:r>
        <w:r>
          <w:fldChar w:fldCharType="separate"/>
        </w:r>
        <w:r>
          <w:t>55</w:t>
        </w:r>
        <w:r>
          <w:fldChar w:fldCharType="end"/>
        </w:r>
      </w:hyperlink>
    </w:p>
    <w:p>
      <w:pPr>
        <w:pStyle w:val="TOC2"/>
        <w:tabs>
          <w:tab w:val="right" w:leader="dot" w:pos="8306"/>
        </w:tabs>
      </w:pPr>
      <w:hyperlink w:anchor="_Toc20503" w:history="1">
        <w:r>
          <w:rPr>
            <w:rFonts w:ascii="仿宋" w:eastAsia="仿宋" w:hAnsi="仿宋" w:cs="仿宋" w:hint="eastAsia"/>
            <w:lang w:eastAsia="zh-CN"/>
          </w:rPr>
          <w:t>(二)、人力资源开发与培训</w:t>
        </w:r>
        <w:r>
          <w:tab/>
        </w:r>
        <w:r>
          <w:fldChar w:fldCharType="begin"/>
        </w:r>
        <w:r>
          <w:instrText xml:space="preserve"> PAGEREF _Toc20503 \h </w:instrText>
        </w:r>
        <w:r>
          <w:fldChar w:fldCharType="separate"/>
        </w:r>
        <w:r>
          <w:t>57</w:t>
        </w:r>
        <w:r>
          <w:fldChar w:fldCharType="end"/>
        </w:r>
      </w:hyperlink>
    </w:p>
    <w:p>
      <w:pPr>
        <w:pStyle w:val="TOC1"/>
        <w:tabs>
          <w:tab w:val="right" w:leader="dot" w:pos="8306"/>
        </w:tabs>
      </w:pPr>
      <w:hyperlink w:anchor="_Toc1953" w:history="1">
        <w:r>
          <w:rPr>
            <w:rFonts w:ascii="仿宋" w:eastAsia="仿宋" w:hAnsi="仿宋" w:cs="仿宋" w:hint="eastAsia"/>
            <w:lang w:eastAsia="zh-CN"/>
          </w:rPr>
          <w:t>十四、法律法规与政策遵循</w:t>
        </w:r>
        <w:r>
          <w:tab/>
        </w:r>
        <w:r>
          <w:fldChar w:fldCharType="begin"/>
        </w:r>
        <w:r>
          <w:instrText xml:space="preserve"> PAGEREF _Toc1953 \h </w:instrText>
        </w:r>
        <w:r>
          <w:fldChar w:fldCharType="separate"/>
        </w:r>
        <w:r>
          <w:t>59</w:t>
        </w:r>
        <w:r>
          <w:fldChar w:fldCharType="end"/>
        </w:r>
      </w:hyperlink>
    </w:p>
    <w:p>
      <w:pPr>
        <w:pStyle w:val="TOC2"/>
        <w:tabs>
          <w:tab w:val="right" w:leader="dot" w:pos="8306"/>
        </w:tabs>
      </w:pPr>
      <w:hyperlink w:anchor="_Toc8995" w:history="1">
        <w:r>
          <w:rPr>
            <w:rFonts w:ascii="仿宋" w:eastAsia="仿宋" w:hAnsi="仿宋" w:cs="仿宋" w:hint="eastAsia"/>
            <w:lang w:eastAsia="zh-CN"/>
          </w:rPr>
          <w:t>(一)、法律法规遵守</w:t>
        </w:r>
        <w:r>
          <w:tab/>
        </w:r>
        <w:r>
          <w:fldChar w:fldCharType="begin"/>
        </w:r>
        <w:r>
          <w:instrText xml:space="preserve"> PAGEREF _Toc8995 \h </w:instrText>
        </w:r>
        <w:r>
          <w:fldChar w:fldCharType="separate"/>
        </w:r>
        <w:r>
          <w:t>59</w:t>
        </w:r>
        <w:r>
          <w:fldChar w:fldCharType="end"/>
        </w:r>
      </w:hyperlink>
    </w:p>
    <w:p>
      <w:pPr>
        <w:pStyle w:val="TOC2"/>
        <w:tabs>
          <w:tab w:val="right" w:leader="dot" w:pos="8306"/>
        </w:tabs>
      </w:pPr>
      <w:hyperlink w:anchor="_Toc10667" w:history="1">
        <w:r>
          <w:rPr>
            <w:rFonts w:ascii="仿宋" w:eastAsia="仿宋" w:hAnsi="仿宋" w:cs="仿宋" w:hint="eastAsia"/>
            <w:lang w:eastAsia="zh-CN"/>
          </w:rPr>
          <w:t>(二)、政策导向与利用</w:t>
        </w:r>
        <w:r>
          <w:tab/>
        </w:r>
        <w:r>
          <w:fldChar w:fldCharType="begin"/>
        </w:r>
        <w:r>
          <w:instrText xml:space="preserve"> PAGEREF _Toc10667 \h </w:instrText>
        </w:r>
        <w:r>
          <w:fldChar w:fldCharType="separate"/>
        </w:r>
        <w:r>
          <w:t>60</w:t>
        </w:r>
        <w:r>
          <w:fldChar w:fldCharType="end"/>
        </w:r>
      </w:hyperlink>
    </w:p>
    <w:p>
      <w:pPr>
        <w:pStyle w:val="TOC1"/>
        <w:tabs>
          <w:tab w:val="right" w:leader="dot" w:pos="8306"/>
        </w:tabs>
      </w:pPr>
      <w:hyperlink w:anchor="_Toc27805" w:history="1">
        <w:r>
          <w:rPr>
            <w:rFonts w:ascii="仿宋" w:eastAsia="仿宋" w:hAnsi="仿宋" w:cs="仿宋" w:hint="eastAsia"/>
            <w:lang w:eastAsia="zh-CN"/>
          </w:rPr>
          <w:t>十五、企业合规与伦理</w:t>
        </w:r>
        <w:r>
          <w:tab/>
        </w:r>
        <w:r>
          <w:fldChar w:fldCharType="begin"/>
        </w:r>
        <w:r>
          <w:instrText xml:space="preserve"> PAGEREF _Toc27805 \h </w:instrText>
        </w:r>
        <w:r>
          <w:fldChar w:fldCharType="separate"/>
        </w:r>
        <w:r>
          <w:t>61</w:t>
        </w:r>
        <w:r>
          <w:fldChar w:fldCharType="end"/>
        </w:r>
      </w:hyperlink>
    </w:p>
    <w:p>
      <w:pPr>
        <w:pStyle w:val="TOC2"/>
        <w:tabs>
          <w:tab w:val="right" w:leader="dot" w:pos="8306"/>
        </w:tabs>
      </w:pPr>
      <w:hyperlink w:anchor="_Toc15127" w:history="1">
        <w:r>
          <w:rPr>
            <w:rFonts w:ascii="仿宋" w:eastAsia="仿宋" w:hAnsi="仿宋" w:cs="仿宋" w:hint="eastAsia"/>
            <w:lang w:eastAsia="zh-CN"/>
          </w:rPr>
          <w:t>(一)、合规政策与程序</w:t>
        </w:r>
        <w:r>
          <w:tab/>
        </w:r>
        <w:r>
          <w:fldChar w:fldCharType="begin"/>
        </w:r>
        <w:r>
          <w:instrText xml:space="preserve"> PAGEREF _Toc15127 \h </w:instrText>
        </w:r>
        <w:r>
          <w:fldChar w:fldCharType="separate"/>
        </w:r>
        <w:r>
          <w:t>61</w:t>
        </w:r>
        <w:r>
          <w:fldChar w:fldCharType="end"/>
        </w:r>
      </w:hyperlink>
    </w:p>
    <w:p>
      <w:pPr>
        <w:pStyle w:val="TOC2"/>
        <w:tabs>
          <w:tab w:val="right" w:leader="dot" w:pos="8306"/>
        </w:tabs>
      </w:pPr>
      <w:hyperlink w:anchor="_Toc30947" w:history="1">
        <w:r>
          <w:rPr>
            <w:rFonts w:ascii="仿宋" w:eastAsia="仿宋" w:hAnsi="仿宋" w:cs="仿宋" w:hint="eastAsia"/>
            <w:lang w:eastAsia="zh-CN"/>
          </w:rPr>
          <w:t>(二)、伦理规范与培训</w:t>
        </w:r>
        <w:r>
          <w:tab/>
        </w:r>
        <w:r>
          <w:fldChar w:fldCharType="begin"/>
        </w:r>
        <w:r>
          <w:instrText xml:space="preserve"> PAGEREF _Toc30947 \h </w:instrText>
        </w:r>
        <w:r>
          <w:fldChar w:fldCharType="separate"/>
        </w:r>
        <w:r>
          <w:t>62</w:t>
        </w:r>
        <w:r>
          <w:fldChar w:fldCharType="end"/>
        </w:r>
      </w:hyperlink>
    </w:p>
    <w:p>
      <w:pPr>
        <w:pStyle w:val="TOC2"/>
        <w:tabs>
          <w:tab w:val="right" w:leader="dot" w:pos="8306"/>
        </w:tabs>
      </w:pPr>
      <w:hyperlink w:anchor="_Toc13890" w:history="1">
        <w:r>
          <w:rPr>
            <w:rFonts w:ascii="仿宋" w:eastAsia="仿宋" w:hAnsi="仿宋" w:cs="仿宋" w:hint="eastAsia"/>
            <w:lang w:eastAsia="zh-CN"/>
          </w:rPr>
          <w:t>(三)、合规风险评估</w:t>
        </w:r>
        <w:r>
          <w:tab/>
        </w:r>
        <w:r>
          <w:fldChar w:fldCharType="begin"/>
        </w:r>
        <w:r>
          <w:instrText xml:space="preserve"> PAGEREF _Toc13890 \h </w:instrText>
        </w:r>
        <w:r>
          <w:fldChar w:fldCharType="separate"/>
        </w:r>
        <w:r>
          <w:t>63</w:t>
        </w:r>
        <w:r>
          <w:fldChar w:fldCharType="end"/>
        </w:r>
      </w:hyperlink>
    </w:p>
    <w:p>
      <w:pPr>
        <w:pStyle w:val="TOC2"/>
        <w:tabs>
          <w:tab w:val="right" w:leader="dot" w:pos="8306"/>
        </w:tabs>
      </w:pPr>
      <w:hyperlink w:anchor="_Toc656" w:history="1">
        <w:r>
          <w:rPr>
            <w:rFonts w:ascii="仿宋" w:eastAsia="仿宋" w:hAnsi="仿宋" w:cs="仿宋" w:hint="eastAsia"/>
            <w:lang w:eastAsia="zh-CN"/>
          </w:rPr>
          <w:t>(四)、合规监督与执行</w:t>
        </w:r>
        <w:r>
          <w:tab/>
        </w:r>
        <w:r>
          <w:fldChar w:fldCharType="begin"/>
        </w:r>
        <w:r>
          <w:instrText xml:space="preserve"> PAGEREF _Toc656 \h </w:instrText>
        </w:r>
        <w:r>
          <w:fldChar w:fldCharType="separate"/>
        </w:r>
        <w:r>
          <w:t>65</w:t>
        </w:r>
        <w:r>
          <w:fldChar w:fldCharType="end"/>
        </w:r>
      </w:hyperlink>
    </w:p>
    <w:p>
      <w:pPr>
        <w:pStyle w:val="TOC1"/>
        <w:tabs>
          <w:tab w:val="right" w:leader="dot" w:pos="8306"/>
        </w:tabs>
      </w:pPr>
      <w:hyperlink w:anchor="_Toc5723" w:history="1">
        <w:r>
          <w:rPr>
            <w:rFonts w:ascii="仿宋" w:eastAsia="仿宋" w:hAnsi="仿宋" w:cs="仿宋" w:hint="eastAsia"/>
            <w:lang w:eastAsia="zh-CN"/>
          </w:rPr>
          <w:t>十六、成果转化与推广应用</w:t>
        </w:r>
        <w:r>
          <w:tab/>
        </w:r>
        <w:r>
          <w:fldChar w:fldCharType="begin"/>
        </w:r>
        <w:r>
          <w:instrText xml:space="preserve"> PAGEREF _Toc5723 \h </w:instrText>
        </w:r>
        <w:r>
          <w:fldChar w:fldCharType="separate"/>
        </w:r>
        <w:r>
          <w:t>65</w:t>
        </w:r>
        <w:r>
          <w:fldChar w:fldCharType="end"/>
        </w:r>
      </w:hyperlink>
    </w:p>
    <w:p>
      <w:pPr>
        <w:pStyle w:val="TOC2"/>
        <w:tabs>
          <w:tab w:val="right" w:leader="dot" w:pos="8306"/>
        </w:tabs>
      </w:pPr>
      <w:hyperlink w:anchor="_Toc7944" w:history="1">
        <w:r>
          <w:rPr>
            <w:rFonts w:ascii="仿宋" w:eastAsia="仿宋" w:hAnsi="仿宋" w:cs="仿宋" w:hint="eastAsia"/>
            <w:lang w:eastAsia="zh-CN"/>
          </w:rPr>
          <w:t>(一)、成果转化策略制定</w:t>
        </w:r>
        <w:r>
          <w:tab/>
        </w:r>
        <w:r>
          <w:fldChar w:fldCharType="begin"/>
        </w:r>
        <w:r>
          <w:instrText xml:space="preserve"> PAGEREF _Toc7944 \h </w:instrText>
        </w:r>
        <w:r>
          <w:fldChar w:fldCharType="separate"/>
        </w:r>
        <w:r>
          <w:t>65</w:t>
        </w:r>
        <w:r>
          <w:fldChar w:fldCharType="end"/>
        </w:r>
      </w:hyperlink>
    </w:p>
    <w:p>
      <w:pPr>
        <w:pStyle w:val="TOC2"/>
        <w:tabs>
          <w:tab w:val="right" w:leader="dot" w:pos="8306"/>
        </w:tabs>
      </w:pPr>
      <w:hyperlink w:anchor="_Toc28228" w:history="1">
        <w:r>
          <w:rPr>
            <w:rFonts w:ascii="仿宋" w:eastAsia="仿宋" w:hAnsi="仿宋" w:cs="仿宋" w:hint="eastAsia"/>
            <w:lang w:eastAsia="zh-CN"/>
          </w:rPr>
          <w:t>(二)、成果推广应用方案</w:t>
        </w:r>
        <w:r>
          <w:tab/>
        </w:r>
        <w:r>
          <w:fldChar w:fldCharType="begin"/>
        </w:r>
        <w:r>
          <w:instrText xml:space="preserve"> PAGEREF _Toc28228 \h </w:instrText>
        </w:r>
        <w:r>
          <w:fldChar w:fldCharType="separate"/>
        </w:r>
        <w:r>
          <w:t>67</w:t>
        </w:r>
        <w:r>
          <w:fldChar w:fldCharType="end"/>
        </w:r>
      </w:hyperlink>
    </w:p>
    <w:p>
      <w:pPr>
        <w:pStyle w:val="TOC1"/>
        <w:tabs>
          <w:tab w:val="right" w:leader="dot" w:pos="8306"/>
        </w:tabs>
      </w:pPr>
      <w:hyperlink w:anchor="_Toc25715" w:history="1">
        <w:r>
          <w:rPr>
            <w:rFonts w:ascii="仿宋" w:eastAsia="仿宋" w:hAnsi="仿宋" w:cs="仿宋" w:hint="eastAsia"/>
            <w:lang w:eastAsia="zh-CN"/>
          </w:rPr>
          <w:t>十七、设施与设备管理</w:t>
        </w:r>
        <w:r>
          <w:tab/>
        </w:r>
        <w:r>
          <w:fldChar w:fldCharType="begin"/>
        </w:r>
        <w:r>
          <w:instrText xml:space="preserve"> PAGEREF _Toc25715 \h </w:instrText>
        </w:r>
        <w:r>
          <w:fldChar w:fldCharType="separate"/>
        </w:r>
        <w:r>
          <w:t>68</w:t>
        </w:r>
        <w:r>
          <w:fldChar w:fldCharType="end"/>
        </w:r>
      </w:hyperlink>
    </w:p>
    <w:p>
      <w:pPr>
        <w:pStyle w:val="TOC2"/>
        <w:tabs>
          <w:tab w:val="right" w:leader="dot" w:pos="8306"/>
        </w:tabs>
      </w:pPr>
      <w:hyperlink w:anchor="_Toc14125" w:history="1">
        <w:r>
          <w:rPr>
            <w:rFonts w:ascii="仿宋" w:eastAsia="仿宋" w:hAnsi="仿宋" w:cs="仿宋" w:hint="eastAsia"/>
            <w:lang w:eastAsia="zh-CN"/>
          </w:rPr>
          <w:t>(一)、设施规划与配置</w:t>
        </w:r>
        <w:r>
          <w:tab/>
        </w:r>
        <w:r>
          <w:fldChar w:fldCharType="begin"/>
        </w:r>
        <w:r>
          <w:instrText xml:space="preserve"> PAGEREF _Toc14125 \h </w:instrText>
        </w:r>
        <w:r>
          <w:fldChar w:fldCharType="separate"/>
        </w:r>
        <w:r>
          <w:t>68</w:t>
        </w:r>
        <w:r>
          <w:fldChar w:fldCharType="end"/>
        </w:r>
      </w:hyperlink>
    </w:p>
    <w:p>
      <w:pPr>
        <w:pStyle w:val="TOC2"/>
        <w:tabs>
          <w:tab w:val="right" w:leader="dot" w:pos="8306"/>
        </w:tabs>
      </w:pPr>
      <w:hyperlink w:anchor="_Toc15455" w:history="1">
        <w:r>
          <w:rPr>
            <w:rFonts w:ascii="仿宋" w:eastAsia="仿宋" w:hAnsi="仿宋" w:cs="仿宋" w:hint="eastAsia"/>
            <w:lang w:eastAsia="zh-CN"/>
          </w:rPr>
          <w:t>(二)、设备采购与维护管理</w:t>
        </w:r>
        <w:r>
          <w:tab/>
        </w:r>
        <w:r>
          <w:fldChar w:fldCharType="begin"/>
        </w:r>
        <w:r>
          <w:instrText xml:space="preserve"> PAGEREF _Toc15455 \h </w:instrText>
        </w:r>
        <w:r>
          <w:fldChar w:fldCharType="separate"/>
        </w:r>
        <w:r>
          <w:t>69</w:t>
        </w:r>
        <w:r>
          <w:fldChar w:fldCharType="end"/>
        </w:r>
      </w:hyperlink>
    </w:p>
    <w:p>
      <w:pPr>
        <w:pStyle w:val="TOC2"/>
        <w:tabs>
          <w:tab w:val="right" w:leader="dot" w:pos="8306"/>
        </w:tabs>
      </w:pPr>
      <w:hyperlink w:anchor="_Toc7450" w:history="1">
        <w:r>
          <w:rPr>
            <w:rFonts w:ascii="仿宋" w:eastAsia="仿宋" w:hAnsi="仿宋" w:cs="仿宋" w:hint="eastAsia"/>
            <w:lang w:eastAsia="zh-CN"/>
          </w:rPr>
          <w:t>(三)、设施设备升级策略</w:t>
        </w:r>
        <w:r>
          <w:tab/>
        </w:r>
        <w:r>
          <w:fldChar w:fldCharType="begin"/>
        </w:r>
        <w:r>
          <w:instrText xml:space="preserve"> PAGEREF _Toc7450 \h </w:instrText>
        </w:r>
        <w:r>
          <w:fldChar w:fldCharType="separate"/>
        </w:r>
        <w:r>
          <w:t>69</w:t>
        </w:r>
        <w:r>
          <w:fldChar w:fldCharType="end"/>
        </w:r>
      </w:hyperlink>
    </w:p>
    <w:p>
      <w:pPr>
        <w:pStyle w:val="TOC1"/>
        <w:tabs>
          <w:tab w:val="right" w:leader="dot" w:pos="8306"/>
        </w:tabs>
      </w:pPr>
      <w:hyperlink w:anchor="_Toc12451" w:history="1">
        <w:r>
          <w:rPr>
            <w:rFonts w:ascii="仿宋" w:eastAsia="仿宋" w:hAnsi="仿宋" w:cs="仿宋" w:hint="eastAsia"/>
            <w:lang w:eastAsia="zh-CN"/>
          </w:rPr>
          <w:t>十八、产业协同与集群发展</w:t>
        </w:r>
        <w:r>
          <w:tab/>
        </w:r>
        <w:r>
          <w:fldChar w:fldCharType="begin"/>
        </w:r>
        <w:r>
          <w:instrText xml:space="preserve"> PAGEREF _Toc12451 \h </w:instrText>
        </w:r>
        <w:r>
          <w:fldChar w:fldCharType="separate"/>
        </w:r>
        <w:r>
          <w:t>70</w:t>
        </w:r>
        <w:r>
          <w:fldChar w:fldCharType="end"/>
        </w:r>
      </w:hyperlink>
    </w:p>
    <w:p>
      <w:pPr>
        <w:pStyle w:val="TOC2"/>
        <w:tabs>
          <w:tab w:val="right" w:leader="dot" w:pos="8306"/>
        </w:tabs>
      </w:pPr>
      <w:hyperlink w:anchor="_Toc203" w:history="1">
        <w:r>
          <w:rPr>
            <w:rFonts w:ascii="仿宋" w:eastAsia="仿宋" w:hAnsi="仿宋" w:cs="仿宋" w:hint="eastAsia"/>
            <w:lang w:eastAsia="zh-CN"/>
          </w:rPr>
          <w:t>(一)、产业协同机制建设</w:t>
        </w:r>
        <w:r>
          <w:tab/>
        </w:r>
        <w:r>
          <w:fldChar w:fldCharType="begin"/>
        </w:r>
        <w:r>
          <w:instrText xml:space="preserve"> PAGEREF _Toc203 \h </w:instrText>
        </w:r>
        <w:r>
          <w:fldChar w:fldCharType="separate"/>
        </w:r>
        <w:r>
          <w:t>70</w:t>
        </w:r>
        <w:r>
          <w:fldChar w:fldCharType="end"/>
        </w:r>
      </w:hyperlink>
    </w:p>
    <w:p>
      <w:pPr>
        <w:pStyle w:val="TOC2"/>
        <w:tabs>
          <w:tab w:val="right" w:leader="dot" w:pos="8306"/>
        </w:tabs>
      </w:pPr>
      <w:hyperlink w:anchor="_Toc11326" w:history="1">
        <w:r>
          <w:rPr>
            <w:rFonts w:ascii="仿宋" w:eastAsia="仿宋" w:hAnsi="仿宋" w:cs="仿宋" w:hint="eastAsia"/>
            <w:lang w:eastAsia="zh-CN"/>
          </w:rPr>
          <w:t>(二)、产业集群培育与发展</w:t>
        </w:r>
        <w:r>
          <w:tab/>
        </w:r>
        <w:r>
          <w:fldChar w:fldCharType="begin"/>
        </w:r>
        <w:r>
          <w:instrText xml:space="preserve"> PAGEREF _Toc11326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49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53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8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26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87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671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8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149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https://d.book118.com/197160133033006034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35BAD"/>
    <w:rsid w:val="09735B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7160133033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2024-01-18T23:05:00Z</dcterms:created>
  <dcterms:modified xsi:type="dcterms:W3CDTF">2024-01-18T23:05:40Z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6FED3D3E8FB34D2086C28AC23AF3EDB0_11</vt:lpwstr>
  </property>
  <property fmtid="{D5CDD505-2E9C-101B-9397-08002B2CF9AE}" pid="3" name="KSOProductBuildVer">
    <vt:lpwstr>2052-12.1.0.16120</vt:lpwstr>
  </property>
</Properties>
</file>