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D47677F" w14:textId="77777777">
          <w:pPr>
            <w:pStyle w:val="NoSpacing"/>
          </w:pPr>
        </w:p>
        <w:p w:rsidR="00C018A2" w14:paraId="175A64CE" w14:textId="77777777">
          <w:pPr>
            <w:pStyle w:val="NoSpacing"/>
          </w:pPr>
        </w:p>
        <w:p w:rsidR="00C018A2" w14:paraId="01D9FB5F" w14:textId="77777777">
          <w:pPr>
            <w:pStyle w:val="NoSpacing"/>
          </w:pPr>
        </w:p>
        <w:p w:rsidR="00C018A2" w14:paraId="228D1865" w14:textId="77777777">
          <w:pPr>
            <w:pStyle w:val="NoSpacing"/>
          </w:pPr>
        </w:p>
        <w:p w:rsidR="00C018A2" w14:paraId="19EDACF8" w14:textId="77777777">
          <w:pPr>
            <w:pStyle w:val="NoSpacing"/>
          </w:pPr>
        </w:p>
        <w:p w:rsidR="00C018A2" w14:paraId="4E115B24" w14:textId="77777777">
          <w:pPr>
            <w:pStyle w:val="NoSpacing"/>
          </w:pPr>
        </w:p>
        <w:p w:rsidR="00C018A2" w14:paraId="0AE26500" w14:textId="77777777">
          <w:pPr>
            <w:pStyle w:val="NoSpacing"/>
          </w:pPr>
        </w:p>
        <w:p w:rsidR="00C018A2" w14:paraId="2A495A36" w14:textId="77777777">
          <w:pPr>
            <w:pStyle w:val="NoSpacing"/>
          </w:pPr>
        </w:p>
        <w:p w:rsidR="00C018A2" w14:paraId="5B169FB5" w14:textId="77777777">
          <w:pPr>
            <w:pStyle w:val="NoSpacing"/>
          </w:pPr>
        </w:p>
        <w:p w:rsidR="00C018A2" w14:paraId="0DF9D7A5" w14:textId="77777777">
          <w:pPr>
            <w:pStyle w:val="NoSpacing"/>
          </w:pPr>
        </w:p>
        <w:p w:rsidR="00C018A2" w14:paraId="44D29634" w14:textId="77777777">
          <w:pPr>
            <w:pStyle w:val="NoSpacing"/>
          </w:pPr>
        </w:p>
        <w:p w:rsidR="00C018A2" w14:paraId="5DD92ABF" w14:textId="77777777">
          <w:pPr>
            <w:pStyle w:val="NoSpacing"/>
          </w:pPr>
        </w:p>
        <w:p w:rsidR="00C018A2" w14:paraId="6F49C3C4"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59B4B56C" w14:textId="77777777">
                            <w:pPr>
                              <w:pStyle w:val="NoSpacing"/>
                              <w:jc w:val="right"/>
                              <w:rPr>
                                <w:color w:val="FFFFFF" w:themeColor="background1"/>
                                <w:sz w:val="28"/>
                                <w:szCs w:val="28"/>
                              </w:rPr>
                            </w:pPr>
                            <w:sdt>
                              <w:sdtPr>
                                <w:rPr>
                                  <w:color w:val="FFFFFF" w:themeColor="background1"/>
                                  <w:sz w:val="32"/>
                                  <w:szCs w:val="32"/>
                                </w:rPr>
                                <w:alias w:val="日期"/>
                                <w:id w:val="20914833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7BE822F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烟胶</w:t>
          </w:r>
          <w:r w:rsidRPr="007A4CF7">
            <w:rPr>
              <w:rFonts w:ascii="仿宋" w:eastAsia="仿宋" w:hAnsi="仿宋" w:hint="eastAsia"/>
              <w:b/>
              <w:bCs/>
              <w:sz w:val="52"/>
              <w:szCs w:val="52"/>
            </w:rPr>
            <w:t>项目</w:t>
          </w:r>
        </w:p>
        <w:p w:rsidR="00C018A2" w:rsidP="007A4CF7" w14:paraId="139386F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DDBBE3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BA81C35" w14:textId="2DDBBE3D">
                          <w:pPr>
                            <w:pStyle w:val="NoSpacing"/>
                            <w:rPr>
                              <w:color w:val="4472C4" w:themeColor="accent1"/>
                              <w:sz w:val="36"/>
                              <w:szCs w:val="36"/>
                            </w:rPr>
                          </w:pPr>
                          <w:sdt>
                            <w:sdtPr>
                              <w:rPr>
                                <w:color w:val="4472C4" w:themeColor="accent1"/>
                                <w:sz w:val="36"/>
                                <w:szCs w:val="36"/>
                              </w:rPr>
                              <w:alias w:val="作者"/>
                              <w:id w:val="18406823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B4EEFE6" w14:textId="77777777">
                          <w:pPr>
                            <w:pStyle w:val="NoSpacing"/>
                            <w:rPr>
                              <w:color w:val="595959" w:themeColor="text1" w:themeTint="A6"/>
                              <w:sz w:val="24"/>
                              <w:szCs w:val="24"/>
                            </w:rPr>
                          </w:pPr>
                          <w:sdt>
                            <w:sdtPr>
                              <w:rPr>
                                <w:caps/>
                                <w:color w:val="595959" w:themeColor="text1" w:themeTint="A6"/>
                                <w:sz w:val="24"/>
                                <w:szCs w:val="24"/>
                              </w:rPr>
                              <w:alias w:val="公司"/>
                              <w:id w:val="62504688"/>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1DACEAED"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0DBD46FD"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15916ED"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1D152B9"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烟胶项目商业计划书摘要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165F47C5"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0510BC2"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烟胶产品或服务描述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203CFE5A"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5EF6733F"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烟胶目标市场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FB02CB4"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烟胶市场竞争分析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4AFAFB0"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烟胶行业趋势与机遇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2F3B28E"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A15AD3B"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3CA37A6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烟胶产品定价策略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69B0C84"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烟胶产品销售渠道与拓展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53C1B0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DE533FB"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D08019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732F7A4"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2953487D"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7B10AB30"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9845117"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7427B48C"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2464CDB"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368247762"/>
        <w:docPartObj>
          <w:docPartGallery w:val="Table of Contents"/>
          <w:docPartUnique/>
        </w:docPartObj>
      </w:sdtPr>
      <w:sdtEndPr>
        <w:rPr>
          <w:b/>
          <w:bCs/>
        </w:rPr>
      </w:sdtEndPr>
      <w:sdtContent>
        <w:p w:rsidR="007A4CF7" w:rsidRPr="007A4CF7" w:rsidP="007A4CF7" w14:paraId="4DFF39E9"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35D7D01"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449175A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B5AEC19"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0A20348E"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08CEB47"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092AC568"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8E3EC9D"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AF927F6"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737EFBE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992D0B7"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05DE9CD"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6DDF37D5"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76DE8D5"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E89EFFF"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CC8E174"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17DF47C" w14:textId="77777777">
          <w:pPr>
            <w:spacing w:line="500" w:lineRule="exact"/>
          </w:pPr>
          <w:r w:rsidRPr="007A4CF7">
            <w:rPr>
              <w:b/>
              <w:bCs/>
              <w:sz w:val="28"/>
              <w:szCs w:val="28"/>
              <w:lang w:val="zh-CN"/>
            </w:rPr>
            <w:fldChar w:fldCharType="end"/>
          </w:r>
        </w:p>
      </w:sdtContent>
    </w:sdt>
    <w:p w:rsidR="007A4CF7" w:rsidP="00DA4121" w14:paraId="68190E9D"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24528783" w14:textId="77777777">
      <w:pPr>
        <w:pStyle w:val="Heading2"/>
      </w:pPr>
      <w:r w:rsidRPr="009C12B5">
        <w:t>一、概述</w:t>
      </w:r>
      <w:bookmarkEnd w:id="0"/>
    </w:p>
    <w:p w:rsidR="009C12B5" w:rsidRPr="00DA4121" w:rsidP="00DA4121" w14:paraId="0D256457" w14:textId="77777777">
      <w:pPr>
        <w:pStyle w:val="Heading3"/>
      </w:pPr>
      <w:bookmarkStart w:id="1" w:name="_Toc157814104"/>
      <w:r w:rsidRPr="00DA4121">
        <w:t xml:space="preserve">1.1 </w:t>
      </w:r>
      <w:r w:rsidR="007A4CF7">
        <w:t>烟胶</w:t>
      </w:r>
      <w:r w:rsidR="007A4CF7">
        <w:rPr>
          <w:rFonts w:hint="eastAsia"/>
        </w:rPr>
        <w:t>项目</w:t>
      </w:r>
      <w:r w:rsidRPr="00DA4121">
        <w:t>商业计划书摘要</w:t>
      </w:r>
      <w:bookmarkEnd w:id="1"/>
    </w:p>
    <w:p w:rsidR="009C12B5" w:rsidRPr="009C12B5" w:rsidP="009C12B5" w14:paraId="6E8716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烟胶产品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烟胶产品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烟胶产品</w:t>
      </w:r>
      <w:r w:rsidRPr="009C12B5">
        <w:rPr>
          <w:rFonts w:ascii="仿宋" w:eastAsia="仿宋" w:hAnsi="仿宋"/>
          <w:sz w:val="28"/>
          <w:szCs w:val="28"/>
        </w:rPr>
        <w:t>有望成为市场上的畅销产品，并为公司带来可观的收益和市场份额。</w:t>
      </w:r>
    </w:p>
    <w:p w:rsidR="009C12B5" w:rsidRPr="009C12B5" w:rsidP="009C12B5" w14:paraId="4F761AF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烟胶产品</w:t>
      </w:r>
      <w:r w:rsidRPr="009C12B5">
        <w:rPr>
          <w:rFonts w:ascii="仿宋" w:eastAsia="仿宋" w:hAnsi="仿宋"/>
          <w:sz w:val="28"/>
          <w:szCs w:val="28"/>
        </w:rPr>
        <w:t>商业计划书中，我们将详细阐述</w:t>
      </w:r>
      <w:r w:rsidR="00E75C7F">
        <w:rPr>
          <w:rFonts w:ascii="仿宋" w:eastAsia="仿宋" w:hAnsi="仿宋"/>
          <w:sz w:val="28"/>
          <w:szCs w:val="28"/>
        </w:rPr>
        <w:t>烟胶产品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烟胶产品</w:t>
      </w:r>
      <w:r w:rsidRPr="009C12B5">
        <w:rPr>
          <w:rFonts w:ascii="仿宋" w:eastAsia="仿宋" w:hAnsi="仿宋"/>
          <w:sz w:val="28"/>
          <w:szCs w:val="28"/>
        </w:rPr>
        <w:t>有一个全面而深入的了解，并认识到其巨大的商业价值和投资潜力。</w:t>
      </w:r>
    </w:p>
    <w:p w:rsidR="009C12B5" w:rsidRPr="009C12B5" w:rsidP="009C12B5" w14:paraId="00F63FA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烟胶产品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01F4475B"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烟胶产品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烟胶产品</w:t>
      </w:r>
      <w:r w:rsidRPr="009C12B5">
        <w:rPr>
          <w:rFonts w:ascii="仿宋" w:eastAsia="仿宋" w:hAnsi="仿宋"/>
          <w:sz w:val="28"/>
          <w:szCs w:val="28"/>
        </w:rPr>
        <w:t>的美好未来。</w:t>
      </w:r>
    </w:p>
    <w:p w:rsidR="009C12B5" w:rsidRPr="009C12B5" w:rsidP="007A4CF7" w14:paraId="13621A32" w14:textId="77777777">
      <w:pPr>
        <w:pStyle w:val="Heading3"/>
      </w:pPr>
      <w:bookmarkStart w:id="2" w:name="_Toc157814105"/>
      <w:r w:rsidRPr="009C12B5">
        <w:t xml:space="preserve">1.2 </w:t>
      </w:r>
      <w:r w:rsidRPr="009C12B5">
        <w:t>公司简介</w:t>
      </w:r>
      <w:bookmarkEnd w:id="2"/>
    </w:p>
    <w:p w:rsidR="009C12B5" w:rsidRPr="009C12B5" w:rsidP="009C12B5" w14:paraId="3593AE9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7D9EA24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9C53D49"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ECD072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0A97BFF5" w14:textId="77777777">
      <w:pPr>
        <w:pStyle w:val="Heading3"/>
      </w:pPr>
      <w:bookmarkStart w:id="3" w:name="_Toc157814106"/>
      <w:r w:rsidRPr="007A4CF7">
        <w:t xml:space="preserve">1.3 </w:t>
      </w:r>
      <w:r w:rsidR="007A4CF7">
        <w:t>烟胶</w:t>
      </w:r>
      <w:r w:rsidRPr="007A4CF7">
        <w:t>产品或服务描述</w:t>
      </w:r>
      <w:bookmarkEnd w:id="3"/>
    </w:p>
    <w:p w:rsidR="00E90DF0" w14:paraId="7AABBF3D" w14:textId="7A07B879">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烟胶产品是一种独特的烟草制品，它结合了传统烟草的口感和现代科技的创新，为消费者提供了一种新颖的吸烟体验。烟胶产品的主要特点在于其独特的烟胶材料，这是一种经过特殊处理的烟草提取物，具有以下功能和优势：</w:t>
      </w:r>
      <w:r>
        <w:rPr>
          <w:rFonts w:ascii="仿宋" w:eastAsia="仿宋" w:hAnsi="仿宋"/>
          <w:sz w:val="28"/>
        </w:rPr>
        <w:br/>
        <w:t xml:space="preserve">    1.</w:t>
      </w:r>
      <w:r>
        <w:rPr>
          <w:rFonts w:ascii="仿宋" w:eastAsia="仿宋" w:hAnsi="仿宋"/>
          <w:sz w:val="28"/>
        </w:rPr>
        <w:t>口感丰富：烟胶产品采用先进的工艺，提取了烟草中的精华部分，保留了烟草的自然香气和味道，为消费者提供更加纯正和丰富的吸烟体验。</w:t>
      </w:r>
      <w:r>
        <w:rPr>
          <w:rFonts w:ascii="仿宋" w:eastAsia="仿宋" w:hAnsi="仿宋"/>
          <w:sz w:val="28"/>
        </w:rPr>
        <w:br/>
        <w:t xml:space="preserve">    2.</w:t>
      </w:r>
      <w:r>
        <w:rPr>
          <w:rFonts w:ascii="仿宋" w:eastAsia="仿宋" w:hAnsi="仿宋"/>
          <w:sz w:val="28"/>
        </w:rPr>
        <w:t>健康环保：烟胶产品在制作过程中，通过去除烟草中的部分焦油和尼古丁，降低了烟草对健康的危害。同时，其包装和生产过程也注重环保，减少了对环境的影响。</w:t>
      </w:r>
      <w:r>
        <w:rPr>
          <w:rFonts w:ascii="仿宋" w:eastAsia="仿宋" w:hAnsi="仿宋"/>
          <w:sz w:val="28"/>
        </w:rPr>
        <w:br/>
        <w:t xml:space="preserve">    3.</w:t>
      </w:r>
      <w:r>
        <w:rPr>
          <w:rFonts w:ascii="仿宋" w:eastAsia="仿宋" w:hAnsi="仿宋"/>
          <w:sz w:val="28"/>
        </w:rPr>
        <w:t>便携易用：烟胶产品设计紧凑，便于携带，使用简单，无需打火机或火柴，减少了使用过程中的不便和安全隐患。</w:t>
      </w:r>
      <w:r>
        <w:rPr>
          <w:rFonts w:ascii="仿宋" w:eastAsia="仿宋" w:hAnsi="仿宋"/>
          <w:sz w:val="28"/>
        </w:rPr>
        <w:br/>
        <w:t xml:space="preserve">    4.</w:t>
      </w:r>
      <w:r>
        <w:rPr>
          <w:rFonts w:ascii="仿宋" w:eastAsia="仿宋" w:hAnsi="仿宋"/>
          <w:sz w:val="28"/>
        </w:rPr>
        <w:t>个性化选择：烟胶产品提供多种口味和尼古丁含量选择，满足不同消费者的个性化需求，无论是传统烟草爱好者还是寻求新颖体验的年轻群体，都能找到适合自己的产品。</w:t>
      </w:r>
      <w:r>
        <w:rPr>
          <w:rFonts w:ascii="仿宋" w:eastAsia="仿宋" w:hAnsi="仿宋"/>
          <w:sz w:val="28"/>
        </w:rPr>
        <w:br/>
        <w:t xml:space="preserve">    5.</w:t>
      </w:r>
    </w:p>
    <w:p w:rsidR="00E90DF0" w14:textId="7A07B879">
      <w:pPr>
        <w:ind w:firstLine="560"/>
      </w:pPr>
      <w:r>
        <w:rPr>
          <w:rFonts w:ascii="仿宋" w:eastAsia="仿宋" w:hAnsi="仿宋"/>
          <w:sz w:val="28"/>
        </w:rPr>
        <w:t>社交属性：烟胶产品的外观设计和使用方式具有一定的时尚和社交属性，可以成为年轻人之间交流和分享的媒介。</w:t>
      </w:r>
      <w:r>
        <w:rPr>
          <w:rFonts w:ascii="仿宋" w:eastAsia="仿宋" w:hAnsi="仿宋"/>
          <w:sz w:val="28"/>
        </w:rPr>
        <w:br/>
        <w:t xml:space="preserve">    6.</w:t>
      </w:r>
      <w:r>
        <w:rPr>
          <w:rFonts w:ascii="仿宋" w:eastAsia="仿宋" w:hAnsi="仿宋"/>
          <w:sz w:val="28"/>
        </w:rPr>
        <w:t>技术创新：烟胶产品的研发和生产过程中融入了多项技术创新，如智能温度控制、口感优化等，提升了产品的使用体验和市场竞争力。</w:t>
      </w:r>
      <w:r>
        <w:rPr>
          <w:rFonts w:ascii="仿宋" w:eastAsia="仿宋" w:hAnsi="仿宋"/>
          <w:sz w:val="28"/>
        </w:rPr>
        <w:br/>
        <w:t xml:space="preserve">    7.</w:t>
      </w:r>
      <w:r>
        <w:rPr>
          <w:rFonts w:ascii="仿宋" w:eastAsia="仿宋" w:hAnsi="仿宋"/>
          <w:sz w:val="28"/>
        </w:rPr>
        <w:t>市场潜力：随着消费者对健康和个性化需求的增加，烟胶产品作为一种新型烟草制品，具有广阔的市场潜力和增长空间。</w:t>
      </w:r>
      <w:r>
        <w:rPr>
          <w:rFonts w:ascii="仿宋" w:eastAsia="仿宋" w:hAnsi="仿宋"/>
          <w:sz w:val="28"/>
        </w:rPr>
        <w:br/>
      </w:r>
      <w:r>
        <w:rPr>
          <w:rFonts w:ascii="仿宋" w:eastAsia="仿宋" w:hAnsi="仿宋"/>
          <w:sz w:val="28"/>
        </w:rPr>
        <w:t>综上所述，烟胶产品凭借其独特的功能和优势，不仅满足了消费者对烟草制品的新需求，也为烟草行业带来了新的发展机遇。随着市场推广和消费者认知的提升，烟胶产品有望成为烟草市场上的新宠。</w:t>
      </w:r>
    </w:p>
    <w:p w:rsidR="009C12B5" w:rsidRPr="009C12B5" w:rsidP="009C12B5" w14:paraId="29D491E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烟胶产品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烟胶产品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烟胶产品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烟胶产品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AEF1A39"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烟胶产品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1CDD07B" w14:textId="77777777">
      <w:pPr>
        <w:pStyle w:val="Heading2"/>
      </w:pPr>
      <w:bookmarkStart w:id="4" w:name="_Toc157814107"/>
      <w:r w:rsidRPr="009C12B5">
        <w:t>二、市场分析</w:t>
      </w:r>
      <w:bookmarkEnd w:id="4"/>
    </w:p>
    <w:p w:rsidR="009C12B5" w:rsidP="007A4CF7" w14:paraId="6FC3B501" w14:textId="77777777">
      <w:pPr>
        <w:pStyle w:val="Heading3"/>
      </w:pPr>
      <w:bookmarkStart w:id="5" w:name="_Toc157814108"/>
      <w:r w:rsidRPr="009C12B5">
        <w:t xml:space="preserve">2.1 </w:t>
      </w:r>
      <w:r w:rsidR="007A4CF7">
        <w:t>烟胶</w:t>
      </w:r>
      <w:r w:rsidRPr="009C12B5">
        <w:t>目标市场</w:t>
      </w:r>
      <w:bookmarkEnd w:id="5"/>
    </w:p>
    <w:p w:rsidR="00E90DF0" w14:paraId="4203DBA7" w14:textId="05C1324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在烟胶产品项目商业发展计划书中，目标市场分析是一个关键部分，它帮助企业确定哪些客户群体最有可能购买其产品。通过详细的市场研究，企业可以更好地理解市场的需求、趋势和竞争状况，从而制定有效的营销策略。以下是一些关键点，可以作为目标市场分析的内容：</w:t>
      </w:r>
      <w:r>
        <w:rPr>
          <w:rFonts w:ascii="仿宋" w:eastAsia="仿宋" w:hAnsi="仿宋"/>
          <w:sz w:val="28"/>
        </w:rPr>
        <w:br/>
        <w:t xml:space="preserve">    1.</w:t>
      </w:r>
      <w:r>
        <w:rPr>
          <w:rFonts w:ascii="仿宋" w:eastAsia="仿宋" w:hAnsi="仿宋"/>
          <w:sz w:val="28"/>
        </w:rPr>
        <w:t>市场细分：根据地理、人口统计、心理和行为等因素，将市场划分为不同的细分市场。这有助于企业识别哪些细分市场与他们的产品和服务最匹配。</w:t>
      </w:r>
      <w:r>
        <w:rPr>
          <w:rFonts w:ascii="仿宋" w:eastAsia="仿宋" w:hAnsi="仿宋"/>
          <w:sz w:val="28"/>
        </w:rPr>
        <w:br/>
        <w:t xml:space="preserve">    2.</w:t>
      </w:r>
      <w:r>
        <w:rPr>
          <w:rFonts w:ascii="仿宋" w:eastAsia="仿宋" w:hAnsi="仿宋"/>
          <w:sz w:val="28"/>
        </w:rPr>
        <w:t>目标客户群体：确定企业的目标客户群体，包括他们的年龄、性别、收入水平、教育背景、职业、兴趣爱好等。了解目标客户的需求和偏好，可以帮助企业更好地满足他们的需求。</w:t>
      </w:r>
      <w:r>
        <w:rPr>
          <w:rFonts w:ascii="仿宋" w:eastAsia="仿宋" w:hAnsi="仿宋"/>
          <w:sz w:val="28"/>
        </w:rPr>
        <w:br/>
        <w:t xml:space="preserve">    3.</w:t>
      </w:r>
      <w:r>
        <w:rPr>
          <w:rFonts w:ascii="仿宋" w:eastAsia="仿宋" w:hAnsi="仿宋"/>
          <w:sz w:val="28"/>
        </w:rPr>
        <w:t>市场趋势：分析市场的发展趋势，包括技术进步、政策变化、消费者行为变化等。这些趋势可能会影响市场需求和竞争环境。</w:t>
      </w:r>
      <w:r>
        <w:rPr>
          <w:rFonts w:ascii="仿宋" w:eastAsia="仿宋" w:hAnsi="仿宋"/>
          <w:sz w:val="28"/>
        </w:rPr>
        <w:br/>
        <w:t xml:space="preserve">    4.</w:t>
      </w:r>
      <w:r>
        <w:rPr>
          <w:rFonts w:ascii="仿宋" w:eastAsia="仿宋" w:hAnsi="仿宋"/>
          <w:sz w:val="28"/>
        </w:rPr>
        <w:t>竞争分析：评估现有的和潜在的竞争对手，了解他们的产品、价格、分销渠道和营销策略。通过竞争分析，企业可以找到自己的竞争优势，并制定相应的策略。</w:t>
      </w:r>
      <w:r>
        <w:rPr>
          <w:rFonts w:ascii="仿宋" w:eastAsia="仿宋" w:hAnsi="仿宋"/>
          <w:sz w:val="28"/>
        </w:rPr>
        <w:br/>
        <w:t xml:space="preserve">    5.</w:t>
      </w:r>
      <w:r>
        <w:rPr>
          <w:rFonts w:ascii="仿宋" w:eastAsia="仿宋" w:hAnsi="仿宋"/>
          <w:sz w:val="28"/>
        </w:rPr>
        <w:t>市场机会：识别市场上的机会和潜在的增长领域。这</w:t>
      </w:r>
      <w:r>
        <w:rPr>
          <w:rFonts w:ascii="仿宋" w:eastAsia="仿宋" w:hAnsi="仿宋"/>
          <w:sz w:val="28"/>
        </w:rPr>
        <w:t>新产品开发、新市场进入、战略合作等。</w:t>
      </w:r>
      <w:r>
        <w:rPr>
          <w:rFonts w:ascii="仿宋" w:eastAsia="仿宋" w:hAnsi="仿宋"/>
          <w:sz w:val="28"/>
        </w:rPr>
        <w:br/>
        <w:t xml:space="preserve">    6.</w:t>
      </w:r>
    </w:p>
    <w:p w:rsidR="00E90DF0" w14:textId="05C13249">
      <w:pPr>
        <w:ind w:firstLine="560"/>
      </w:pPr>
      <w:r>
        <w:rPr>
          <w:rFonts w:ascii="仿宋" w:eastAsia="仿宋" w:hAnsi="仿宋"/>
          <w:sz w:val="28"/>
        </w:rPr>
        <w:t>营销策略：根据目标市场的特点，制定相应的营销策略，包括品牌建设、广告宣传、销售渠道选择、定价策略等。</w:t>
      </w:r>
      <w:r>
        <w:rPr>
          <w:rFonts w:ascii="仿宋" w:eastAsia="仿宋" w:hAnsi="仿宋"/>
          <w:sz w:val="28"/>
        </w:rPr>
        <w:br/>
        <w:t xml:space="preserve">    7.</w:t>
      </w:r>
      <w:r>
        <w:rPr>
          <w:rFonts w:ascii="仿宋" w:eastAsia="仿宋" w:hAnsi="仿宋"/>
          <w:sz w:val="28"/>
        </w:rPr>
        <w:t>市场进入计划：详细说明企业如何进入目标市场，包括所需的资源、时间表和预期成本。</w:t>
      </w:r>
      <w:r>
        <w:rPr>
          <w:rFonts w:ascii="仿宋" w:eastAsia="仿宋" w:hAnsi="仿宋"/>
          <w:sz w:val="28"/>
        </w:rPr>
        <w:br/>
        <w:t xml:space="preserve">    8.</w:t>
      </w:r>
      <w:r>
        <w:rPr>
          <w:rFonts w:ascii="仿宋" w:eastAsia="仿宋" w:hAnsi="仿宋"/>
          <w:sz w:val="28"/>
        </w:rPr>
        <w:t>风险评估：识别市场分析中可能存在的风险，如市场饱和、技术变革、竞争加剧等，并制定相应的风险管理计划。</w:t>
      </w:r>
      <w:r>
        <w:rPr>
          <w:rFonts w:ascii="仿宋" w:eastAsia="仿宋" w:hAnsi="仿宋"/>
          <w:sz w:val="28"/>
        </w:rPr>
        <w:br/>
      </w:r>
      <w:r>
        <w:rPr>
          <w:rFonts w:ascii="仿宋" w:eastAsia="仿宋" w:hAnsi="仿宋"/>
          <w:sz w:val="28"/>
        </w:rPr>
        <w:t>通过上述分析，企业可以更好地理解其烟胶产品在市场上的定位，并制定相应的策略来吸引和保留客户，从而提高市场份额和盈利能力。</w:t>
      </w:r>
    </w:p>
    <w:p w:rsidR="009C12B5" w:rsidRPr="009C12B5" w:rsidP="009C12B5" w14:paraId="290E6BE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294EA61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烟胶产品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烟胶产品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烟胶产品</w:t>
      </w:r>
      <w:r w:rsidRPr="009C12B5">
        <w:rPr>
          <w:rFonts w:ascii="仿宋" w:eastAsia="仿宋" w:hAnsi="仿宋"/>
          <w:sz w:val="28"/>
          <w:szCs w:val="28"/>
        </w:rPr>
        <w:t>始终与市场需求保持同步。</w:t>
      </w:r>
    </w:p>
    <w:p w:rsidR="009C12B5" w:rsidP="007A4CF7" w14:paraId="49473931" w14:textId="77777777">
      <w:pPr>
        <w:pStyle w:val="Heading3"/>
      </w:pPr>
      <w:bookmarkStart w:id="6" w:name="_Toc157814109"/>
      <w:r w:rsidRPr="009C12B5">
        <w:t xml:space="preserve">2.2 </w:t>
      </w:r>
      <w:r w:rsidR="007A4CF7">
        <w:t>烟胶</w:t>
      </w:r>
      <w:r w:rsidR="007A4CF7">
        <w:rPr>
          <w:rFonts w:hint="eastAsia"/>
        </w:rPr>
        <w:t>市场</w:t>
      </w:r>
      <w:r w:rsidRPr="009C12B5">
        <w:t>竞争分析</w:t>
      </w:r>
      <w:bookmarkEnd w:id="6"/>
    </w:p>
    <w:p w:rsidR="00E90DF0" w14:paraId="4C69EF68" w14:textId="02C2CC5F">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E90DF0" w14:textId="02C2CC5F">
      <w:pPr>
        <w:ind w:firstLine="560"/>
      </w:pPr>
      <w:r>
        <w:rPr>
          <w:rFonts w:ascii="仿宋" w:eastAsia="仿宋" w:hAnsi="仿宋"/>
          <w:sz w:val="28"/>
        </w:rPr>
        <w:t>在烟胶产品项目商业发展计划书中，市场竞争分析是至关重要的部分。这包括对现有市场参与者、潜在进入者、替代品以及客户需求的深入研究。通过分析市场动态，企业能够更好地定位其产品，制定有效的营销策略，并识别潜在的商业机会。</w:t>
      </w:r>
      <w:r>
        <w:rPr>
          <w:rFonts w:ascii="仿宋" w:eastAsia="仿宋" w:hAnsi="仿宋"/>
          <w:sz w:val="28"/>
        </w:rPr>
        <w:br/>
      </w:r>
      <w:r>
        <w:rPr>
          <w:rFonts w:ascii="仿宋" w:eastAsia="仿宋" w:hAnsi="仿宋"/>
          <w:sz w:val="28"/>
        </w:rPr>
        <w:t>首先，企业需要评估现有竞争对手的实力和策略，包括他们的市场份额、产品特性、定价策略、分销渠道以及营销活动。这有助于企业了解自己在市场中的地位，并找到可以利用的竞争优势。</w:t>
      </w:r>
      <w:r>
        <w:rPr>
          <w:rFonts w:ascii="仿宋" w:eastAsia="仿宋" w:hAnsi="仿宋"/>
          <w:sz w:val="28"/>
        </w:rPr>
        <w:br/>
      </w:r>
      <w:r>
        <w:rPr>
          <w:rFonts w:ascii="仿宋" w:eastAsia="仿宋" w:hAnsi="仿宋"/>
          <w:sz w:val="28"/>
        </w:rPr>
        <w:t>其次，企业需要关注潜在进入者的威胁。这些可能是来自其他行业或者新进入市场的企业。分析他们的潜在进入能力和动机，可以帮助企业提前做好准备，采取防御措施，或者抓住合作机会。</w:t>
      </w:r>
      <w:r>
        <w:rPr>
          <w:rFonts w:ascii="仿宋" w:eastAsia="仿宋" w:hAnsi="仿宋"/>
          <w:sz w:val="28"/>
        </w:rPr>
        <w:br/>
      </w:r>
      <w:r>
        <w:rPr>
          <w:rFonts w:ascii="仿宋" w:eastAsia="仿宋" w:hAnsi="仿宋"/>
          <w:sz w:val="28"/>
        </w:rPr>
        <w:t>再者，企业需要评估替代品对市场的影响。随着消费者需求的变化和技术的发展，替代品可能会对现有产品构成威胁。因此，了解替代品的特性、市场接受度和发展趋势至关重要。</w:t>
      </w:r>
      <w:r>
        <w:rPr>
          <w:rFonts w:ascii="仿宋" w:eastAsia="仿宋" w:hAnsi="仿宋"/>
          <w:sz w:val="28"/>
        </w:rPr>
        <w:br/>
      </w:r>
      <w:r>
        <w:rPr>
          <w:rFonts w:ascii="仿宋" w:eastAsia="仿宋" w:hAnsi="仿宋"/>
          <w:sz w:val="28"/>
        </w:rPr>
        <w:t>最后，企业需要密切关注客户需求的变化。通过市场调研和客户反馈，企业可以了解客户对烟胶产品的偏好、购买行为和未来需求趋势。这有助于企业调整产品定位，开发新产品，并提供个性化的客户服务。</w:t>
      </w:r>
      <w:r>
        <w:rPr>
          <w:rFonts w:ascii="仿宋" w:eastAsia="仿宋" w:hAnsi="仿宋"/>
          <w:sz w:val="28"/>
        </w:rPr>
        <w:br/>
      </w:r>
      <w:r>
        <w:rPr>
          <w:rFonts w:ascii="仿宋" w:eastAsia="仿宋" w:hAnsi="仿宋"/>
          <w:sz w:val="28"/>
        </w:rPr>
        <w:t>综上所述，烟胶产品市场竞争分析是一个动态的过程，需要持续的关注和调整。通过深入的市场研究，企业可以更好地应对市场挑战，抓住商业机会，并实现长期的市场成功。</w:t>
      </w:r>
    </w:p>
    <w:p w:rsidR="009C12B5" w:rsidRPr="009C12B5" w:rsidP="009C12B5" w14:paraId="1712441F"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烟胶产品</w:t>
      </w:r>
      <w:r w:rsidRPr="009C12B5">
        <w:rPr>
          <w:rFonts w:ascii="仿宋" w:eastAsia="仿宋" w:hAnsi="仿宋"/>
          <w:sz w:val="28"/>
          <w:szCs w:val="28"/>
        </w:rPr>
        <w:t>的竞争优势和差异化策略。我们认为，</w:t>
      </w:r>
      <w:r w:rsidR="00E75C7F">
        <w:rPr>
          <w:rFonts w:ascii="仿宋" w:eastAsia="仿宋" w:hAnsi="仿宋"/>
          <w:sz w:val="28"/>
          <w:szCs w:val="28"/>
        </w:rPr>
        <w:t>烟胶产品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32CC1CD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烟胶产品</w:t>
      </w:r>
      <w:r w:rsidRPr="009C12B5">
        <w:rPr>
          <w:rFonts w:ascii="仿宋" w:eastAsia="仿宋" w:hAnsi="仿宋"/>
          <w:sz w:val="28"/>
          <w:szCs w:val="28"/>
        </w:rPr>
        <w:t>将在竞争激烈的市场中脱颖而出。</w:t>
      </w:r>
    </w:p>
    <w:p w:rsidR="009C12B5" w:rsidP="007A4CF7" w14:paraId="5B7B8487" w14:textId="77777777">
      <w:pPr>
        <w:pStyle w:val="Heading3"/>
      </w:pPr>
      <w:bookmarkStart w:id="7" w:name="_Toc157814110"/>
      <w:r w:rsidRPr="009C12B5">
        <w:t xml:space="preserve">2.3 </w:t>
      </w:r>
      <w:r w:rsidR="007A4CF7">
        <w:t>烟胶</w:t>
      </w:r>
      <w:r w:rsidRPr="009C12B5">
        <w:t>行业趋势与机遇</w:t>
      </w:r>
      <w:bookmarkEnd w:id="7"/>
    </w:p>
    <w:p w:rsidR="00E90DF0" w14:paraId="2C9804C3" w14:textId="2E85BFF0">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烟胶产品行业正面临着一系列积极的趋势和机遇，为商业发展提供了良好的前景。首先，随着全球烟草控制政策的日益严格，传统烟草制品的需求逐渐下降，而烟胶产品作为一种新型烟草替代品，其市场接受度和需求不断上升。烟胶产品通常具有较低的尼古丁含量和较少的有害物质，符合消费者对健康产品的追求。</w:t>
      </w:r>
      <w:r>
        <w:rPr>
          <w:rFonts w:ascii="仿宋" w:eastAsia="仿宋" w:hAnsi="仿宋"/>
          <w:sz w:val="28"/>
        </w:rPr>
        <w:br/>
      </w:r>
      <w:r>
        <w:rPr>
          <w:rFonts w:ascii="仿宋" w:eastAsia="仿宋" w:hAnsi="仿宋"/>
          <w:sz w:val="28"/>
        </w:rPr>
        <w:t>其次，技术创新为烟胶产品行业带来了新的增长点。例如，电子烟和加热不燃烧烟草制品等新型烟胶产品通过先进的技术提供更接近传统烟草的体验，同时减少了有害物质的摄入。这些产品的创新设计吸引了年轻一代的消费者，扩大了市场基础。</w:t>
      </w:r>
      <w:r>
        <w:rPr>
          <w:rFonts w:ascii="仿宋" w:eastAsia="仿宋" w:hAnsi="仿宋"/>
          <w:sz w:val="28"/>
        </w:rPr>
        <w:br/>
      </w:r>
      <w:r>
        <w:rPr>
          <w:rFonts w:ascii="仿宋" w:eastAsia="仿宋" w:hAnsi="仿宋"/>
          <w:sz w:val="28"/>
        </w:rPr>
        <w:t>此外，新兴市场对烟胶产品的需求日益增长。发展中国家和新兴经济体的消费者对健康和便利的需求日益增长，为烟胶产品提供了广阔的市场机遇。同时，这些市场的监管环境相对宽松，为行业参与者提供了更灵活的经营空间。</w:t>
      </w:r>
      <w:r>
        <w:rPr>
          <w:rFonts w:ascii="仿宋" w:eastAsia="仿宋" w:hAnsi="仿宋"/>
          <w:sz w:val="28"/>
        </w:rPr>
        <w:br/>
      </w:r>
    </w:p>
    <w:p w:rsidR="00E90DF0" w14:textId="2E85BFF0">
      <w:pPr>
        <w:ind w:firstLine="560"/>
      </w:pPr>
      <w:r>
        <w:rPr>
          <w:rFonts w:ascii="仿宋" w:eastAsia="仿宋" w:hAnsi="仿宋"/>
          <w:sz w:val="28"/>
        </w:rPr>
        <w:t>最后，消费者对个性化产品的需求推动了烟胶产品行业的定制化和多样化。品牌可以通过提供多种口味、尼古丁含量和包装设计的产品来满足不同消费者的需求，从而增强用户粘性和品牌忠诚度。</w:t>
      </w:r>
      <w:r>
        <w:rPr>
          <w:rFonts w:ascii="仿宋" w:eastAsia="仿宋" w:hAnsi="仿宋"/>
          <w:sz w:val="28"/>
        </w:rPr>
        <w:br/>
      </w:r>
      <w:r>
        <w:rPr>
          <w:rFonts w:ascii="仿宋" w:eastAsia="仿宋" w:hAnsi="仿宋"/>
          <w:sz w:val="28"/>
        </w:rPr>
        <w:t>综上所述，烟胶产品行业正处于一个充满机遇的时期，技术创新、市场需求变化和消费者偏好的多样化都为行业的发展提供了强大的动力。对于希望在这一领域发展的企业来说，抓住这些趋势并迅速做出反应，将有助于在市场中占据有利的地位。</w:t>
      </w:r>
    </w:p>
    <w:p w:rsidR="009C12B5" w:rsidRPr="009C12B5" w:rsidP="009C12B5" w14:paraId="5EFB7EE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烟胶产品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烟胶产品</w:t>
      </w:r>
      <w:r w:rsidRPr="009C12B5">
        <w:rPr>
          <w:rFonts w:ascii="仿宋" w:eastAsia="仿宋" w:hAnsi="仿宋"/>
          <w:sz w:val="28"/>
          <w:szCs w:val="28"/>
        </w:rPr>
        <w:t>始终走在行业的前沿并抓住每一个市场机遇。</w:t>
      </w:r>
    </w:p>
    <w:p w:rsidR="009C12B5" w:rsidRPr="009C12B5" w:rsidP="007A4CF7" w14:paraId="713FA054" w14:textId="77777777">
      <w:pPr>
        <w:pStyle w:val="Heading2"/>
      </w:pPr>
      <w:bookmarkStart w:id="8" w:name="_Toc157814111"/>
      <w:r w:rsidRPr="009C12B5">
        <w:t>三、营销策略</w:t>
      </w:r>
      <w:bookmarkEnd w:id="8"/>
    </w:p>
    <w:p w:rsidR="009C12B5" w:rsidRPr="009C12B5" w:rsidP="007A4CF7" w14:paraId="30F6BCDD" w14:textId="77777777">
      <w:pPr>
        <w:pStyle w:val="Heading3"/>
      </w:pPr>
      <w:bookmarkStart w:id="9" w:name="_Toc157814112"/>
      <w:r w:rsidRPr="009C12B5">
        <w:t xml:space="preserve">3.1 </w:t>
      </w:r>
      <w:r w:rsidRPr="009C12B5">
        <w:t>品牌定位与传播</w:t>
      </w:r>
      <w:bookmarkEnd w:id="9"/>
    </w:p>
    <w:p w:rsidR="009C12B5" w:rsidRPr="009C12B5" w:rsidP="007A4CF7" w14:paraId="04B837FD"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烟胶产品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2A48A64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烟胶产品</w:t>
      </w:r>
      <w:r w:rsidRPr="009C12B5">
        <w:rPr>
          <w:rFonts w:ascii="仿宋" w:eastAsia="仿宋" w:hAnsi="仿宋"/>
          <w:sz w:val="28"/>
          <w:szCs w:val="28"/>
        </w:rPr>
        <w:t>的专业评测和推荐文章，以扩大品牌影响力。</w:t>
      </w:r>
    </w:p>
    <w:p w:rsidR="009C12B5" w:rsidRPr="009C12B5" w:rsidP="009C12B5" w14:paraId="401EA7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烟胶产品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314CF60" w14:textId="77777777">
      <w:pPr>
        <w:pStyle w:val="Heading3"/>
      </w:pPr>
      <w:bookmarkStart w:id="10" w:name="_Toc157814113"/>
      <w:r w:rsidRPr="009C12B5">
        <w:t xml:space="preserve">3.2 </w:t>
      </w:r>
      <w:r w:rsidR="007A4CF7">
        <w:t>烟胶</w:t>
      </w:r>
      <w:r w:rsidRPr="009C12B5">
        <w:t>产品定价策略</w:t>
      </w:r>
      <w:bookmarkEnd w:id="10"/>
    </w:p>
    <w:p w:rsidR="009C12B5" w:rsidRPr="009C12B5" w:rsidP="00CA39FB" w14:paraId="0064830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烟胶产品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2B042FDD"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5AACF6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烟胶产品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386EAEC4" w14:textId="77777777">
      <w:pPr>
        <w:pStyle w:val="Heading3"/>
      </w:pPr>
      <w:bookmarkStart w:id="11" w:name="_Toc157814114"/>
      <w:r w:rsidRPr="009C12B5">
        <w:t xml:space="preserve">3.3 </w:t>
      </w:r>
      <w:r w:rsidR="007A4CF7">
        <w:t>烟胶</w:t>
      </w:r>
      <w:r w:rsidR="007A4CF7">
        <w:rPr>
          <w:rFonts w:hint="eastAsia"/>
        </w:rPr>
        <w:t>产品</w:t>
      </w:r>
      <w:r w:rsidRPr="009C12B5">
        <w:t>销售渠道与拓展</w:t>
      </w:r>
      <w:bookmarkEnd w:id="11"/>
    </w:p>
    <w:p w:rsidR="009C12B5" w:rsidRPr="009C12B5" w:rsidP="009C12B5" w14:paraId="093368A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烟胶产品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44375A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烟胶产品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7B05B2C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烟胶产品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https://d.book118.com/197161050100006040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6EA18356" w14:textId="77777777">
    <w:pPr>
      <w:pStyle w:val="Footer"/>
      <w:jc w:val="center"/>
    </w:pPr>
  </w:p>
  <w:p w:rsidR="00FE7E16" w14:paraId="453874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4788FB70" w14:textId="77777777">
    <w:pPr>
      <w:pStyle w:val="Footer"/>
      <w:jc w:val="center"/>
    </w:pPr>
  </w:p>
  <w:p w:rsidR="007A4CF7" w14:paraId="6D22C8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A4B695F"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paraId="4A163C0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5BA518E"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67D7862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1937896"/>
      <w:docPartObj>
        <w:docPartGallery w:val="Page Numbers (Bottom of Page)"/>
        <w:docPartUnique/>
      </w:docPartObj>
    </w:sdtPr>
    <w:sdtContent>
      <w:sdt>
        <w:sdtPr>
          <w:id w:val="18502558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16739664"/>
      <w:docPartObj>
        <w:docPartGallery w:val="Page Numbers (Bottom of Page)"/>
        <w:docPartUnique/>
      </w:docPartObj>
    </w:sdtPr>
    <w:sdtContent>
      <w:sdt>
        <w:sdtPr>
          <w:id w:val="97105371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4055471"/>
      <w:docPartObj>
        <w:docPartGallery w:val="Page Numbers (Bottom of Page)"/>
        <w:docPartUnique/>
      </w:docPartObj>
    </w:sdtPr>
    <w:sdtContent>
      <w:sdt>
        <w:sdtPr>
          <w:id w:val="9634852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4366537"/>
      <w:docPartObj>
        <w:docPartGallery w:val="Page Numbers (Bottom of Page)"/>
        <w:docPartUnique/>
      </w:docPartObj>
    </w:sdtPr>
    <w:sdtContent>
      <w:sdt>
        <w:sdtPr>
          <w:id w:val="66395090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1768780"/>
      <w:docPartObj>
        <w:docPartGallery w:val="Page Numbers (Bottom of Page)"/>
        <w:docPartUnique/>
      </w:docPartObj>
    </w:sdtPr>
    <w:sdtContent>
      <w:sdt>
        <w:sdtPr>
          <w:id w:val="7957429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49376611"/>
      <w:docPartObj>
        <w:docPartGallery w:val="Page Numbers (Bottom of Page)"/>
        <w:docPartUnique/>
      </w:docPartObj>
    </w:sdtPr>
    <w:sdtContent>
      <w:sdt>
        <w:sdtPr>
          <w:id w:val="6427325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51146225"/>
      <w:docPartObj>
        <w:docPartGallery w:val="Page Numbers (Bottom of Page)"/>
        <w:docPartUnique/>
      </w:docPartObj>
    </w:sdtPr>
    <w:sdtContent>
      <w:sdt>
        <w:sdtPr>
          <w:id w:val="61977758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78427792"/>
      <w:docPartObj>
        <w:docPartGallery w:val="Page Numbers (Bottom of Page)"/>
        <w:docPartUnique/>
      </w:docPartObj>
    </w:sdtPr>
    <w:sdtContent>
      <w:sdt>
        <w:sdtPr>
          <w:id w:val="51301192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77561138"/>
      <w:docPartObj>
        <w:docPartGallery w:val="Page Numbers (Bottom of Page)"/>
        <w:docPartUnique/>
      </w:docPartObj>
    </w:sdtPr>
    <w:sdtContent>
      <w:sdt>
        <w:sdtPr>
          <w:id w:val="4913939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41414156"/>
      <w:docPartObj>
        <w:docPartGallery w:val="Page Numbers (Bottom of Page)"/>
        <w:docPartUnique/>
      </w:docPartObj>
    </w:sdtPr>
    <w:sdtContent>
      <w:sdt>
        <w:sdtPr>
          <w:id w:val="9567655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63759116"/>
      <w:docPartObj>
        <w:docPartGallery w:val="Page Numbers (Bottom of Page)"/>
        <w:docPartUnique/>
      </w:docPartObj>
    </w:sdtPr>
    <w:sdtContent>
      <w:sdt>
        <w:sdtPr>
          <w:id w:val="17411463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2411430"/>
      <w:docPartObj>
        <w:docPartGallery w:val="Page Numbers (Bottom of Page)"/>
        <w:docPartUnique/>
      </w:docPartObj>
    </w:sdtPr>
    <w:sdtContent>
      <w:sdt>
        <w:sdtPr>
          <w:id w:val="117752700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84849291"/>
      <w:docPartObj>
        <w:docPartGallery w:val="Page Numbers (Bottom of Page)"/>
        <w:docPartUnique/>
      </w:docPartObj>
    </w:sdtPr>
    <w:sdtContent>
      <w:sdt>
        <w:sdtPr>
          <w:id w:val="176567803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28064939"/>
      <w:docPartObj>
        <w:docPartGallery w:val="Page Numbers (Bottom of Page)"/>
        <w:docPartUnique/>
      </w:docPartObj>
    </w:sdtPr>
    <w:sdtContent>
      <w:sdt>
        <w:sdtPr>
          <w:id w:val="158837127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38525008"/>
      <w:docPartObj>
        <w:docPartGallery w:val="Page Numbers (Bottom of Page)"/>
        <w:docPartUnique/>
      </w:docPartObj>
    </w:sdtPr>
    <w:sdtContent>
      <w:sdt>
        <w:sdtPr>
          <w:id w:val="1301308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5265279"/>
      <w:docPartObj>
        <w:docPartGallery w:val="Page Numbers (Bottom of Page)"/>
        <w:docPartUnique/>
      </w:docPartObj>
    </w:sdtPr>
    <w:sdtContent>
      <w:sdt>
        <w:sdtPr>
          <w:id w:val="7647555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8677690"/>
      <w:docPartObj>
        <w:docPartGallery w:val="Page Numbers (Bottom of Page)"/>
        <w:docPartUnique/>
      </w:docPartObj>
    </w:sdtPr>
    <w:sdtContent>
      <w:sdt>
        <w:sdtPr>
          <w:id w:val="15622890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8339754"/>
      <w:docPartObj>
        <w:docPartGallery w:val="Page Numbers (Bottom of Page)"/>
        <w:docPartUnique/>
      </w:docPartObj>
    </w:sdtPr>
    <w:sdtContent>
      <w:sdt>
        <w:sdtPr>
          <w:id w:val="183770164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8861613"/>
      <w:docPartObj>
        <w:docPartGallery w:val="Page Numbers (Bottom of Page)"/>
        <w:docPartUnique/>
      </w:docPartObj>
    </w:sdtPr>
    <w:sdtContent>
      <w:sdt>
        <w:sdtPr>
          <w:id w:val="19452742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14</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75273050"/>
      <w:docPartObj>
        <w:docPartGallery w:val="Page Numbers (Bottom of Page)"/>
        <w:docPartUnique/>
      </w:docPartObj>
    </w:sdtPr>
    <w:sdtContent>
      <w:sdt>
        <w:sdtPr>
          <w:id w:val="204536674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4801531D"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D1FEBC5"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F134B"/>
    <w:rsid w:val="00452FD7"/>
    <w:rsid w:val="004E5126"/>
    <w:rsid w:val="004F3055"/>
    <w:rsid w:val="004F564F"/>
    <w:rsid w:val="005C30B8"/>
    <w:rsid w:val="00652939"/>
    <w:rsid w:val="00724A78"/>
    <w:rsid w:val="007A4CF7"/>
    <w:rsid w:val="007B343D"/>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E90DF0"/>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072C1A7"/>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197161050100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15</Pages>
  <Words>2712</Words>
  <Characters>15461</Characters>
  <Application>Microsoft Office Word</Application>
  <DocSecurity>0</DocSecurity>
  <Lines>128</Lines>
  <Paragraphs>36</Paragraphs>
  <ScaleCrop>false</ScaleCrop>
  <Company/>
  <LinksUpToDate>false</LinksUpToDate>
  <CharactersWithSpaces>18137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2024-02-05T05:27:00Z</dcterms:modified>
</cp:coreProperties>
</file>