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典当项目计划设计方案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79" w:history="1">
        <w:r>
          <w:rPr>
            <w:rFonts w:ascii="仿宋" w:eastAsia="仿宋" w:hAnsi="仿宋" w:cs="仿宋" w:hint="eastAsia"/>
            <w:lang w:eastAsia="zh-CN"/>
          </w:rPr>
          <w:t>概论</w:t>
        </w:r>
        <w:r>
          <w:tab/>
        </w:r>
        <w:r>
          <w:fldChar w:fldCharType="begin"/>
        </w:r>
        <w:r>
          <w:instrText xml:space="preserve"> PAGEREF _Toc23479 \h </w:instrText>
        </w:r>
        <w:r>
          <w:fldChar w:fldCharType="separate"/>
        </w:r>
        <w:r>
          <w:t>3</w:t>
        </w:r>
        <w:r>
          <w:fldChar w:fldCharType="end"/>
        </w:r>
      </w:hyperlink>
    </w:p>
    <w:p>
      <w:pPr>
        <w:pStyle w:val="TOC1"/>
        <w:tabs>
          <w:tab w:val="right" w:leader="dot" w:pos="8306"/>
        </w:tabs>
      </w:pPr>
      <w:hyperlink w:anchor="_Toc1885" w:history="1">
        <w:r>
          <w:rPr>
            <w:rFonts w:ascii="仿宋" w:eastAsia="仿宋" w:hAnsi="仿宋" w:cs="仿宋" w:hint="eastAsia"/>
            <w:lang w:eastAsia="zh-CN"/>
          </w:rPr>
          <w:t>一、典当项目概论</w:t>
        </w:r>
        <w:r>
          <w:tab/>
        </w:r>
        <w:r>
          <w:fldChar w:fldCharType="begin"/>
        </w:r>
        <w:r>
          <w:instrText xml:space="preserve"> PAGEREF _Toc1885 \h </w:instrText>
        </w:r>
        <w:r>
          <w:fldChar w:fldCharType="separate"/>
        </w:r>
        <w:r>
          <w:t>3</w:t>
        </w:r>
        <w:r>
          <w:fldChar w:fldCharType="end"/>
        </w:r>
      </w:hyperlink>
    </w:p>
    <w:p>
      <w:pPr>
        <w:pStyle w:val="TOC2"/>
        <w:tabs>
          <w:tab w:val="right" w:leader="dot" w:pos="8306"/>
        </w:tabs>
      </w:pPr>
      <w:hyperlink w:anchor="_Toc32685" w:history="1">
        <w:r>
          <w:rPr>
            <w:rFonts w:ascii="仿宋" w:eastAsia="仿宋" w:hAnsi="仿宋" w:cs="仿宋" w:hint="eastAsia"/>
            <w:lang w:eastAsia="zh-CN"/>
          </w:rPr>
          <w:t>(一)、典当项目概况</w:t>
        </w:r>
        <w:r>
          <w:tab/>
        </w:r>
        <w:r>
          <w:fldChar w:fldCharType="begin"/>
        </w:r>
        <w:r>
          <w:instrText xml:space="preserve"> PAGEREF _Toc32685 \h </w:instrText>
        </w:r>
        <w:r>
          <w:fldChar w:fldCharType="separate"/>
        </w:r>
        <w:r>
          <w:t>3</w:t>
        </w:r>
        <w:r>
          <w:fldChar w:fldCharType="end"/>
        </w:r>
      </w:hyperlink>
    </w:p>
    <w:p>
      <w:pPr>
        <w:pStyle w:val="TOC2"/>
        <w:tabs>
          <w:tab w:val="right" w:leader="dot" w:pos="8306"/>
        </w:tabs>
      </w:pPr>
      <w:hyperlink w:anchor="_Toc30244" w:history="1">
        <w:r>
          <w:rPr>
            <w:rFonts w:ascii="仿宋" w:eastAsia="仿宋" w:hAnsi="仿宋" w:cs="仿宋" w:hint="eastAsia"/>
            <w:lang w:eastAsia="zh-CN"/>
          </w:rPr>
          <w:t>(二)、典当项目目标</w:t>
        </w:r>
        <w:r>
          <w:tab/>
        </w:r>
        <w:r>
          <w:fldChar w:fldCharType="begin"/>
        </w:r>
        <w:r>
          <w:instrText xml:space="preserve"> PAGEREF _Toc30244 \h </w:instrText>
        </w:r>
        <w:r>
          <w:fldChar w:fldCharType="separate"/>
        </w:r>
        <w:r>
          <w:t>5</w:t>
        </w:r>
        <w:r>
          <w:fldChar w:fldCharType="end"/>
        </w:r>
      </w:hyperlink>
    </w:p>
    <w:p>
      <w:pPr>
        <w:pStyle w:val="TOC2"/>
        <w:tabs>
          <w:tab w:val="right" w:leader="dot" w:pos="8306"/>
        </w:tabs>
      </w:pPr>
      <w:hyperlink w:anchor="_Toc16632" w:history="1">
        <w:r>
          <w:rPr>
            <w:rFonts w:ascii="仿宋" w:eastAsia="仿宋" w:hAnsi="仿宋" w:cs="仿宋" w:hint="eastAsia"/>
            <w:lang w:eastAsia="zh-CN"/>
          </w:rPr>
          <w:t>(三)、典当项目提出的理由</w:t>
        </w:r>
        <w:r>
          <w:tab/>
        </w:r>
        <w:r>
          <w:fldChar w:fldCharType="begin"/>
        </w:r>
        <w:r>
          <w:instrText xml:space="preserve"> PAGEREF _Toc16632 \h </w:instrText>
        </w:r>
        <w:r>
          <w:fldChar w:fldCharType="separate"/>
        </w:r>
        <w:r>
          <w:t>6</w:t>
        </w:r>
        <w:r>
          <w:fldChar w:fldCharType="end"/>
        </w:r>
      </w:hyperlink>
    </w:p>
    <w:p>
      <w:pPr>
        <w:pStyle w:val="TOC2"/>
        <w:tabs>
          <w:tab w:val="right" w:leader="dot" w:pos="8306"/>
        </w:tabs>
      </w:pPr>
      <w:hyperlink w:anchor="_Toc12424" w:history="1">
        <w:r>
          <w:rPr>
            <w:rFonts w:ascii="仿宋" w:eastAsia="仿宋" w:hAnsi="仿宋" w:cs="仿宋" w:hint="eastAsia"/>
            <w:lang w:eastAsia="zh-CN"/>
          </w:rPr>
          <w:t>(四)、典当项目意义</w:t>
        </w:r>
        <w:r>
          <w:tab/>
        </w:r>
        <w:r>
          <w:fldChar w:fldCharType="begin"/>
        </w:r>
        <w:r>
          <w:instrText xml:space="preserve"> PAGEREF _Toc12424 \h </w:instrText>
        </w:r>
        <w:r>
          <w:fldChar w:fldCharType="separate"/>
        </w:r>
        <w:r>
          <w:t>7</w:t>
        </w:r>
        <w:r>
          <w:fldChar w:fldCharType="end"/>
        </w:r>
      </w:hyperlink>
    </w:p>
    <w:p>
      <w:pPr>
        <w:pStyle w:val="TOC2"/>
        <w:tabs>
          <w:tab w:val="right" w:leader="dot" w:pos="8306"/>
        </w:tabs>
      </w:pPr>
      <w:hyperlink w:anchor="_Toc8614" w:history="1">
        <w:r>
          <w:rPr>
            <w:rFonts w:ascii="仿宋" w:eastAsia="仿宋" w:hAnsi="仿宋" w:cs="仿宋" w:hint="eastAsia"/>
            <w:lang w:eastAsia="zh-CN"/>
          </w:rPr>
          <w:t>(五)、典当项目背景</w:t>
        </w:r>
        <w:r>
          <w:tab/>
        </w:r>
        <w:r>
          <w:fldChar w:fldCharType="begin"/>
        </w:r>
        <w:r>
          <w:instrText xml:space="preserve"> PAGEREF _Toc8614 \h </w:instrText>
        </w:r>
        <w:r>
          <w:fldChar w:fldCharType="separate"/>
        </w:r>
        <w:r>
          <w:t>8</w:t>
        </w:r>
        <w:r>
          <w:fldChar w:fldCharType="end"/>
        </w:r>
      </w:hyperlink>
    </w:p>
    <w:p>
      <w:pPr>
        <w:pStyle w:val="TOC1"/>
        <w:tabs>
          <w:tab w:val="right" w:leader="dot" w:pos="8306"/>
        </w:tabs>
      </w:pPr>
      <w:hyperlink w:anchor="_Toc16145" w:history="1">
        <w:r>
          <w:rPr>
            <w:rFonts w:ascii="仿宋" w:eastAsia="仿宋" w:hAnsi="仿宋" w:cs="仿宋" w:hint="eastAsia"/>
            <w:lang w:eastAsia="zh-CN"/>
          </w:rPr>
          <w:t>二、市场分析、调研</w:t>
        </w:r>
        <w:r>
          <w:tab/>
        </w:r>
        <w:r>
          <w:fldChar w:fldCharType="begin"/>
        </w:r>
        <w:r>
          <w:instrText xml:space="preserve"> PAGEREF _Toc16145 \h </w:instrText>
        </w:r>
        <w:r>
          <w:fldChar w:fldCharType="separate"/>
        </w:r>
        <w:r>
          <w:t>9</w:t>
        </w:r>
        <w:r>
          <w:fldChar w:fldCharType="end"/>
        </w:r>
      </w:hyperlink>
    </w:p>
    <w:p>
      <w:pPr>
        <w:pStyle w:val="TOC2"/>
        <w:tabs>
          <w:tab w:val="right" w:leader="dot" w:pos="8306"/>
        </w:tabs>
      </w:pPr>
      <w:hyperlink w:anchor="_Toc17391" w:history="1">
        <w:r>
          <w:rPr>
            <w:rFonts w:ascii="仿宋" w:eastAsia="仿宋" w:hAnsi="仿宋" w:cs="仿宋" w:hint="eastAsia"/>
            <w:lang w:eastAsia="zh-CN"/>
          </w:rPr>
          <w:t>(一)、典当行业分析</w:t>
        </w:r>
        <w:r>
          <w:tab/>
        </w:r>
        <w:r>
          <w:fldChar w:fldCharType="begin"/>
        </w:r>
        <w:r>
          <w:instrText xml:space="preserve"> PAGEREF _Toc17391 \h </w:instrText>
        </w:r>
        <w:r>
          <w:fldChar w:fldCharType="separate"/>
        </w:r>
        <w:r>
          <w:t>9</w:t>
        </w:r>
        <w:r>
          <w:fldChar w:fldCharType="end"/>
        </w:r>
      </w:hyperlink>
    </w:p>
    <w:p>
      <w:pPr>
        <w:pStyle w:val="TOC2"/>
        <w:tabs>
          <w:tab w:val="right" w:leader="dot" w:pos="8306"/>
        </w:tabs>
      </w:pPr>
      <w:hyperlink w:anchor="_Toc20387" w:history="1">
        <w:r>
          <w:rPr>
            <w:rFonts w:ascii="仿宋" w:eastAsia="仿宋" w:hAnsi="仿宋" w:cs="仿宋" w:hint="eastAsia"/>
            <w:lang w:eastAsia="zh-CN"/>
          </w:rPr>
          <w:t>(二)、典当市场分析预测</w:t>
        </w:r>
        <w:r>
          <w:tab/>
        </w:r>
        <w:r>
          <w:fldChar w:fldCharType="begin"/>
        </w:r>
        <w:r>
          <w:instrText xml:space="preserve"> PAGEREF _Toc20387 \h </w:instrText>
        </w:r>
        <w:r>
          <w:fldChar w:fldCharType="separate"/>
        </w:r>
        <w:r>
          <w:t>10</w:t>
        </w:r>
        <w:r>
          <w:fldChar w:fldCharType="end"/>
        </w:r>
      </w:hyperlink>
    </w:p>
    <w:p>
      <w:pPr>
        <w:pStyle w:val="TOC1"/>
        <w:tabs>
          <w:tab w:val="right" w:leader="dot" w:pos="8306"/>
        </w:tabs>
      </w:pPr>
      <w:hyperlink w:anchor="_Toc2188" w:history="1">
        <w:r>
          <w:rPr>
            <w:rFonts w:ascii="仿宋" w:eastAsia="仿宋" w:hAnsi="仿宋" w:cs="仿宋" w:hint="eastAsia"/>
            <w:lang w:eastAsia="zh-CN"/>
          </w:rPr>
          <w:t>三、工艺说明</w:t>
        </w:r>
        <w:r>
          <w:tab/>
        </w:r>
        <w:r>
          <w:fldChar w:fldCharType="begin"/>
        </w:r>
        <w:r>
          <w:instrText xml:space="preserve"> PAGEREF _Toc2188 \h </w:instrText>
        </w:r>
        <w:r>
          <w:fldChar w:fldCharType="separate"/>
        </w:r>
        <w:r>
          <w:t>11</w:t>
        </w:r>
        <w:r>
          <w:fldChar w:fldCharType="end"/>
        </w:r>
      </w:hyperlink>
    </w:p>
    <w:p>
      <w:pPr>
        <w:pStyle w:val="TOC2"/>
        <w:tabs>
          <w:tab w:val="right" w:leader="dot" w:pos="8306"/>
        </w:tabs>
      </w:pPr>
      <w:hyperlink w:anchor="_Toc2287" w:history="1">
        <w:r>
          <w:rPr>
            <w:rFonts w:ascii="仿宋" w:eastAsia="仿宋" w:hAnsi="仿宋" w:cs="仿宋" w:hint="eastAsia"/>
            <w:lang w:eastAsia="zh-CN"/>
          </w:rPr>
          <w:t>(一)、技术管理特点</w:t>
        </w:r>
        <w:r>
          <w:tab/>
        </w:r>
        <w:r>
          <w:fldChar w:fldCharType="begin"/>
        </w:r>
        <w:r>
          <w:instrText xml:space="preserve"> PAGEREF _Toc2287 \h </w:instrText>
        </w:r>
        <w:r>
          <w:fldChar w:fldCharType="separate"/>
        </w:r>
        <w:r>
          <w:t>11</w:t>
        </w:r>
        <w:r>
          <w:fldChar w:fldCharType="end"/>
        </w:r>
      </w:hyperlink>
    </w:p>
    <w:p>
      <w:pPr>
        <w:pStyle w:val="TOC2"/>
        <w:tabs>
          <w:tab w:val="right" w:leader="dot" w:pos="8306"/>
        </w:tabs>
      </w:pPr>
      <w:hyperlink w:anchor="_Toc2270" w:history="1">
        <w:r>
          <w:rPr>
            <w:rFonts w:ascii="仿宋" w:eastAsia="仿宋" w:hAnsi="仿宋" w:cs="仿宋" w:hint="eastAsia"/>
            <w:lang w:eastAsia="zh-CN"/>
          </w:rPr>
          <w:t>(二)、典当项目工艺技术设计方案</w:t>
        </w:r>
        <w:r>
          <w:tab/>
        </w:r>
        <w:r>
          <w:fldChar w:fldCharType="begin"/>
        </w:r>
        <w:r>
          <w:instrText xml:space="preserve"> PAGEREF _Toc2270 \h </w:instrText>
        </w:r>
        <w:r>
          <w:fldChar w:fldCharType="separate"/>
        </w:r>
        <w:r>
          <w:t>12</w:t>
        </w:r>
        <w:r>
          <w:fldChar w:fldCharType="end"/>
        </w:r>
      </w:hyperlink>
    </w:p>
    <w:p>
      <w:pPr>
        <w:pStyle w:val="TOC2"/>
        <w:tabs>
          <w:tab w:val="right" w:leader="dot" w:pos="8306"/>
        </w:tabs>
      </w:pPr>
      <w:hyperlink w:anchor="_Toc15999" w:history="1">
        <w:r>
          <w:rPr>
            <w:rFonts w:ascii="仿宋" w:eastAsia="仿宋" w:hAnsi="仿宋" w:cs="仿宋" w:hint="eastAsia"/>
            <w:lang w:eastAsia="zh-CN"/>
          </w:rPr>
          <w:t>(三)、设备选型方案</w:t>
        </w:r>
        <w:r>
          <w:tab/>
        </w:r>
        <w:r>
          <w:fldChar w:fldCharType="begin"/>
        </w:r>
        <w:r>
          <w:instrText xml:space="preserve"> PAGEREF _Toc15999 \h </w:instrText>
        </w:r>
        <w:r>
          <w:fldChar w:fldCharType="separate"/>
        </w:r>
        <w:r>
          <w:t>13</w:t>
        </w:r>
        <w:r>
          <w:fldChar w:fldCharType="end"/>
        </w:r>
      </w:hyperlink>
    </w:p>
    <w:p>
      <w:pPr>
        <w:pStyle w:val="TOC1"/>
        <w:tabs>
          <w:tab w:val="right" w:leader="dot" w:pos="8306"/>
        </w:tabs>
      </w:pPr>
      <w:hyperlink w:anchor="_Toc4934" w:history="1">
        <w:r>
          <w:rPr>
            <w:rFonts w:ascii="仿宋" w:eastAsia="仿宋" w:hAnsi="仿宋" w:cs="仿宋" w:hint="eastAsia"/>
            <w:lang w:eastAsia="zh-CN"/>
          </w:rPr>
          <w:t>四、典当项目建设背景及必要性分析</w:t>
        </w:r>
        <w:r>
          <w:tab/>
        </w:r>
        <w:r>
          <w:fldChar w:fldCharType="begin"/>
        </w:r>
        <w:r>
          <w:instrText xml:space="preserve"> PAGEREF _Toc4934 \h </w:instrText>
        </w:r>
        <w:r>
          <w:fldChar w:fldCharType="separate"/>
        </w:r>
        <w:r>
          <w:t>14</w:t>
        </w:r>
        <w:r>
          <w:fldChar w:fldCharType="end"/>
        </w:r>
      </w:hyperlink>
    </w:p>
    <w:p>
      <w:pPr>
        <w:pStyle w:val="TOC2"/>
        <w:tabs>
          <w:tab w:val="right" w:leader="dot" w:pos="8306"/>
        </w:tabs>
      </w:pPr>
      <w:hyperlink w:anchor="_Toc12835" w:history="1">
        <w:r>
          <w:rPr>
            <w:rFonts w:ascii="仿宋" w:eastAsia="仿宋" w:hAnsi="仿宋" w:cs="仿宋" w:hint="eastAsia"/>
            <w:lang w:eastAsia="zh-CN"/>
          </w:rPr>
          <w:t>(一)、典当项目背景分析</w:t>
        </w:r>
        <w:r>
          <w:tab/>
        </w:r>
        <w:r>
          <w:fldChar w:fldCharType="begin"/>
        </w:r>
        <w:r>
          <w:instrText xml:space="preserve"> PAGEREF _Toc12835 \h </w:instrText>
        </w:r>
        <w:r>
          <w:fldChar w:fldCharType="separate"/>
        </w:r>
        <w:r>
          <w:t>14</w:t>
        </w:r>
        <w:r>
          <w:fldChar w:fldCharType="end"/>
        </w:r>
      </w:hyperlink>
    </w:p>
    <w:p>
      <w:pPr>
        <w:pStyle w:val="TOC2"/>
        <w:tabs>
          <w:tab w:val="right" w:leader="dot" w:pos="8306"/>
        </w:tabs>
      </w:pPr>
      <w:hyperlink w:anchor="_Toc17251" w:history="1">
        <w:r>
          <w:rPr>
            <w:rFonts w:ascii="仿宋" w:eastAsia="仿宋" w:hAnsi="仿宋" w:cs="仿宋" w:hint="eastAsia"/>
            <w:lang w:eastAsia="zh-CN"/>
          </w:rPr>
          <w:t>(二)、典当项目建设必要性分析</w:t>
        </w:r>
        <w:r>
          <w:tab/>
        </w:r>
        <w:r>
          <w:fldChar w:fldCharType="begin"/>
        </w:r>
        <w:r>
          <w:instrText xml:space="preserve"> PAGEREF _Toc17251 \h </w:instrText>
        </w:r>
        <w:r>
          <w:fldChar w:fldCharType="separate"/>
        </w:r>
        <w:r>
          <w:t>16</w:t>
        </w:r>
        <w:r>
          <w:fldChar w:fldCharType="end"/>
        </w:r>
      </w:hyperlink>
    </w:p>
    <w:p>
      <w:pPr>
        <w:pStyle w:val="TOC1"/>
        <w:tabs>
          <w:tab w:val="right" w:leader="dot" w:pos="8306"/>
        </w:tabs>
      </w:pPr>
      <w:hyperlink w:anchor="_Toc13770" w:history="1">
        <w:r>
          <w:rPr>
            <w:rFonts w:ascii="仿宋" w:eastAsia="仿宋" w:hAnsi="仿宋" w:cs="仿宋" w:hint="eastAsia"/>
            <w:lang w:eastAsia="zh-CN"/>
          </w:rPr>
          <w:t>五、典当项目选址可行性分析</w:t>
        </w:r>
        <w:r>
          <w:tab/>
        </w:r>
        <w:r>
          <w:fldChar w:fldCharType="begin"/>
        </w:r>
        <w:r>
          <w:instrText xml:space="preserve"> PAGEREF _Toc13770 \h </w:instrText>
        </w:r>
        <w:r>
          <w:fldChar w:fldCharType="separate"/>
        </w:r>
        <w:r>
          <w:t>17</w:t>
        </w:r>
        <w:r>
          <w:fldChar w:fldCharType="end"/>
        </w:r>
      </w:hyperlink>
    </w:p>
    <w:p>
      <w:pPr>
        <w:pStyle w:val="TOC2"/>
        <w:tabs>
          <w:tab w:val="right" w:leader="dot" w:pos="8306"/>
        </w:tabs>
      </w:pPr>
      <w:hyperlink w:anchor="_Toc23822" w:history="1">
        <w:r>
          <w:rPr>
            <w:rFonts w:ascii="仿宋" w:eastAsia="仿宋" w:hAnsi="仿宋" w:cs="仿宋" w:hint="eastAsia"/>
            <w:lang w:eastAsia="zh-CN"/>
          </w:rPr>
          <w:t>(一)、典当项目选址</w:t>
        </w:r>
        <w:r>
          <w:tab/>
        </w:r>
        <w:r>
          <w:fldChar w:fldCharType="begin"/>
        </w:r>
        <w:r>
          <w:instrText xml:space="preserve"> PAGEREF _Toc23822 \h </w:instrText>
        </w:r>
        <w:r>
          <w:fldChar w:fldCharType="separate"/>
        </w:r>
        <w:r>
          <w:t>17</w:t>
        </w:r>
        <w:r>
          <w:fldChar w:fldCharType="end"/>
        </w:r>
      </w:hyperlink>
    </w:p>
    <w:p>
      <w:pPr>
        <w:pStyle w:val="TOC2"/>
        <w:tabs>
          <w:tab w:val="right" w:leader="dot" w:pos="8306"/>
        </w:tabs>
      </w:pPr>
      <w:hyperlink w:anchor="_Toc22791" w:history="1">
        <w:r>
          <w:rPr>
            <w:rFonts w:ascii="仿宋" w:eastAsia="仿宋" w:hAnsi="仿宋" w:cs="仿宋" w:hint="eastAsia"/>
            <w:lang w:eastAsia="zh-CN"/>
          </w:rPr>
          <w:t>(二)、用地控制指标</w:t>
        </w:r>
        <w:r>
          <w:tab/>
        </w:r>
        <w:r>
          <w:fldChar w:fldCharType="begin"/>
        </w:r>
        <w:r>
          <w:instrText xml:space="preserve"> PAGEREF _Toc22791 \h </w:instrText>
        </w:r>
        <w:r>
          <w:fldChar w:fldCharType="separate"/>
        </w:r>
        <w:r>
          <w:t>17</w:t>
        </w:r>
        <w:r>
          <w:fldChar w:fldCharType="end"/>
        </w:r>
      </w:hyperlink>
    </w:p>
    <w:p>
      <w:pPr>
        <w:pStyle w:val="TOC2"/>
        <w:tabs>
          <w:tab w:val="right" w:leader="dot" w:pos="8306"/>
        </w:tabs>
      </w:pPr>
      <w:hyperlink w:anchor="_Toc2114" w:history="1">
        <w:r>
          <w:rPr>
            <w:rFonts w:ascii="仿宋" w:eastAsia="仿宋" w:hAnsi="仿宋" w:cs="仿宋" w:hint="eastAsia"/>
            <w:lang w:eastAsia="zh-CN"/>
          </w:rPr>
          <w:t>(三)、节约用地措施</w:t>
        </w:r>
        <w:r>
          <w:tab/>
        </w:r>
        <w:r>
          <w:fldChar w:fldCharType="begin"/>
        </w:r>
        <w:r>
          <w:instrText xml:space="preserve"> PAGEREF _Toc2114 \h </w:instrText>
        </w:r>
        <w:r>
          <w:fldChar w:fldCharType="separate"/>
        </w:r>
        <w:r>
          <w:t>19</w:t>
        </w:r>
        <w:r>
          <w:fldChar w:fldCharType="end"/>
        </w:r>
      </w:hyperlink>
    </w:p>
    <w:p>
      <w:pPr>
        <w:pStyle w:val="TOC2"/>
        <w:tabs>
          <w:tab w:val="right" w:leader="dot" w:pos="8306"/>
        </w:tabs>
      </w:pPr>
      <w:hyperlink w:anchor="_Toc26574" w:history="1">
        <w:r>
          <w:rPr>
            <w:rFonts w:ascii="仿宋" w:eastAsia="仿宋" w:hAnsi="仿宋" w:cs="仿宋" w:hint="eastAsia"/>
            <w:lang w:eastAsia="zh-CN"/>
          </w:rPr>
          <w:t>(四)、总图布置方案</w:t>
        </w:r>
        <w:r>
          <w:tab/>
        </w:r>
        <w:r>
          <w:fldChar w:fldCharType="begin"/>
        </w:r>
        <w:r>
          <w:instrText xml:space="preserve"> PAGEREF _Toc26574 \h </w:instrText>
        </w:r>
        <w:r>
          <w:fldChar w:fldCharType="separate"/>
        </w:r>
        <w:r>
          <w:t>20</w:t>
        </w:r>
        <w:r>
          <w:fldChar w:fldCharType="end"/>
        </w:r>
      </w:hyperlink>
    </w:p>
    <w:p>
      <w:pPr>
        <w:pStyle w:val="TOC2"/>
        <w:tabs>
          <w:tab w:val="right" w:leader="dot" w:pos="8306"/>
        </w:tabs>
      </w:pPr>
      <w:hyperlink w:anchor="_Toc15711" w:history="1">
        <w:r>
          <w:rPr>
            <w:rFonts w:ascii="仿宋" w:eastAsia="仿宋" w:hAnsi="仿宋" w:cs="仿宋" w:hint="eastAsia"/>
            <w:lang w:eastAsia="zh-CN"/>
          </w:rPr>
          <w:t>(五)、选址综合评价</w:t>
        </w:r>
        <w:r>
          <w:tab/>
        </w:r>
        <w:r>
          <w:fldChar w:fldCharType="begin"/>
        </w:r>
        <w:r>
          <w:instrText xml:space="preserve"> PAGEREF _Toc15711 \h </w:instrText>
        </w:r>
        <w:r>
          <w:fldChar w:fldCharType="separate"/>
        </w:r>
        <w:r>
          <w:t>21</w:t>
        </w:r>
        <w:r>
          <w:fldChar w:fldCharType="end"/>
        </w:r>
      </w:hyperlink>
    </w:p>
    <w:p>
      <w:pPr>
        <w:pStyle w:val="TOC1"/>
        <w:tabs>
          <w:tab w:val="right" w:leader="dot" w:pos="8306"/>
        </w:tabs>
      </w:pPr>
      <w:hyperlink w:anchor="_Toc27708" w:history="1">
        <w:r>
          <w:rPr>
            <w:rFonts w:ascii="仿宋" w:eastAsia="仿宋" w:hAnsi="仿宋" w:cs="仿宋" w:hint="eastAsia"/>
            <w:lang w:eastAsia="zh-CN"/>
          </w:rPr>
          <w:t>六、产品规划分析</w:t>
        </w:r>
        <w:r>
          <w:tab/>
        </w:r>
        <w:r>
          <w:fldChar w:fldCharType="begin"/>
        </w:r>
        <w:r>
          <w:instrText xml:space="preserve"> PAGEREF _Toc27708 \h </w:instrText>
        </w:r>
        <w:r>
          <w:fldChar w:fldCharType="separate"/>
        </w:r>
        <w:r>
          <w:t>22</w:t>
        </w:r>
        <w:r>
          <w:fldChar w:fldCharType="end"/>
        </w:r>
      </w:hyperlink>
    </w:p>
    <w:p>
      <w:pPr>
        <w:pStyle w:val="TOC2"/>
        <w:tabs>
          <w:tab w:val="right" w:leader="dot" w:pos="8306"/>
        </w:tabs>
      </w:pPr>
      <w:hyperlink w:anchor="_Toc27749" w:history="1">
        <w:r>
          <w:rPr>
            <w:rFonts w:ascii="仿宋" w:eastAsia="仿宋" w:hAnsi="仿宋" w:cs="仿宋" w:hint="eastAsia"/>
            <w:lang w:eastAsia="zh-CN"/>
          </w:rPr>
          <w:t>(一)、产品规划</w:t>
        </w:r>
        <w:r>
          <w:tab/>
        </w:r>
        <w:r>
          <w:fldChar w:fldCharType="begin"/>
        </w:r>
        <w:r>
          <w:instrText xml:space="preserve"> PAGEREF _Toc27749 \h </w:instrText>
        </w:r>
        <w:r>
          <w:fldChar w:fldCharType="separate"/>
        </w:r>
        <w:r>
          <w:t>22</w:t>
        </w:r>
        <w:r>
          <w:fldChar w:fldCharType="end"/>
        </w:r>
      </w:hyperlink>
    </w:p>
    <w:p>
      <w:pPr>
        <w:pStyle w:val="TOC2"/>
        <w:tabs>
          <w:tab w:val="right" w:leader="dot" w:pos="8306"/>
        </w:tabs>
      </w:pPr>
      <w:hyperlink w:anchor="_Toc13148" w:history="1">
        <w:r>
          <w:rPr>
            <w:rFonts w:ascii="仿宋" w:eastAsia="仿宋" w:hAnsi="仿宋" w:cs="仿宋" w:hint="eastAsia"/>
            <w:lang w:eastAsia="zh-CN"/>
          </w:rPr>
          <w:t>(二)、建设规模</w:t>
        </w:r>
        <w:r>
          <w:tab/>
        </w:r>
        <w:r>
          <w:fldChar w:fldCharType="begin"/>
        </w:r>
        <w:r>
          <w:instrText xml:space="preserve"> PAGEREF _Toc13148 \h </w:instrText>
        </w:r>
        <w:r>
          <w:fldChar w:fldCharType="separate"/>
        </w:r>
        <w:r>
          <w:t>23</w:t>
        </w:r>
        <w:r>
          <w:fldChar w:fldCharType="end"/>
        </w:r>
      </w:hyperlink>
    </w:p>
    <w:p>
      <w:pPr>
        <w:pStyle w:val="TOC1"/>
        <w:tabs>
          <w:tab w:val="right" w:leader="dot" w:pos="8306"/>
        </w:tabs>
      </w:pPr>
      <w:hyperlink w:anchor="_Toc32533" w:history="1">
        <w:r>
          <w:rPr>
            <w:rFonts w:ascii="仿宋" w:eastAsia="仿宋" w:hAnsi="仿宋" w:cs="仿宋" w:hint="eastAsia"/>
            <w:lang w:eastAsia="zh-CN"/>
          </w:rPr>
          <w:t>七、生产安全保护</w:t>
        </w:r>
        <w:r>
          <w:tab/>
        </w:r>
        <w:r>
          <w:fldChar w:fldCharType="begin"/>
        </w:r>
        <w:r>
          <w:instrText xml:space="preserve"> PAGEREF _Toc32533 \h </w:instrText>
        </w:r>
        <w:r>
          <w:fldChar w:fldCharType="separate"/>
        </w:r>
        <w:r>
          <w:t>24</w:t>
        </w:r>
        <w:r>
          <w:fldChar w:fldCharType="end"/>
        </w:r>
      </w:hyperlink>
    </w:p>
    <w:p>
      <w:pPr>
        <w:pStyle w:val="TOC2"/>
        <w:tabs>
          <w:tab w:val="right" w:leader="dot" w:pos="8306"/>
        </w:tabs>
      </w:pPr>
      <w:hyperlink w:anchor="_Toc5442" w:history="1">
        <w:r>
          <w:rPr>
            <w:rFonts w:ascii="仿宋" w:eastAsia="仿宋" w:hAnsi="仿宋" w:cs="仿宋" w:hint="eastAsia"/>
            <w:lang w:eastAsia="zh-CN"/>
          </w:rPr>
          <w:t>(一)、消防安全</w:t>
        </w:r>
        <w:r>
          <w:tab/>
        </w:r>
        <w:r>
          <w:fldChar w:fldCharType="begin"/>
        </w:r>
        <w:r>
          <w:instrText xml:space="preserve"> PAGEREF _Toc5442 \h </w:instrText>
        </w:r>
        <w:r>
          <w:fldChar w:fldCharType="separate"/>
        </w:r>
        <w:r>
          <w:t>24</w:t>
        </w:r>
        <w:r>
          <w:fldChar w:fldCharType="end"/>
        </w:r>
      </w:hyperlink>
    </w:p>
    <w:p>
      <w:pPr>
        <w:pStyle w:val="TOC2"/>
        <w:tabs>
          <w:tab w:val="right" w:leader="dot" w:pos="8306"/>
        </w:tabs>
      </w:pPr>
      <w:hyperlink w:anchor="_Toc5409" w:history="1">
        <w:r>
          <w:rPr>
            <w:rFonts w:ascii="仿宋" w:eastAsia="仿宋" w:hAnsi="仿宋" w:cs="仿宋" w:hint="eastAsia"/>
            <w:lang w:eastAsia="zh-CN"/>
          </w:rPr>
          <w:t>(二)、防火防爆总图布置措施</w:t>
        </w:r>
        <w:r>
          <w:tab/>
        </w:r>
        <w:r>
          <w:fldChar w:fldCharType="begin"/>
        </w:r>
        <w:r>
          <w:instrText xml:space="preserve"> PAGEREF _Toc5409 \h </w:instrText>
        </w:r>
        <w:r>
          <w:fldChar w:fldCharType="separate"/>
        </w:r>
        <w:r>
          <w:t>26</w:t>
        </w:r>
        <w:r>
          <w:fldChar w:fldCharType="end"/>
        </w:r>
      </w:hyperlink>
    </w:p>
    <w:p>
      <w:pPr>
        <w:pStyle w:val="TOC2"/>
        <w:tabs>
          <w:tab w:val="right" w:leader="dot" w:pos="8306"/>
        </w:tabs>
      </w:pPr>
      <w:hyperlink w:anchor="_Toc770" w:history="1">
        <w:r>
          <w:rPr>
            <w:rFonts w:ascii="仿宋" w:eastAsia="仿宋" w:hAnsi="仿宋" w:cs="仿宋" w:hint="eastAsia"/>
            <w:lang w:eastAsia="zh-CN"/>
          </w:rPr>
          <w:t>(三)、自然灾害防范措施</w:t>
        </w:r>
        <w:r>
          <w:tab/>
        </w:r>
        <w:r>
          <w:fldChar w:fldCharType="begin"/>
        </w:r>
        <w:r>
          <w:instrText xml:space="preserve"> PAGEREF _Toc770 \h </w:instrText>
        </w:r>
        <w:r>
          <w:fldChar w:fldCharType="separate"/>
        </w:r>
        <w:r>
          <w:t>26</w:t>
        </w:r>
        <w:r>
          <w:fldChar w:fldCharType="end"/>
        </w:r>
      </w:hyperlink>
    </w:p>
    <w:p>
      <w:pPr>
        <w:pStyle w:val="TOC2"/>
        <w:tabs>
          <w:tab w:val="right" w:leader="dot" w:pos="8306"/>
        </w:tabs>
      </w:pPr>
      <w:hyperlink w:anchor="_Toc4816" w:history="1">
        <w:r>
          <w:rPr>
            <w:rFonts w:ascii="仿宋" w:eastAsia="仿宋" w:hAnsi="仿宋" w:cs="仿宋" w:hint="eastAsia"/>
            <w:lang w:eastAsia="zh-CN"/>
          </w:rPr>
          <w:t>(四)、安全色及安全标志使用要求</w:t>
        </w:r>
        <w:r>
          <w:tab/>
        </w:r>
        <w:r>
          <w:fldChar w:fldCharType="begin"/>
        </w:r>
        <w:r>
          <w:instrText xml:space="preserve"> PAGEREF _Toc4816 \h </w:instrText>
        </w:r>
        <w:r>
          <w:fldChar w:fldCharType="separate"/>
        </w:r>
        <w:r>
          <w:t>27</w:t>
        </w:r>
        <w:r>
          <w:fldChar w:fldCharType="end"/>
        </w:r>
      </w:hyperlink>
    </w:p>
    <w:p>
      <w:pPr>
        <w:pStyle w:val="TOC2"/>
        <w:tabs>
          <w:tab w:val="right" w:leader="dot" w:pos="8306"/>
        </w:tabs>
      </w:pPr>
      <w:hyperlink w:anchor="_Toc12613" w:history="1">
        <w:r>
          <w:rPr>
            <w:rFonts w:ascii="仿宋" w:eastAsia="仿宋" w:hAnsi="仿宋" w:cs="仿宋" w:hint="eastAsia"/>
            <w:lang w:eastAsia="zh-CN"/>
          </w:rPr>
          <w:t>(五)、防尘防毒措施</w:t>
        </w:r>
        <w:r>
          <w:tab/>
        </w:r>
        <w:r>
          <w:fldChar w:fldCharType="begin"/>
        </w:r>
        <w:r>
          <w:instrText xml:space="preserve"> PAGEREF _Toc12613 \h </w:instrText>
        </w:r>
        <w:r>
          <w:fldChar w:fldCharType="separate"/>
        </w:r>
        <w:r>
          <w:t>28</w:t>
        </w:r>
        <w:r>
          <w:fldChar w:fldCharType="end"/>
        </w:r>
      </w:hyperlink>
    </w:p>
    <w:p>
      <w:pPr>
        <w:pStyle w:val="TOC2"/>
        <w:tabs>
          <w:tab w:val="right" w:leader="dot" w:pos="8306"/>
        </w:tabs>
      </w:pPr>
      <w:hyperlink w:anchor="_Toc7611" w:history="1">
        <w:r>
          <w:rPr>
            <w:rFonts w:ascii="仿宋" w:eastAsia="仿宋" w:hAnsi="仿宋" w:cs="仿宋" w:hint="eastAsia"/>
            <w:lang w:eastAsia="zh-CN"/>
          </w:rPr>
          <w:t>(六)、防静电、触电防护及防雷措施</w:t>
        </w:r>
        <w:r>
          <w:tab/>
        </w:r>
        <w:r>
          <w:fldChar w:fldCharType="begin"/>
        </w:r>
        <w:r>
          <w:instrText xml:space="preserve"> PAGEREF _Toc7611 \h </w:instrText>
        </w:r>
        <w:r>
          <w:fldChar w:fldCharType="separate"/>
        </w:r>
        <w:r>
          <w:t>29</w:t>
        </w:r>
        <w:r>
          <w:fldChar w:fldCharType="end"/>
        </w:r>
      </w:hyperlink>
    </w:p>
    <w:p>
      <w:pPr>
        <w:pStyle w:val="TOC2"/>
        <w:tabs>
          <w:tab w:val="right" w:leader="dot" w:pos="8306"/>
        </w:tabs>
      </w:pPr>
      <w:hyperlink w:anchor="_Toc11396" w:history="1">
        <w:r>
          <w:rPr>
            <w:rFonts w:ascii="仿宋" w:eastAsia="仿宋" w:hAnsi="仿宋" w:cs="仿宋" w:hint="eastAsia"/>
            <w:lang w:eastAsia="zh-CN"/>
          </w:rPr>
          <w:t>(七)、机械设备安全保障措施</w:t>
        </w:r>
        <w:r>
          <w:tab/>
        </w:r>
        <w:r>
          <w:fldChar w:fldCharType="begin"/>
        </w:r>
        <w:r>
          <w:instrText xml:space="preserve"> PAGEREF _Toc11396 \h </w:instrText>
        </w:r>
        <w:r>
          <w:fldChar w:fldCharType="separate"/>
        </w:r>
        <w:r>
          <w:t>30</w:t>
        </w:r>
        <w:r>
          <w:fldChar w:fldCharType="end"/>
        </w:r>
      </w:hyperlink>
    </w:p>
    <w:p>
      <w:pPr>
        <w:pStyle w:val="TOC1"/>
        <w:tabs>
          <w:tab w:val="right" w:leader="dot" w:pos="8306"/>
        </w:tabs>
      </w:pPr>
      <w:hyperlink w:anchor="_Toc16537" w:history="1">
        <w:r>
          <w:rPr>
            <w:rFonts w:ascii="仿宋" w:eastAsia="仿宋" w:hAnsi="仿宋" w:cs="仿宋" w:hint="eastAsia"/>
            <w:lang w:eastAsia="zh-CN"/>
          </w:rPr>
          <w:t>八、典当项目创新与研发</w:t>
        </w:r>
        <w:r>
          <w:tab/>
        </w:r>
        <w:r>
          <w:fldChar w:fldCharType="begin"/>
        </w:r>
        <w:r>
          <w:instrText xml:space="preserve"> PAGEREF _Toc16537 \h </w:instrText>
        </w:r>
        <w:r>
          <w:fldChar w:fldCharType="separate"/>
        </w:r>
        <w:r>
          <w:t>32</w:t>
        </w:r>
        <w:r>
          <w:fldChar w:fldCharType="end"/>
        </w:r>
      </w:hyperlink>
    </w:p>
    <w:p>
      <w:pPr>
        <w:pStyle w:val="TOC2"/>
        <w:tabs>
          <w:tab w:val="right" w:leader="dot" w:pos="8306"/>
        </w:tabs>
      </w:pPr>
      <w:hyperlink w:anchor="_Toc19514" w:history="1">
        <w:r>
          <w:rPr>
            <w:rFonts w:ascii="仿宋" w:eastAsia="仿宋" w:hAnsi="仿宋" w:cs="仿宋" w:hint="eastAsia"/>
            <w:lang w:eastAsia="zh-CN"/>
          </w:rPr>
          <w:t>(一)、创新策略与方向</w:t>
        </w:r>
        <w:r>
          <w:tab/>
        </w:r>
        <w:r>
          <w:fldChar w:fldCharType="begin"/>
        </w:r>
        <w:r>
          <w:instrText xml:space="preserve"> PAGEREF _Toc19514 \h </w:instrText>
        </w:r>
        <w:r>
          <w:fldChar w:fldCharType="separate"/>
        </w:r>
        <w:r>
          <w:t>32</w:t>
        </w:r>
        <w:r>
          <w:fldChar w:fldCharType="end"/>
        </w:r>
      </w:hyperlink>
    </w:p>
    <w:p>
      <w:pPr>
        <w:pStyle w:val="TOC2"/>
        <w:tabs>
          <w:tab w:val="right" w:leader="dot" w:pos="8306"/>
        </w:tabs>
      </w:pPr>
      <w:hyperlink w:anchor="_Toc30251" w:history="1">
        <w:r>
          <w:rPr>
            <w:rFonts w:ascii="仿宋" w:eastAsia="仿宋" w:hAnsi="仿宋" w:cs="仿宋" w:hint="eastAsia"/>
            <w:lang w:eastAsia="zh-CN"/>
          </w:rPr>
          <w:t>(二)、研发规划与投入</w:t>
        </w:r>
        <w:r>
          <w:tab/>
        </w:r>
        <w:r>
          <w:fldChar w:fldCharType="begin"/>
        </w:r>
        <w:r>
          <w:instrText xml:space="preserve"> PAGEREF _Toc30251 \h </w:instrText>
        </w:r>
        <w:r>
          <w:fldChar w:fldCharType="separate"/>
        </w:r>
        <w:r>
          <w:t>33</w:t>
        </w:r>
        <w:r>
          <w:fldChar w:fldCharType="end"/>
        </w:r>
      </w:hyperlink>
    </w:p>
    <w:p>
      <w:pPr>
        <w:pStyle w:val="TOC1"/>
        <w:tabs>
          <w:tab w:val="right" w:leader="dot" w:pos="8306"/>
        </w:tabs>
      </w:pPr>
      <w:hyperlink w:anchor="_Toc25738" w:history="1">
        <w:r>
          <w:rPr>
            <w:rFonts w:ascii="仿宋" w:eastAsia="仿宋" w:hAnsi="仿宋" w:cs="仿宋" w:hint="eastAsia"/>
            <w:lang w:eastAsia="zh-CN"/>
          </w:rPr>
          <w:t>九、典当项目人力资源管理</w:t>
        </w:r>
        <w:r>
          <w:tab/>
        </w:r>
        <w:r>
          <w:fldChar w:fldCharType="begin"/>
        </w:r>
        <w:r>
          <w:instrText xml:space="preserve"> PAGEREF _Toc25738 \h </w:instrText>
        </w:r>
        <w:r>
          <w:fldChar w:fldCharType="separate"/>
        </w:r>
        <w:r>
          <w:t>35</w:t>
        </w:r>
        <w:r>
          <w:fldChar w:fldCharType="end"/>
        </w:r>
      </w:hyperlink>
    </w:p>
    <w:p>
      <w:pPr>
        <w:pStyle w:val="TOC2"/>
        <w:tabs>
          <w:tab w:val="right" w:leader="dot" w:pos="8306"/>
        </w:tabs>
      </w:pPr>
      <w:hyperlink w:anchor="_Toc7368" w:history="1">
        <w:r>
          <w:rPr>
            <w:rFonts w:ascii="仿宋" w:eastAsia="仿宋" w:hAnsi="仿宋" w:cs="仿宋" w:hint="eastAsia"/>
            <w:lang w:eastAsia="zh-CN"/>
          </w:rPr>
          <w:t>(一)、建立健全的预算管理制度</w:t>
        </w:r>
        <w:r>
          <w:tab/>
        </w:r>
        <w:r>
          <w:fldChar w:fldCharType="begin"/>
        </w:r>
        <w:r>
          <w:instrText xml:space="preserve"> PAGEREF _Toc7368 \h </w:instrText>
        </w:r>
        <w:r>
          <w:fldChar w:fldCharType="separate"/>
        </w:r>
        <w:r>
          <w:t>35</w:t>
        </w:r>
        <w:r>
          <w:fldChar w:fldCharType="end"/>
        </w:r>
      </w:hyperlink>
    </w:p>
    <w:p>
      <w:pPr>
        <w:pStyle w:val="TOC2"/>
        <w:tabs>
          <w:tab w:val="right" w:leader="dot" w:pos="8306"/>
        </w:tabs>
      </w:pPr>
      <w:hyperlink w:anchor="_Toc21035" w:history="1">
        <w:r>
          <w:rPr>
            <w:rFonts w:ascii="仿宋" w:eastAsia="仿宋" w:hAnsi="仿宋" w:cs="仿宋" w:hint="eastAsia"/>
            <w:lang w:eastAsia="zh-CN"/>
          </w:rPr>
          <w:t>(二)、加强资金流动监控</w:t>
        </w:r>
        <w:r>
          <w:tab/>
        </w:r>
        <w:r>
          <w:fldChar w:fldCharType="begin"/>
        </w:r>
        <w:r>
          <w:instrText xml:space="preserve"> PAGEREF _Toc21035 \h </w:instrText>
        </w:r>
        <w:r>
          <w:fldChar w:fldCharType="separate"/>
        </w:r>
        <w:r>
          <w:t>36</w:t>
        </w:r>
        <w:r>
          <w:fldChar w:fldCharType="end"/>
        </w:r>
      </w:hyperlink>
    </w:p>
    <w:p>
      <w:pPr>
        <w:pStyle w:val="TOC2"/>
        <w:tabs>
          <w:tab w:val="right" w:leader="dot" w:pos="8306"/>
        </w:tabs>
      </w:pPr>
      <w:hyperlink w:anchor="_Toc7967" w:history="1">
        <w:r>
          <w:rPr>
            <w:rFonts w:ascii="仿宋" w:eastAsia="仿宋" w:hAnsi="仿宋" w:cs="仿宋" w:hint="eastAsia"/>
            <w:lang w:eastAsia="zh-CN"/>
          </w:rPr>
          <w:t>(三)、制定完善的风险控制机制</w:t>
        </w:r>
        <w:r>
          <w:tab/>
        </w:r>
        <w:r>
          <w:fldChar w:fldCharType="begin"/>
        </w:r>
        <w:r>
          <w:instrText xml:space="preserve"> PAGEREF _Toc7967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7" w:history="1">
        <w:r>
          <w:rPr>
            <w:rFonts w:ascii="仿宋" w:eastAsia="仿宋" w:hAnsi="仿宋" w:cs="仿宋" w:hint="eastAsia"/>
            <w:lang w:eastAsia="zh-CN"/>
          </w:rPr>
          <w:t>(四)、优化成本管理</w:t>
        </w:r>
        <w:r>
          <w:tab/>
        </w:r>
        <w:r>
          <w:fldChar w:fldCharType="begin"/>
        </w:r>
        <w:r>
          <w:instrText xml:space="preserve"> PAGEREF _Toc6807 \h </w:instrText>
        </w:r>
        <w:r>
          <w:fldChar w:fldCharType="separate"/>
        </w:r>
        <w:r>
          <w:t>39</w:t>
        </w:r>
        <w:r>
          <w:fldChar w:fldCharType="end"/>
        </w:r>
      </w:hyperlink>
    </w:p>
    <w:p>
      <w:pPr>
        <w:pStyle w:val="TOC1"/>
        <w:tabs>
          <w:tab w:val="right" w:leader="dot" w:pos="8306"/>
        </w:tabs>
      </w:pPr>
      <w:hyperlink w:anchor="_Toc17444" w:history="1">
        <w:r>
          <w:rPr>
            <w:rFonts w:ascii="仿宋" w:eastAsia="仿宋" w:hAnsi="仿宋" w:cs="仿宋" w:hint="eastAsia"/>
            <w:lang w:eastAsia="zh-CN"/>
          </w:rPr>
          <w:t>十、典当项目计划安排</w:t>
        </w:r>
        <w:r>
          <w:tab/>
        </w:r>
        <w:r>
          <w:fldChar w:fldCharType="begin"/>
        </w:r>
        <w:r>
          <w:instrText xml:space="preserve"> PAGEREF _Toc17444 \h </w:instrText>
        </w:r>
        <w:r>
          <w:fldChar w:fldCharType="separate"/>
        </w:r>
        <w:r>
          <w:t>40</w:t>
        </w:r>
        <w:r>
          <w:fldChar w:fldCharType="end"/>
        </w:r>
      </w:hyperlink>
    </w:p>
    <w:p>
      <w:pPr>
        <w:pStyle w:val="TOC2"/>
        <w:tabs>
          <w:tab w:val="right" w:leader="dot" w:pos="8306"/>
        </w:tabs>
      </w:pPr>
      <w:hyperlink w:anchor="_Toc27343" w:history="1">
        <w:r>
          <w:rPr>
            <w:rFonts w:ascii="仿宋" w:eastAsia="仿宋" w:hAnsi="仿宋" w:cs="仿宋" w:hint="eastAsia"/>
            <w:lang w:eastAsia="zh-CN"/>
          </w:rPr>
          <w:t>(一)、建设周期</w:t>
        </w:r>
        <w:r>
          <w:tab/>
        </w:r>
        <w:r>
          <w:fldChar w:fldCharType="begin"/>
        </w:r>
        <w:r>
          <w:instrText xml:space="preserve"> PAGEREF _Toc27343 \h </w:instrText>
        </w:r>
        <w:r>
          <w:fldChar w:fldCharType="separate"/>
        </w:r>
        <w:r>
          <w:t>40</w:t>
        </w:r>
        <w:r>
          <w:fldChar w:fldCharType="end"/>
        </w:r>
      </w:hyperlink>
    </w:p>
    <w:p>
      <w:pPr>
        <w:pStyle w:val="TOC2"/>
        <w:tabs>
          <w:tab w:val="right" w:leader="dot" w:pos="8306"/>
        </w:tabs>
      </w:pPr>
      <w:hyperlink w:anchor="_Toc26435" w:history="1">
        <w:r>
          <w:rPr>
            <w:rFonts w:ascii="仿宋" w:eastAsia="仿宋" w:hAnsi="仿宋" w:cs="仿宋" w:hint="eastAsia"/>
            <w:lang w:eastAsia="zh-CN"/>
          </w:rPr>
          <w:t>(二)、建设进度</w:t>
        </w:r>
        <w:r>
          <w:tab/>
        </w:r>
        <w:r>
          <w:fldChar w:fldCharType="begin"/>
        </w:r>
        <w:r>
          <w:instrText xml:space="preserve"> PAGEREF _Toc26435 \h </w:instrText>
        </w:r>
        <w:r>
          <w:fldChar w:fldCharType="separate"/>
        </w:r>
        <w:r>
          <w:t>41</w:t>
        </w:r>
        <w:r>
          <w:fldChar w:fldCharType="end"/>
        </w:r>
      </w:hyperlink>
    </w:p>
    <w:p>
      <w:pPr>
        <w:pStyle w:val="TOC2"/>
        <w:tabs>
          <w:tab w:val="right" w:leader="dot" w:pos="8306"/>
        </w:tabs>
      </w:pPr>
      <w:hyperlink w:anchor="_Toc20794" w:history="1">
        <w:r>
          <w:rPr>
            <w:rFonts w:ascii="仿宋" w:eastAsia="仿宋" w:hAnsi="仿宋" w:cs="仿宋" w:hint="eastAsia"/>
            <w:lang w:eastAsia="zh-CN"/>
          </w:rPr>
          <w:t>(三)、进度安排注意事项</w:t>
        </w:r>
        <w:r>
          <w:tab/>
        </w:r>
        <w:r>
          <w:fldChar w:fldCharType="begin"/>
        </w:r>
        <w:r>
          <w:instrText xml:space="preserve"> PAGEREF _Toc20794 \h </w:instrText>
        </w:r>
        <w:r>
          <w:fldChar w:fldCharType="separate"/>
        </w:r>
        <w:r>
          <w:t>42</w:t>
        </w:r>
        <w:r>
          <w:fldChar w:fldCharType="end"/>
        </w:r>
      </w:hyperlink>
    </w:p>
    <w:p>
      <w:pPr>
        <w:pStyle w:val="TOC2"/>
        <w:tabs>
          <w:tab w:val="right" w:leader="dot" w:pos="8306"/>
        </w:tabs>
      </w:pPr>
      <w:hyperlink w:anchor="_Toc9037" w:history="1">
        <w:r>
          <w:rPr>
            <w:rFonts w:ascii="仿宋" w:eastAsia="仿宋" w:hAnsi="仿宋" w:cs="仿宋" w:hint="eastAsia"/>
            <w:lang w:eastAsia="zh-CN"/>
          </w:rPr>
          <w:t>(四)、人力资源配置</w:t>
        </w:r>
        <w:r>
          <w:tab/>
        </w:r>
        <w:r>
          <w:fldChar w:fldCharType="begin"/>
        </w:r>
        <w:r>
          <w:instrText xml:space="preserve"> PAGEREF _Toc9037 \h </w:instrText>
        </w:r>
        <w:r>
          <w:fldChar w:fldCharType="separate"/>
        </w:r>
        <w:r>
          <w:t>43</w:t>
        </w:r>
        <w:r>
          <w:fldChar w:fldCharType="end"/>
        </w:r>
      </w:hyperlink>
    </w:p>
    <w:p>
      <w:pPr>
        <w:pStyle w:val="TOC1"/>
        <w:tabs>
          <w:tab w:val="right" w:leader="dot" w:pos="8306"/>
        </w:tabs>
      </w:pPr>
      <w:hyperlink w:anchor="_Toc13150" w:history="1">
        <w:r>
          <w:rPr>
            <w:rFonts w:ascii="仿宋" w:eastAsia="仿宋" w:hAnsi="仿宋" w:cs="仿宋" w:hint="eastAsia"/>
            <w:lang w:eastAsia="zh-CN"/>
          </w:rPr>
          <w:t>十一、典当项目环境影响分析</w:t>
        </w:r>
        <w:r>
          <w:tab/>
        </w:r>
        <w:r>
          <w:fldChar w:fldCharType="begin"/>
        </w:r>
        <w:r>
          <w:instrText xml:space="preserve"> PAGEREF _Toc13150 \h </w:instrText>
        </w:r>
        <w:r>
          <w:fldChar w:fldCharType="separate"/>
        </w:r>
        <w:r>
          <w:t>44</w:t>
        </w:r>
        <w:r>
          <w:fldChar w:fldCharType="end"/>
        </w:r>
      </w:hyperlink>
    </w:p>
    <w:p>
      <w:pPr>
        <w:pStyle w:val="TOC2"/>
        <w:tabs>
          <w:tab w:val="right" w:leader="dot" w:pos="8306"/>
        </w:tabs>
      </w:pPr>
      <w:hyperlink w:anchor="_Toc3520" w:history="1">
        <w:r>
          <w:rPr>
            <w:rFonts w:ascii="仿宋" w:eastAsia="仿宋" w:hAnsi="仿宋" w:cs="仿宋" w:hint="eastAsia"/>
            <w:lang w:eastAsia="zh-CN"/>
          </w:rPr>
          <w:t>(一)、建设区域环境质量现状</w:t>
        </w:r>
        <w:r>
          <w:tab/>
        </w:r>
        <w:r>
          <w:fldChar w:fldCharType="begin"/>
        </w:r>
        <w:r>
          <w:instrText xml:space="preserve"> PAGEREF _Toc3520 \h </w:instrText>
        </w:r>
        <w:r>
          <w:fldChar w:fldCharType="separate"/>
        </w:r>
        <w:r>
          <w:t>44</w:t>
        </w:r>
        <w:r>
          <w:fldChar w:fldCharType="end"/>
        </w:r>
      </w:hyperlink>
    </w:p>
    <w:p>
      <w:pPr>
        <w:pStyle w:val="TOC2"/>
        <w:tabs>
          <w:tab w:val="right" w:leader="dot" w:pos="8306"/>
        </w:tabs>
      </w:pPr>
      <w:hyperlink w:anchor="_Toc18056" w:history="1">
        <w:r>
          <w:rPr>
            <w:rFonts w:ascii="仿宋" w:eastAsia="仿宋" w:hAnsi="仿宋" w:cs="仿宋" w:hint="eastAsia"/>
            <w:lang w:eastAsia="zh-CN"/>
          </w:rPr>
          <w:t>(二)、建设期环境保护</w:t>
        </w:r>
        <w:r>
          <w:tab/>
        </w:r>
        <w:r>
          <w:fldChar w:fldCharType="begin"/>
        </w:r>
        <w:r>
          <w:instrText xml:space="preserve"> PAGEREF _Toc18056 \h </w:instrText>
        </w:r>
        <w:r>
          <w:fldChar w:fldCharType="separate"/>
        </w:r>
        <w:r>
          <w:t>46</w:t>
        </w:r>
        <w:r>
          <w:fldChar w:fldCharType="end"/>
        </w:r>
      </w:hyperlink>
    </w:p>
    <w:p>
      <w:pPr>
        <w:pStyle w:val="TOC2"/>
        <w:tabs>
          <w:tab w:val="right" w:leader="dot" w:pos="8306"/>
        </w:tabs>
      </w:pPr>
      <w:hyperlink w:anchor="_Toc19799" w:history="1">
        <w:r>
          <w:rPr>
            <w:rFonts w:ascii="仿宋" w:eastAsia="仿宋" w:hAnsi="仿宋" w:cs="仿宋" w:hint="eastAsia"/>
            <w:lang w:eastAsia="zh-CN"/>
          </w:rPr>
          <w:t>(三)、运营期环境保护</w:t>
        </w:r>
        <w:r>
          <w:tab/>
        </w:r>
        <w:r>
          <w:fldChar w:fldCharType="begin"/>
        </w:r>
        <w:r>
          <w:instrText xml:space="preserve"> PAGEREF _Toc19799 \h </w:instrText>
        </w:r>
        <w:r>
          <w:fldChar w:fldCharType="separate"/>
        </w:r>
        <w:r>
          <w:t>47</w:t>
        </w:r>
        <w:r>
          <w:fldChar w:fldCharType="end"/>
        </w:r>
      </w:hyperlink>
    </w:p>
    <w:p>
      <w:pPr>
        <w:pStyle w:val="TOC2"/>
        <w:tabs>
          <w:tab w:val="right" w:leader="dot" w:pos="8306"/>
        </w:tabs>
      </w:pPr>
      <w:hyperlink w:anchor="_Toc19107" w:history="1">
        <w:r>
          <w:rPr>
            <w:rFonts w:ascii="仿宋" w:eastAsia="仿宋" w:hAnsi="仿宋" w:cs="仿宋" w:hint="eastAsia"/>
            <w:lang w:eastAsia="zh-CN"/>
          </w:rPr>
          <w:t>(四)、典当项目建设对区域经济的影响</w:t>
        </w:r>
        <w:r>
          <w:tab/>
        </w:r>
        <w:r>
          <w:fldChar w:fldCharType="begin"/>
        </w:r>
        <w:r>
          <w:instrText xml:space="preserve"> PAGEREF _Toc19107 \h </w:instrText>
        </w:r>
        <w:r>
          <w:fldChar w:fldCharType="separate"/>
        </w:r>
        <w:r>
          <w:t>48</w:t>
        </w:r>
        <w:r>
          <w:fldChar w:fldCharType="end"/>
        </w:r>
      </w:hyperlink>
    </w:p>
    <w:p>
      <w:pPr>
        <w:pStyle w:val="TOC2"/>
        <w:tabs>
          <w:tab w:val="right" w:leader="dot" w:pos="8306"/>
        </w:tabs>
      </w:pPr>
      <w:hyperlink w:anchor="_Toc28162" w:history="1">
        <w:r>
          <w:rPr>
            <w:rFonts w:ascii="仿宋" w:eastAsia="仿宋" w:hAnsi="仿宋" w:cs="仿宋" w:hint="eastAsia"/>
            <w:lang w:eastAsia="zh-CN"/>
          </w:rPr>
          <w:t>(五)、废弃物处理</w:t>
        </w:r>
        <w:r>
          <w:tab/>
        </w:r>
        <w:r>
          <w:fldChar w:fldCharType="begin"/>
        </w:r>
        <w:r>
          <w:instrText xml:space="preserve"> PAGEREF _Toc28162 \h </w:instrText>
        </w:r>
        <w:r>
          <w:fldChar w:fldCharType="separate"/>
        </w:r>
        <w:r>
          <w:t>50</w:t>
        </w:r>
        <w:r>
          <w:fldChar w:fldCharType="end"/>
        </w:r>
      </w:hyperlink>
    </w:p>
    <w:p>
      <w:pPr>
        <w:pStyle w:val="TOC2"/>
        <w:tabs>
          <w:tab w:val="right" w:leader="dot" w:pos="8306"/>
        </w:tabs>
      </w:pPr>
      <w:hyperlink w:anchor="_Toc201" w:history="1">
        <w:r>
          <w:rPr>
            <w:rFonts w:ascii="仿宋" w:eastAsia="仿宋" w:hAnsi="仿宋" w:cs="仿宋" w:hint="eastAsia"/>
            <w:lang w:eastAsia="zh-CN"/>
          </w:rPr>
          <w:t>(六)、特殊环境影响分析</w:t>
        </w:r>
        <w:r>
          <w:tab/>
        </w:r>
        <w:r>
          <w:fldChar w:fldCharType="begin"/>
        </w:r>
        <w:r>
          <w:instrText xml:space="preserve"> PAGEREF _Toc201 \h </w:instrText>
        </w:r>
        <w:r>
          <w:fldChar w:fldCharType="separate"/>
        </w:r>
        <w:r>
          <w:t>51</w:t>
        </w:r>
        <w:r>
          <w:fldChar w:fldCharType="end"/>
        </w:r>
      </w:hyperlink>
    </w:p>
    <w:p>
      <w:pPr>
        <w:pStyle w:val="TOC2"/>
        <w:tabs>
          <w:tab w:val="right" w:leader="dot" w:pos="8306"/>
        </w:tabs>
      </w:pPr>
      <w:hyperlink w:anchor="_Toc9656" w:history="1">
        <w:r>
          <w:rPr>
            <w:rFonts w:ascii="仿宋" w:eastAsia="仿宋" w:hAnsi="仿宋" w:cs="仿宋" w:hint="eastAsia"/>
            <w:lang w:eastAsia="zh-CN"/>
          </w:rPr>
          <w:t>(七)、清洁生产</w:t>
        </w:r>
        <w:r>
          <w:tab/>
        </w:r>
        <w:r>
          <w:fldChar w:fldCharType="begin"/>
        </w:r>
        <w:r>
          <w:instrText xml:space="preserve"> PAGEREF _Toc9656 \h </w:instrText>
        </w:r>
        <w:r>
          <w:fldChar w:fldCharType="separate"/>
        </w:r>
        <w:r>
          <w:t>52</w:t>
        </w:r>
        <w:r>
          <w:fldChar w:fldCharType="end"/>
        </w:r>
      </w:hyperlink>
    </w:p>
    <w:p>
      <w:pPr>
        <w:pStyle w:val="TOC2"/>
        <w:tabs>
          <w:tab w:val="right" w:leader="dot" w:pos="8306"/>
        </w:tabs>
      </w:pPr>
      <w:hyperlink w:anchor="_Toc25427" w:history="1">
        <w:r>
          <w:rPr>
            <w:rFonts w:ascii="仿宋" w:eastAsia="仿宋" w:hAnsi="仿宋" w:cs="仿宋" w:hint="eastAsia"/>
            <w:lang w:eastAsia="zh-CN"/>
          </w:rPr>
          <w:t>(八)、环境保护综合评价</w:t>
        </w:r>
        <w:r>
          <w:tab/>
        </w:r>
        <w:r>
          <w:fldChar w:fldCharType="begin"/>
        </w:r>
        <w:r>
          <w:instrText xml:space="preserve"> PAGEREF _Toc25427 \h </w:instrText>
        </w:r>
        <w:r>
          <w:fldChar w:fldCharType="separate"/>
        </w:r>
        <w:r>
          <w:t>53</w:t>
        </w:r>
        <w:r>
          <w:fldChar w:fldCharType="end"/>
        </w:r>
      </w:hyperlink>
    </w:p>
    <w:p>
      <w:pPr>
        <w:pStyle w:val="TOC1"/>
        <w:tabs>
          <w:tab w:val="right" w:leader="dot" w:pos="8306"/>
        </w:tabs>
      </w:pPr>
      <w:hyperlink w:anchor="_Toc6335" w:history="1">
        <w:r>
          <w:rPr>
            <w:rFonts w:ascii="仿宋" w:eastAsia="仿宋" w:hAnsi="仿宋" w:cs="仿宋" w:hint="eastAsia"/>
            <w:lang w:eastAsia="zh-CN"/>
          </w:rPr>
          <w:t>十二、典当项目经营效益</w:t>
        </w:r>
        <w:r>
          <w:tab/>
        </w:r>
        <w:r>
          <w:fldChar w:fldCharType="begin"/>
        </w:r>
        <w:r>
          <w:instrText xml:space="preserve"> PAGEREF _Toc6335 \h </w:instrText>
        </w:r>
        <w:r>
          <w:fldChar w:fldCharType="separate"/>
        </w:r>
        <w:r>
          <w:t>55</w:t>
        </w:r>
        <w:r>
          <w:fldChar w:fldCharType="end"/>
        </w:r>
      </w:hyperlink>
    </w:p>
    <w:p>
      <w:pPr>
        <w:pStyle w:val="TOC2"/>
        <w:tabs>
          <w:tab w:val="right" w:leader="dot" w:pos="8306"/>
        </w:tabs>
      </w:pPr>
      <w:hyperlink w:anchor="_Toc4978" w:history="1">
        <w:r>
          <w:rPr>
            <w:rFonts w:ascii="仿宋" w:eastAsia="仿宋" w:hAnsi="仿宋" w:cs="仿宋" w:hint="eastAsia"/>
            <w:lang w:eastAsia="zh-CN"/>
          </w:rPr>
          <w:t>(一)、经济评价财务测算</w:t>
        </w:r>
        <w:r>
          <w:tab/>
        </w:r>
        <w:r>
          <w:fldChar w:fldCharType="begin"/>
        </w:r>
        <w:r>
          <w:instrText xml:space="preserve"> PAGEREF _Toc4978 \h </w:instrText>
        </w:r>
        <w:r>
          <w:fldChar w:fldCharType="separate"/>
        </w:r>
        <w:r>
          <w:t>55</w:t>
        </w:r>
        <w:r>
          <w:fldChar w:fldCharType="end"/>
        </w:r>
      </w:hyperlink>
    </w:p>
    <w:p>
      <w:pPr>
        <w:pStyle w:val="TOC2"/>
        <w:tabs>
          <w:tab w:val="right" w:leader="dot" w:pos="8306"/>
        </w:tabs>
      </w:pPr>
      <w:hyperlink w:anchor="_Toc24932" w:history="1">
        <w:r>
          <w:rPr>
            <w:rFonts w:ascii="仿宋" w:eastAsia="仿宋" w:hAnsi="仿宋" w:cs="仿宋" w:hint="eastAsia"/>
            <w:lang w:eastAsia="zh-CN"/>
          </w:rPr>
          <w:t>(二)、典当项目盈利能力分析</w:t>
        </w:r>
        <w:r>
          <w:tab/>
        </w:r>
        <w:r>
          <w:fldChar w:fldCharType="begin"/>
        </w:r>
        <w:r>
          <w:instrText xml:space="preserve"> PAGEREF _Toc24932 \h </w:instrText>
        </w:r>
        <w:r>
          <w:fldChar w:fldCharType="separate"/>
        </w:r>
        <w:r>
          <w:t>56</w:t>
        </w:r>
        <w:r>
          <w:fldChar w:fldCharType="end"/>
        </w:r>
      </w:hyperlink>
    </w:p>
    <w:p>
      <w:pPr>
        <w:pStyle w:val="TOC1"/>
        <w:tabs>
          <w:tab w:val="right" w:leader="dot" w:pos="8306"/>
        </w:tabs>
      </w:pPr>
      <w:hyperlink w:anchor="_Toc20637" w:history="1">
        <w:r>
          <w:rPr>
            <w:rFonts w:ascii="仿宋" w:eastAsia="仿宋" w:hAnsi="仿宋" w:cs="仿宋" w:hint="eastAsia"/>
            <w:lang w:eastAsia="zh-CN"/>
          </w:rPr>
          <w:t>十三、典当项目实施保障措施</w:t>
        </w:r>
        <w:r>
          <w:tab/>
        </w:r>
        <w:r>
          <w:fldChar w:fldCharType="begin"/>
        </w:r>
        <w:r>
          <w:instrText xml:space="preserve"> PAGEREF _Toc20637 \h </w:instrText>
        </w:r>
        <w:r>
          <w:fldChar w:fldCharType="separate"/>
        </w:r>
        <w:r>
          <w:t>57</w:t>
        </w:r>
        <w:r>
          <w:fldChar w:fldCharType="end"/>
        </w:r>
      </w:hyperlink>
    </w:p>
    <w:p>
      <w:pPr>
        <w:pStyle w:val="TOC2"/>
        <w:tabs>
          <w:tab w:val="right" w:leader="dot" w:pos="8306"/>
        </w:tabs>
      </w:pPr>
      <w:hyperlink w:anchor="_Toc32309" w:history="1">
        <w:r>
          <w:rPr>
            <w:rFonts w:ascii="仿宋" w:eastAsia="仿宋" w:hAnsi="仿宋" w:cs="仿宋" w:hint="eastAsia"/>
            <w:lang w:eastAsia="zh-CN"/>
          </w:rPr>
          <w:t>(一)、典当项目实施保障机制</w:t>
        </w:r>
        <w:r>
          <w:tab/>
        </w:r>
        <w:r>
          <w:fldChar w:fldCharType="begin"/>
        </w:r>
        <w:r>
          <w:instrText xml:space="preserve"> PAGEREF _Toc32309 \h </w:instrText>
        </w:r>
        <w:r>
          <w:fldChar w:fldCharType="separate"/>
        </w:r>
        <w:r>
          <w:t>57</w:t>
        </w:r>
        <w:r>
          <w:fldChar w:fldCharType="end"/>
        </w:r>
      </w:hyperlink>
    </w:p>
    <w:p>
      <w:pPr>
        <w:pStyle w:val="TOC2"/>
        <w:tabs>
          <w:tab w:val="right" w:leader="dot" w:pos="8306"/>
        </w:tabs>
      </w:pPr>
      <w:hyperlink w:anchor="_Toc12372" w:history="1">
        <w:r>
          <w:rPr>
            <w:rFonts w:ascii="仿宋" w:eastAsia="仿宋" w:hAnsi="仿宋" w:cs="仿宋" w:hint="eastAsia"/>
            <w:lang w:eastAsia="zh-CN"/>
          </w:rPr>
          <w:t>(二)、典当项目法律合规要求</w:t>
        </w:r>
        <w:r>
          <w:tab/>
        </w:r>
        <w:r>
          <w:fldChar w:fldCharType="begin"/>
        </w:r>
        <w:r>
          <w:instrText xml:space="preserve"> PAGEREF _Toc12372 \h </w:instrText>
        </w:r>
        <w:r>
          <w:fldChar w:fldCharType="separate"/>
        </w:r>
        <w:r>
          <w:t>60</w:t>
        </w:r>
        <w:r>
          <w:fldChar w:fldCharType="end"/>
        </w:r>
      </w:hyperlink>
    </w:p>
    <w:p>
      <w:pPr>
        <w:pStyle w:val="TOC2"/>
        <w:tabs>
          <w:tab w:val="right" w:leader="dot" w:pos="8306"/>
        </w:tabs>
      </w:pPr>
      <w:hyperlink w:anchor="_Toc9014" w:history="1">
        <w:r>
          <w:rPr>
            <w:rFonts w:ascii="仿宋" w:eastAsia="仿宋" w:hAnsi="仿宋" w:cs="仿宋" w:hint="eastAsia"/>
            <w:lang w:eastAsia="zh-CN"/>
          </w:rPr>
          <w:t>(三)、典当项目合同管理与法律事务</w:t>
        </w:r>
        <w:r>
          <w:tab/>
        </w:r>
        <w:r>
          <w:fldChar w:fldCharType="begin"/>
        </w:r>
        <w:r>
          <w:instrText xml:space="preserve"> PAGEREF _Toc9014 \h </w:instrText>
        </w:r>
        <w:r>
          <w:fldChar w:fldCharType="separate"/>
        </w:r>
        <w:r>
          <w:t>64</w:t>
        </w:r>
        <w:r>
          <w:fldChar w:fldCharType="end"/>
        </w:r>
      </w:hyperlink>
    </w:p>
    <w:p>
      <w:pPr>
        <w:pStyle w:val="TOC2"/>
        <w:tabs>
          <w:tab w:val="right" w:leader="dot" w:pos="8306"/>
        </w:tabs>
      </w:pPr>
      <w:hyperlink w:anchor="_Toc16642" w:history="1">
        <w:r>
          <w:rPr>
            <w:rFonts w:ascii="仿宋" w:eastAsia="仿宋" w:hAnsi="仿宋" w:cs="仿宋" w:hint="eastAsia"/>
            <w:lang w:eastAsia="zh-CN"/>
          </w:rPr>
          <w:t>(四)、典当项目知识产权保护策略</w:t>
        </w:r>
        <w:r>
          <w:tab/>
        </w:r>
        <w:r>
          <w:fldChar w:fldCharType="begin"/>
        </w:r>
        <w:r>
          <w:instrText xml:space="preserve"> PAGEREF _Toc16642 \h </w:instrText>
        </w:r>
        <w:r>
          <w:fldChar w:fldCharType="separate"/>
        </w:r>
        <w:r>
          <w:t>70</w:t>
        </w:r>
        <w:r>
          <w:fldChar w:fldCharType="end"/>
        </w:r>
      </w:hyperlink>
    </w:p>
    <w:p>
      <w:pPr>
        <w:pStyle w:val="TOC1"/>
        <w:tabs>
          <w:tab w:val="right" w:leader="dot" w:pos="8306"/>
        </w:tabs>
      </w:pPr>
      <w:hyperlink w:anchor="_Toc3507" w:history="1">
        <w:r>
          <w:rPr>
            <w:rFonts w:ascii="仿宋" w:eastAsia="仿宋" w:hAnsi="仿宋" w:cs="仿宋" w:hint="eastAsia"/>
            <w:lang w:eastAsia="zh-CN"/>
          </w:rPr>
          <w:t>十四、典当项目变更管理</w:t>
        </w:r>
        <w:r>
          <w:tab/>
        </w:r>
        <w:r>
          <w:fldChar w:fldCharType="begin"/>
        </w:r>
        <w:r>
          <w:instrText xml:space="preserve"> PAGEREF _Toc3507 \h </w:instrText>
        </w:r>
        <w:r>
          <w:fldChar w:fldCharType="separate"/>
        </w:r>
        <w:r>
          <w:t>72</w:t>
        </w:r>
        <w:r>
          <w:fldChar w:fldCharType="end"/>
        </w:r>
      </w:hyperlink>
    </w:p>
    <w:p>
      <w:pPr>
        <w:pStyle w:val="TOC2"/>
        <w:tabs>
          <w:tab w:val="right" w:leader="dot" w:pos="8306"/>
        </w:tabs>
      </w:pPr>
      <w:hyperlink w:anchor="_Toc22802" w:history="1">
        <w:r>
          <w:rPr>
            <w:rFonts w:ascii="仿宋" w:eastAsia="仿宋" w:hAnsi="仿宋" w:cs="仿宋" w:hint="eastAsia"/>
            <w:lang w:eastAsia="zh-CN"/>
          </w:rPr>
          <w:t>(一)、变更申请与评估</w:t>
        </w:r>
        <w:r>
          <w:tab/>
        </w:r>
        <w:r>
          <w:fldChar w:fldCharType="begin"/>
        </w:r>
        <w:r>
          <w:instrText xml:space="preserve"> PAGEREF _Toc22802 \h </w:instrText>
        </w:r>
        <w:r>
          <w:fldChar w:fldCharType="separate"/>
        </w:r>
        <w:r>
          <w:t>72</w:t>
        </w:r>
        <w:r>
          <w:fldChar w:fldCharType="end"/>
        </w:r>
      </w:hyperlink>
    </w:p>
    <w:p>
      <w:pPr>
        <w:pStyle w:val="TOC2"/>
        <w:tabs>
          <w:tab w:val="right" w:leader="dot" w:pos="8306"/>
        </w:tabs>
      </w:pPr>
      <w:hyperlink w:anchor="_Toc14226" w:history="1">
        <w:r>
          <w:rPr>
            <w:rFonts w:ascii="仿宋" w:eastAsia="仿宋" w:hAnsi="仿宋" w:cs="仿宋" w:hint="eastAsia"/>
            <w:lang w:eastAsia="zh-CN"/>
          </w:rPr>
          <w:t>(二)、变更实施与控制</w:t>
        </w:r>
        <w:r>
          <w:tab/>
        </w:r>
        <w:r>
          <w:fldChar w:fldCharType="begin"/>
        </w:r>
        <w:r>
          <w:instrText xml:space="preserve"> PAGEREF _Toc14226 \h </w:instrText>
        </w:r>
        <w:r>
          <w:fldChar w:fldCharType="separate"/>
        </w:r>
        <w:r>
          <w:t>73</w:t>
        </w:r>
        <w:r>
          <w:fldChar w:fldCharType="end"/>
        </w:r>
      </w:hyperlink>
    </w:p>
    <w:p>
      <w:pPr>
        <w:pStyle w:val="TOC1"/>
        <w:tabs>
          <w:tab w:val="right" w:leader="dot" w:pos="8306"/>
        </w:tabs>
      </w:pPr>
      <w:hyperlink w:anchor="_Toc7015" w:history="1">
        <w:r>
          <w:rPr>
            <w:rFonts w:ascii="仿宋" w:eastAsia="仿宋" w:hAnsi="仿宋" w:cs="仿宋" w:hint="eastAsia"/>
            <w:lang w:eastAsia="zh-CN"/>
          </w:rPr>
          <w:t>十五、典当项目治理与监督</w:t>
        </w:r>
        <w:r>
          <w:tab/>
        </w:r>
        <w:r>
          <w:fldChar w:fldCharType="begin"/>
        </w:r>
        <w:r>
          <w:instrText xml:space="preserve"> PAGEREF _Toc7015 \h </w:instrText>
        </w:r>
        <w:r>
          <w:fldChar w:fldCharType="separate"/>
        </w:r>
        <w:r>
          <w:t>73</w:t>
        </w:r>
        <w:r>
          <w:fldChar w:fldCharType="end"/>
        </w:r>
      </w:hyperlink>
    </w:p>
    <w:p>
      <w:pPr>
        <w:pStyle w:val="TOC2"/>
        <w:tabs>
          <w:tab w:val="right" w:leader="dot" w:pos="8306"/>
        </w:tabs>
      </w:pPr>
      <w:hyperlink w:anchor="_Toc28250" w:history="1">
        <w:r>
          <w:rPr>
            <w:rFonts w:ascii="仿宋" w:eastAsia="仿宋" w:hAnsi="仿宋" w:cs="仿宋" w:hint="eastAsia"/>
            <w:lang w:eastAsia="zh-CN"/>
          </w:rPr>
          <w:t>(一)、典当项目治理结构</w:t>
        </w:r>
        <w:r>
          <w:tab/>
        </w:r>
        <w:r>
          <w:fldChar w:fldCharType="begin"/>
        </w:r>
        <w:r>
          <w:instrText xml:space="preserve"> PAGEREF _Toc28250 \h </w:instrText>
        </w:r>
        <w:r>
          <w:fldChar w:fldCharType="separate"/>
        </w:r>
        <w:r>
          <w:t>73</w:t>
        </w:r>
        <w:r>
          <w:fldChar w:fldCharType="end"/>
        </w:r>
      </w:hyperlink>
    </w:p>
    <w:p>
      <w:pPr>
        <w:pStyle w:val="TOC2"/>
        <w:tabs>
          <w:tab w:val="right" w:leader="dot" w:pos="8306"/>
        </w:tabs>
      </w:pPr>
      <w:hyperlink w:anchor="_Toc17624" w:history="1">
        <w:r>
          <w:rPr>
            <w:rFonts w:ascii="仿宋" w:eastAsia="仿宋" w:hAnsi="仿宋" w:cs="仿宋" w:hint="eastAsia"/>
            <w:lang w:eastAsia="zh-CN"/>
          </w:rPr>
          <w:t>(二)、监督与审计</w:t>
        </w:r>
        <w:r>
          <w:tab/>
        </w:r>
        <w:r>
          <w:fldChar w:fldCharType="begin"/>
        </w:r>
        <w:r>
          <w:instrText xml:space="preserve"> PAGEREF _Toc17624 \h </w:instrText>
        </w:r>
        <w:r>
          <w:fldChar w:fldCharType="separate"/>
        </w:r>
        <w:r>
          <w:t>75</w:t>
        </w:r>
        <w:r>
          <w:fldChar w:fldCharType="end"/>
        </w:r>
      </w:hyperlink>
    </w:p>
    <w:p>
      <w:pPr>
        <w:pStyle w:val="TOC1"/>
        <w:tabs>
          <w:tab w:val="right" w:leader="dot" w:pos="8306"/>
        </w:tabs>
      </w:pPr>
      <w:hyperlink w:anchor="_Toc13129" w:history="1">
        <w:r>
          <w:rPr>
            <w:rFonts w:ascii="仿宋" w:eastAsia="仿宋" w:hAnsi="仿宋" w:cs="仿宋" w:hint="eastAsia"/>
            <w:lang w:eastAsia="zh-CN"/>
          </w:rPr>
          <w:t>十六、典当项目工程方案分析</w:t>
        </w:r>
        <w:r>
          <w:tab/>
        </w:r>
        <w:r>
          <w:fldChar w:fldCharType="begin"/>
        </w:r>
        <w:r>
          <w:instrText xml:space="preserve"> PAGEREF _Toc13129 \h </w:instrText>
        </w:r>
        <w:r>
          <w:fldChar w:fldCharType="separate"/>
        </w:r>
        <w:r>
          <w:t>76</w:t>
        </w:r>
        <w:r>
          <w:fldChar w:fldCharType="end"/>
        </w:r>
      </w:hyperlink>
    </w:p>
    <w:p>
      <w:pPr>
        <w:pStyle w:val="TOC2"/>
        <w:tabs>
          <w:tab w:val="right" w:leader="dot" w:pos="8306"/>
        </w:tabs>
      </w:pPr>
      <w:hyperlink w:anchor="_Toc12905" w:history="1">
        <w:r>
          <w:rPr>
            <w:rFonts w:ascii="仿宋" w:eastAsia="仿宋" w:hAnsi="仿宋" w:cs="仿宋" w:hint="eastAsia"/>
            <w:lang w:eastAsia="zh-CN"/>
          </w:rPr>
          <w:t>(一)、建筑工程设计原则</w:t>
        </w:r>
        <w:r>
          <w:tab/>
        </w:r>
        <w:r>
          <w:fldChar w:fldCharType="begin"/>
        </w:r>
        <w:r>
          <w:instrText xml:space="preserve"> PAGEREF _Toc12905 \h </w:instrText>
        </w:r>
        <w:r>
          <w:fldChar w:fldCharType="separate"/>
        </w:r>
        <w:r>
          <w:t>76</w:t>
        </w:r>
        <w:r>
          <w:fldChar w:fldCharType="end"/>
        </w:r>
      </w:hyperlink>
    </w:p>
    <w:p>
      <w:pPr>
        <w:pStyle w:val="TOC2"/>
        <w:tabs>
          <w:tab w:val="right" w:leader="dot" w:pos="8306"/>
        </w:tabs>
      </w:pPr>
      <w:hyperlink w:anchor="_Toc13605" w:history="1">
        <w:r>
          <w:rPr>
            <w:rFonts w:ascii="仿宋" w:eastAsia="仿宋" w:hAnsi="仿宋" w:cs="仿宋" w:hint="eastAsia"/>
            <w:lang w:eastAsia="zh-CN"/>
          </w:rPr>
          <w:t>(二)、土建工程建设指标</w:t>
        </w:r>
        <w:r>
          <w:tab/>
        </w:r>
        <w:r>
          <w:fldChar w:fldCharType="begin"/>
        </w:r>
        <w:r>
          <w:instrText xml:space="preserve"> PAGEREF _Toc13605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5"/>
      <w:r>
        <w:rPr>
          <w:rFonts w:ascii="仿宋" w:eastAsia="仿宋" w:hAnsi="仿宋" w:cs="仿宋" w:hint="eastAsia"/>
          <w:sz w:val="28"/>
          <w:lang w:eastAsia="zh-CN"/>
        </w:rPr>
        <w:t>一、典当项目概论</w:t>
      </w:r>
      <w:bookmarkEnd w:id="2"/>
    </w:p>
    <w:p>
      <w:pPr>
        <w:pStyle w:val="Heading2"/>
        <w:rPr>
          <w:rFonts w:ascii="仿宋" w:eastAsia="仿宋" w:hAnsi="仿宋" w:cs="仿宋" w:hint="eastAsia"/>
          <w:lang w:eastAsia="zh-CN"/>
        </w:rPr>
      </w:pPr>
      <w:bookmarkStart w:id="3" w:name="_Toc32685"/>
      <w:r>
        <w:rPr>
          <w:rFonts w:ascii="仿宋" w:eastAsia="仿宋" w:hAnsi="仿宋" w:cs="仿宋" w:hint="eastAsia"/>
          <w:lang w:eastAsia="zh-CN"/>
        </w:rPr>
        <w:t>(一)、典当项目概况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起源追溯至对市场的深入洞察。市场的不断演变与变革为典当项目提供了难得的机遇。当前市场存在的需求缺口和变革的大环境共同构成了典当项目的背景。这个典当项目旨在充分利用市场机遇，填补行业中尚未满足的需求，为客户提供全新的解决方案。市场的变革和需求的增长使得这个典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典当项目名称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典当项目正式命名为典当。这个名称不仅仅是一个标识，更代表了典当项目的核心理念和愿景。它蕴含着典当项目所要解决问题的关键字，具有强烈的表达和辨识度，为典当项目树立了鲜明的品牌形象。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典当项目目标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核心目标是提供一种全新、高效的解决方案，满足客户日益增长的需求。典当项目追求的不仅仅是满足市场需求，更是在市场中获得卓越的竞争优势。通过不断提升产品或服务的质量和创新水平，典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典当项目范围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全面涵盖了产品研发、制造、市场推广和售后服务，确保从产品设计到最终用户体验的全方位关注。这一全面的典当项目范围是为了确保典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典当项目时间表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典当项目计划在未来18个月内完成，包括研发、测试、市场试点和正式推出等不同阶段。这个时间表的合理设计是为了确保典当项目各个阶段的顺利推进，以便按时交付高质量的成果。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典当项目预算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典当项目总预算估算为XX百万美元，主要分配在研发、市场推广、人员培训和运营等方面。这一充足的预算为典当项目提供了充足的资源，确保典当项目在各个方面都能取得优异的表现。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典当项目风险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典当项目可能面临的风险包括市场接受度低、技术难题、竞争激烈等。典当项目团队已经制定了相应的风险应对计划，通过前瞻性的风险管理，确保典当项目在面对不确定性时能够迅速做出应对。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典当项目团队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典当项目汇聚了一支经验丰富、多领域专业素养的核心团队，确保典当项目在各个方面都能拥有高水平的执行力。团队的协同作战是典当项目成功的关键因素之一。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典当项目背景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典当项目的背景根植于市场对更高效、创新产品的渴望，同时也受到科技发展对行业格局的深刻改变的影响。这为典当项目提供了广阔的发展空间和市场需求。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典当项目现状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截至目前，典当项目已完成市场调研和技术验证，取得了初步的成功。这为典当项目在未来的发展奠定了坚实的基础，为更远大的目标打下了坚实的基石。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244"/>
      <w:r>
        <w:rPr>
          <w:rFonts w:ascii="仿宋" w:eastAsia="仿宋" w:hAnsi="仿宋" w:cs="仿宋" w:hint="eastAsia"/>
          <w:sz w:val="28"/>
          <w:lang w:eastAsia="zh-CN"/>
        </w:rPr>
        <w:t>(二)、典当项目目标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keyword》典当项目首要业务目标是在市场中占据有利地位，实现产品/服务的成功推广和销售。通过不断提升产品质量、创新性，典当项目追求成为行业中的领导者，赢得更多客户的青睐。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在科技迅速发展的时代，典当项目着眼于技术创新。通过持续的研发和技术升级，典当项目旨在推出更具创新性的产品或服务，以满足市场对新鲜、先进解决方案的需求。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为了建立可持续的客户关系，典当项目设定了客户满意度目标。通过提供卓越的产品质量和优质的客户服务，典当项目追求赢得客户的信任和忠诚度，确保他们的满意度达到行业领先水平。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典当项目注重社会责任和可持续发展。通过实施环保、社会责任典当项目，典当项目致力于在经济发展的同时保护环境，促进社会公平，实现可持续经营。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典当项目的团队是实现目标的核心驱动力。因此，典当项目设定了团队发展目标，包括提升团队成员的专业技能、培养领导力，以及搭建协同高效的团队工作氛围。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632"/>
      <w:r>
        <w:rPr>
          <w:rFonts w:ascii="仿宋" w:eastAsia="仿宋" w:hAnsi="仿宋" w:cs="仿宋" w:hint="eastAsia"/>
          <w:sz w:val="28"/>
          <w:lang w:eastAsia="zh-CN"/>
        </w:rPr>
        <w:t>(三)、典当项目提出的理由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典当项目提出的理由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提出源于对市场机遇的深刻洞察。当前市场中存在的需求缺口和行业发展趋势表明，有巨大的商业机会等待被开发。通过准确捕捉市场机遇，典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理念基于对技术创新的信仰。通过持续的研发和技术投入，典当项目有望推出更具创新性的产品或服务。在科技飞速发展的当下，典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提出是为了增强企业的行业竞争力。通过提升产品或服务的质量和独特性，典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响应了消费者需求的变化。随着社会和科技的不断发展，消费者对产品和服务的需求也在发生变化。通过深入了解并及时回应消费者的新需求，典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典当项目的提出是企业战略发展规划的一部分。在面对日益激烈的市场竞争和不断变化的商业环境中，典当项目作为企业战略的一环，旨在为企业开辟新的增长领域，巩固企业在行业中的地位。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典当项目的提出不仅仅是基于商业考量，还注重社会责任。通过推出环保、社会责任等方面的典当项目，典当企业可以在社会中树立积极形象，为社会做出积极贡献，实现经济效益和社会效益的双赢。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典当项目的提出反映了对利益相关者期望的关注。包括客户、员工、投资者等利益相关者在企业发展中都有着各自的期望，典当项目力求在满足这些期望的同时，取得更大的共赢。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2424"/>
      <w:r>
        <w:rPr>
          <w:rFonts w:ascii="仿宋" w:eastAsia="仿宋" w:hAnsi="仿宋" w:cs="仿宋" w:hint="eastAsia"/>
          <w:sz w:val="28"/>
          <w:lang w:eastAsia="zh-CN"/>
        </w:rPr>
        <w:t>(四)、典当项目意义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在实施典当项目的过程中，我们不仅仅是在追逐商业成功，更是为企业和社会的多个层面创造了深远的意义。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首要意义在于提升企业的市场竞争力。通过持续的创新和对产品质量的高标准要求，典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典当项目的推进将促使行业技术水平的提升。通过引入先进技术和创新性解决方案，典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在社会层面，典当项目不仅创造了大量就业机会，提高了就业水平，还注重社会责任和环保。通过参与社会公益事业和推动环保典当项目，典当项目为社会贡献了一份力量，体现了企业对社会的积极回馈。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综合而言，典当项目意义重大，不仅推动了企业的发展，也为行业和社会的进步贡献了积极力量。这是一个全面而深刻的影响，将在未来产生可持续的正面效应。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614"/>
      <w:r>
        <w:rPr>
          <w:rFonts w:ascii="仿宋" w:eastAsia="仿宋" w:hAnsi="仿宋" w:cs="仿宋" w:hint="eastAsia"/>
          <w:sz w:val="28"/>
          <w:lang w:eastAsia="zh-CN"/>
        </w:rPr>
        <w:t>(五)、典当项目背景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在当今迅猛发展的商业环境中，典当项目的动因根植于对多方面因素的审慎考量。这个典当项目的提出并非孤立的决策，而是对企业所处背景深入思考的产物。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市场的不断演变是典当项目背后的首要原因。科技的迅速发展和全球市场的快速变化使得企业必须灵活应对。典当项目应运而生，旨在通过创新性的解决方案迎合市场的多变需求，赢得竞争中的先机。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竞争的激烈程度也是典当项目背景中不可忽视的一环。企业需要在激烈竞争中脱颖而出，为此，典当项目致力于打破常规，提供独特的价值主张，以吸引客户并确保市场份额的增长。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技术的迅速发展为企业带来了机遇与挑战。作为典当项目启动的背景之一，对新兴技术的应用将有助于提升企业的技术水平，使其在不断演进的商业环境中保持竞争优势。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此外，社会对企业责任的期望也在逐渐升高。典当项目充分融入了社会责任的理念，通过可持续经营和社会公益典当项目，企图为社会贡献一份力量，在商业成功的同时关注社会价值。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145"/>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7391"/>
      <w:r>
        <w:rPr>
          <w:rFonts w:ascii="仿宋" w:eastAsia="仿宋" w:hAnsi="仿宋" w:cs="仿宋" w:hint="eastAsia"/>
          <w:lang w:eastAsia="zh-CN"/>
        </w:rPr>
        <w:t>(一)、典当行业分析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典当行业一直以来都是市场的关注焦点。行业内的发展趋势、竞争态势以及潜在机会都对典当项目的推进产生深远的影响。通过深入研究行业的整体概貌，我们将更好地理解行业的核心特征，为典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典当行业，技术一直是推动创新和发展的关键因素。我们将对当前技术趋势进行详尽分析，包括但不限于人工智能、大数据应用、先进制造技术等。这有助于典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典当项目成功的基础。我们将对主要竞争对手进行深入研究，包括其市场份额、产品特点、市场定位等。通过全面了解竞争对手的优势和劣势，典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0387"/>
      <w:r>
        <w:rPr>
          <w:rFonts w:ascii="仿宋" w:eastAsia="仿宋" w:hAnsi="仿宋" w:cs="仿宋" w:hint="eastAsia"/>
          <w:sz w:val="28"/>
          <w:lang w:eastAsia="zh-CN"/>
        </w:rPr>
        <w:t>(二)、典当市场分析预测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通过对市场规模的深入调研，我们将预测典当市场未来的增长趋势。这包括市场的整体规模、各细分领域的发展趋势等。典当项目可以根据市场的扩张速度和潜在机会，制定更符合市场需求的发展策略。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了解消费者的需求是市场分析的核心。我们将通过调查研究，深入挖掘目标消费者的需求特点、购买习惯以及对产品和服务的期望。这有助于典当项目更好地定位目标市场，提供更符合消费者期待的解决方案。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典当项目实施过程中需要充分考虑的因素。我们将对市场风险进行全面评估，包括但不限于政策法规风险、市场竞争风险、技术变革风险等。通过对潜在风险的深入分析，典当项目可以制定相应的风险缓解策略，降低不确定性对典当项目的影响。</w:t>
      </w:r>
    </w:p>
    <w:p>
      <w:pPr>
        <w:pStyle w:val="Heading1"/>
        <w:ind w:firstLine="560" w:firstLineChars="200"/>
        <w:rPr>
          <w:rFonts w:ascii="仿宋" w:eastAsia="仿宋" w:hAnsi="仿宋" w:cs="仿宋" w:hint="eastAsia"/>
          <w:sz w:val="28"/>
          <w:lang w:eastAsia="zh-CN"/>
        </w:rPr>
      </w:pPr>
      <w:bookmarkStart w:id="11" w:name="_Toc218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28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的技术管理特点体现在其创新导向。通过引入最先进的技术趋势和解决方案，典当项目致力于提升科技含量、提高质量和效率水平。这意味着我们将采用最新的工具和方法，确保典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典当项目技术管理的显著特征。通过整合不同领域的技术资源，我们实现了跨学科的协同工作。这有助于优化技术架构，提高整体效能。此外，整合性策略还促进了不同技术团队之间的紧密沟通和高效合作，确保典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典当项目所采用的技术。通过不断优化技术方案，典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典当项目团队将在典当项目初期识别可能的技术风险，并采取相应的预防和应对措施。通过建立健全的风险评估机制，典当项目能够在实施过程中及时发现并解决潜在的技术问题，保障典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通过这些独特的技术管理特点，我们确信在典当项目中，技术将成为典当项目成功的有力支持。这一深度剖析揭示了技术管理在典当项目实施中的关键作用，为典当项目的技术基础奠定了坚实的基础。</w:t>
      </w:r>
    </w:p>
    <w:p>
      <w:pPr>
        <w:pStyle w:val="Heading2"/>
        <w:ind w:firstLine="560" w:firstLineChars="200"/>
        <w:rPr>
          <w:rFonts w:ascii="仿宋" w:eastAsia="仿宋" w:hAnsi="仿宋" w:cs="仿宋" w:hint="eastAsia"/>
          <w:sz w:val="28"/>
          <w:lang w:eastAsia="zh-CN"/>
        </w:rPr>
      </w:pPr>
      <w:bookmarkStart w:id="13" w:name="_Toc2270"/>
      <w:r>
        <w:rPr>
          <w:rFonts w:ascii="仿宋" w:eastAsia="仿宋" w:hAnsi="仿宋" w:cs="仿宋" w:hint="eastAsia"/>
          <w:sz w:val="28"/>
          <w:lang w:eastAsia="zh-CN"/>
        </w:rPr>
        <w:t>(二)、典当项目工艺技术设计方案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典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典当项目将严格按照相关行业规范要求进行组织。通过有效控制产品质量，典当项目将致力于为顾客提供优质的典当项目产品和良好的服务。这体现了典当项目对于生产活动合规性和质量标准的高度重视，为典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典当项目注重生态效益和清洁生产原则。典当项目建设将紧密结合地方特色经济发展，与社会经济发展规划和区域环境保护规划方案相协调一致。通过与当地区域自然生态系统的结合，典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典当项目产品具有多样化的客户需求和个性化的特点。因此，典当项目产品规格品种多样，且单批生产数量较小。为满足这一特点，典当项目承办单位将建设先进的柔性制造生产线。通过广泛应用柔性制造技术，典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总体而言，典当项目采用的技术具有较高的技术含量和自动化水平，处于国内先进水平。这一技术选用不仅体现了对生产效率、质量和环境友好性的高标准要求，同时为典当项目的可持续发展奠定了坚实的基础。</w:t>
      </w:r>
    </w:p>
    <w:p>
      <w:pPr>
        <w:pStyle w:val="Heading2"/>
        <w:ind w:firstLine="560" w:firstLineChars="200"/>
        <w:rPr>
          <w:rFonts w:ascii="仿宋" w:eastAsia="仿宋" w:hAnsi="仿宋" w:cs="仿宋" w:hint="eastAsia"/>
          <w:sz w:val="28"/>
          <w:lang w:eastAsia="zh-CN"/>
        </w:rPr>
      </w:pPr>
      <w:bookmarkStart w:id="14" w:name="_Toc1599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为确保典当项目的高效生产和技术实施，我们制定了一套精心设计的设备选型方案，以满足典当项目生产、质量和环保的要求。该方案的主要特点如下：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典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针对典当项目产品的多样性和小批量生产的特点，我们将建设柔性制造生产线。通过在设备选型中考虑柔性制造技术，可以灵活应对不同产品规格和生产需求，实现生产线的高度灵活性和适应性。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934"/>
      <w:r>
        <w:rPr>
          <w:rFonts w:ascii="仿宋" w:eastAsia="仿宋" w:hAnsi="仿宋" w:cs="仿宋" w:hint="eastAsia"/>
          <w:sz w:val="28"/>
          <w:lang w:eastAsia="zh-CN"/>
        </w:rPr>
        <w:t>四、典当项目建设背景及必要性分析</w:t>
      </w:r>
      <w:bookmarkEnd w:id="15"/>
    </w:p>
    <w:p>
      <w:pPr>
        <w:pStyle w:val="Heading2"/>
        <w:rPr>
          <w:rFonts w:ascii="仿宋" w:eastAsia="仿宋" w:hAnsi="仿宋" w:cs="仿宋" w:hint="eastAsia"/>
          <w:lang w:eastAsia="zh-CN"/>
        </w:rPr>
      </w:pPr>
      <w:bookmarkStart w:id="16" w:name="_Toc12835"/>
      <w:r>
        <w:rPr>
          <w:rFonts w:ascii="仿宋" w:eastAsia="仿宋" w:hAnsi="仿宋" w:cs="仿宋" w:hint="eastAsia"/>
          <w:lang w:eastAsia="zh-CN"/>
        </w:rPr>
        <w:t>(一)、典当项目背景分析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典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我们的背景分析将深入挖掘当前行业的发展趋势，通过对竞争态势的全面审视，找到典当项目在这个潮流中的定位。同时，我们将关注行业内涌现的新兴机遇，以便典当项目更好地融入行业发展的潮流中。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典当项目提供了强大的发展动力。我们将聚焦于行业内最新的技术发展趋势，包括但不限于人工智能、大数据分析、物联网等领域。通过深度的技术研究，我们将确保典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典当项目发展的源泉。我们将投入更多的精力对市场需求进行深入剖析，超越表面的需求，深入挖掘潜在的市场痛点和机遇。通过对市场需求的细致了解，典当项目将更有针对性地设计解决方案，满足市场的多样化需求，从而更好地促进典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典当项目战略至关重要。我们将对竞争态势进行更为深入的分析，包括但不限于市场份额、产品特点、客户满意度等多个维度。通过深度的竞争分析，典当项目将能够更准确地把握市场脉搏，制定具有竞争力的典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典当项目的发展具有直接的影响。我们将进行更为全面的法规和政策分析，了解行业发展中的潜在法律风险和合规挑战。通过充分了解和遵守相关法规，典当项目将确保在法律框架内合法合规运营，为典当项目的稳健发展提供有力支持。</w:t>
      </w:r>
    </w:p>
    <w:p>
      <w:pPr>
        <w:pStyle w:val="Heading2"/>
        <w:ind w:firstLine="560" w:firstLineChars="200"/>
        <w:rPr>
          <w:rFonts w:ascii="仿宋" w:eastAsia="仿宋" w:hAnsi="仿宋" w:cs="仿宋" w:hint="eastAsia"/>
          <w:sz w:val="28"/>
          <w:lang w:eastAsia="zh-CN"/>
        </w:rPr>
      </w:pPr>
      <w:bookmarkStart w:id="17" w:name="_Toc17251"/>
      <w:r>
        <w:rPr>
          <w:rFonts w:ascii="仿宋" w:eastAsia="仿宋" w:hAnsi="仿宋" w:cs="仿宋" w:hint="eastAsia"/>
          <w:sz w:val="28"/>
          <w:lang w:eastAsia="zh-CN"/>
        </w:rPr>
        <w:t>(二)、典当项目建设必要性分析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建设的迫切性源于对行业发展趋势的深刻洞察。我们正处于一个行业变革的时代，科技创新、数字化转型成为企业发展的关键动力。典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典当项目建设不仅仅是为了跟上潮流，更是为了通过技术创新推动企业的持续发展。通过引入先进的技术和解决方案，典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https://d.book118.com/197164153100006031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典当项目计划设计方案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77486D"/>
    <w:rsid w:val="33774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6415310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2024-01-13T11:41:00Z</dcterms:created>
  <dcterms:modified xsi:type="dcterms:W3CDTF">2024-01-13T11:42:00Z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50F9FA34FB6A49008C7B1E4A228C2D1E_11</vt:lpwstr>
  </property>
  <property fmtid="{D5CDD505-2E9C-101B-9397-08002B2CF9AE}" pid="3" name="KSOProductBuildVer">
    <vt:lpwstr>2052-12.1.0.16120</vt:lpwstr>
  </property>
</Properties>
</file>