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沥青路面养护车项目计划设计方案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19" w:history="1">
        <w:r>
          <w:rPr>
            <w:rFonts w:ascii="仿宋" w:eastAsia="仿宋" w:hAnsi="仿宋" w:cs="仿宋" w:hint="eastAsia"/>
            <w:lang w:eastAsia="zh-CN"/>
          </w:rPr>
          <w:t>概论</w:t>
        </w:r>
        <w:r>
          <w:tab/>
        </w:r>
        <w:r>
          <w:fldChar w:fldCharType="begin"/>
        </w:r>
        <w:r>
          <w:instrText xml:space="preserve"> PAGEREF _Toc12319 \h </w:instrText>
        </w:r>
        <w:r>
          <w:fldChar w:fldCharType="separate"/>
        </w:r>
        <w:r>
          <w:t>3</w:t>
        </w:r>
        <w:r>
          <w:fldChar w:fldCharType="end"/>
        </w:r>
      </w:hyperlink>
    </w:p>
    <w:p>
      <w:pPr>
        <w:pStyle w:val="TOC1"/>
        <w:tabs>
          <w:tab w:val="right" w:leader="dot" w:pos="8306"/>
        </w:tabs>
      </w:pPr>
      <w:hyperlink w:anchor="_Toc29441" w:history="1">
        <w:r>
          <w:rPr>
            <w:rFonts w:ascii="仿宋" w:eastAsia="仿宋" w:hAnsi="仿宋" w:cs="仿宋" w:hint="eastAsia"/>
            <w:lang w:eastAsia="zh-CN"/>
          </w:rPr>
          <w:t>一、沥青路面养护车项目文档管理</w:t>
        </w:r>
        <w:r>
          <w:tab/>
        </w:r>
        <w:r>
          <w:fldChar w:fldCharType="begin"/>
        </w:r>
        <w:r>
          <w:instrText xml:space="preserve"> PAGEREF _Toc29441 \h </w:instrText>
        </w:r>
        <w:r>
          <w:fldChar w:fldCharType="separate"/>
        </w:r>
        <w:r>
          <w:t>3</w:t>
        </w:r>
        <w:r>
          <w:fldChar w:fldCharType="end"/>
        </w:r>
      </w:hyperlink>
    </w:p>
    <w:p>
      <w:pPr>
        <w:pStyle w:val="TOC2"/>
        <w:tabs>
          <w:tab w:val="right" w:leader="dot" w:pos="8306"/>
        </w:tabs>
      </w:pPr>
      <w:hyperlink w:anchor="_Toc3807" w:history="1">
        <w:r>
          <w:rPr>
            <w:rFonts w:ascii="仿宋" w:eastAsia="仿宋" w:hAnsi="仿宋" w:cs="仿宋" w:hint="eastAsia"/>
            <w:lang w:eastAsia="zh-CN"/>
          </w:rPr>
          <w:t>(一)、文档编制与审查</w:t>
        </w:r>
        <w:r>
          <w:tab/>
        </w:r>
        <w:r>
          <w:fldChar w:fldCharType="begin"/>
        </w:r>
        <w:r>
          <w:instrText xml:space="preserve"> PAGEREF _Toc3807 \h </w:instrText>
        </w:r>
        <w:r>
          <w:fldChar w:fldCharType="separate"/>
        </w:r>
        <w:r>
          <w:t>3</w:t>
        </w:r>
        <w:r>
          <w:fldChar w:fldCharType="end"/>
        </w:r>
      </w:hyperlink>
    </w:p>
    <w:p>
      <w:pPr>
        <w:pStyle w:val="TOC2"/>
        <w:tabs>
          <w:tab w:val="right" w:leader="dot" w:pos="8306"/>
        </w:tabs>
      </w:pPr>
      <w:hyperlink w:anchor="_Toc27686" w:history="1">
        <w:r>
          <w:rPr>
            <w:rFonts w:ascii="仿宋" w:eastAsia="仿宋" w:hAnsi="仿宋" w:cs="仿宋" w:hint="eastAsia"/>
            <w:lang w:eastAsia="zh-CN"/>
          </w:rPr>
          <w:t>(二)、文档发布与分发</w:t>
        </w:r>
        <w:r>
          <w:tab/>
        </w:r>
        <w:r>
          <w:fldChar w:fldCharType="begin"/>
        </w:r>
        <w:r>
          <w:instrText xml:space="preserve"> PAGEREF _Toc27686 \h </w:instrText>
        </w:r>
        <w:r>
          <w:fldChar w:fldCharType="separate"/>
        </w:r>
        <w:r>
          <w:t>4</w:t>
        </w:r>
        <w:r>
          <w:fldChar w:fldCharType="end"/>
        </w:r>
      </w:hyperlink>
    </w:p>
    <w:p>
      <w:pPr>
        <w:pStyle w:val="TOC2"/>
        <w:tabs>
          <w:tab w:val="right" w:leader="dot" w:pos="8306"/>
        </w:tabs>
      </w:pPr>
      <w:hyperlink w:anchor="_Toc26204" w:history="1">
        <w:r>
          <w:rPr>
            <w:rFonts w:ascii="仿宋" w:eastAsia="仿宋" w:hAnsi="仿宋" w:cs="仿宋" w:hint="eastAsia"/>
            <w:lang w:eastAsia="zh-CN"/>
          </w:rPr>
          <w:t>(三)、文档存档与归档</w:t>
        </w:r>
        <w:r>
          <w:tab/>
        </w:r>
        <w:r>
          <w:fldChar w:fldCharType="begin"/>
        </w:r>
        <w:r>
          <w:instrText xml:space="preserve"> PAGEREF _Toc26204 \h </w:instrText>
        </w:r>
        <w:r>
          <w:fldChar w:fldCharType="separate"/>
        </w:r>
        <w:r>
          <w:t>5</w:t>
        </w:r>
        <w:r>
          <w:fldChar w:fldCharType="end"/>
        </w:r>
      </w:hyperlink>
    </w:p>
    <w:p>
      <w:pPr>
        <w:pStyle w:val="TOC1"/>
        <w:tabs>
          <w:tab w:val="right" w:leader="dot" w:pos="8306"/>
        </w:tabs>
      </w:pPr>
      <w:hyperlink w:anchor="_Toc4999" w:history="1">
        <w:r>
          <w:rPr>
            <w:rFonts w:ascii="仿宋" w:eastAsia="仿宋" w:hAnsi="仿宋" w:cs="仿宋" w:hint="eastAsia"/>
            <w:lang w:eastAsia="zh-CN"/>
          </w:rPr>
          <w:t>二、沥青路面养护车项目可持续发展</w:t>
        </w:r>
        <w:r>
          <w:tab/>
        </w:r>
        <w:r>
          <w:fldChar w:fldCharType="begin"/>
        </w:r>
        <w:r>
          <w:instrText xml:space="preserve"> PAGEREF _Toc4999 \h </w:instrText>
        </w:r>
        <w:r>
          <w:fldChar w:fldCharType="separate"/>
        </w:r>
        <w:r>
          <w:t>6</w:t>
        </w:r>
        <w:r>
          <w:fldChar w:fldCharType="end"/>
        </w:r>
      </w:hyperlink>
    </w:p>
    <w:p>
      <w:pPr>
        <w:pStyle w:val="TOC2"/>
        <w:tabs>
          <w:tab w:val="right" w:leader="dot" w:pos="8306"/>
        </w:tabs>
      </w:pPr>
      <w:hyperlink w:anchor="_Toc721" w:history="1">
        <w:r>
          <w:rPr>
            <w:rFonts w:ascii="仿宋" w:eastAsia="仿宋" w:hAnsi="仿宋" w:cs="仿宋" w:hint="eastAsia"/>
            <w:lang w:eastAsia="zh-CN"/>
          </w:rPr>
          <w:t>(一)、可持续战略与实践</w:t>
        </w:r>
        <w:r>
          <w:tab/>
        </w:r>
        <w:r>
          <w:fldChar w:fldCharType="begin"/>
        </w:r>
        <w:r>
          <w:instrText xml:space="preserve"> PAGEREF _Toc721 \h </w:instrText>
        </w:r>
        <w:r>
          <w:fldChar w:fldCharType="separate"/>
        </w:r>
        <w:r>
          <w:t>6</w:t>
        </w:r>
        <w:r>
          <w:fldChar w:fldCharType="end"/>
        </w:r>
      </w:hyperlink>
    </w:p>
    <w:p>
      <w:pPr>
        <w:pStyle w:val="TOC2"/>
        <w:tabs>
          <w:tab w:val="right" w:leader="dot" w:pos="8306"/>
        </w:tabs>
      </w:pPr>
      <w:hyperlink w:anchor="_Toc12806" w:history="1">
        <w:r>
          <w:rPr>
            <w:rFonts w:ascii="仿宋" w:eastAsia="仿宋" w:hAnsi="仿宋" w:cs="仿宋" w:hint="eastAsia"/>
            <w:lang w:eastAsia="zh-CN"/>
          </w:rPr>
          <w:t>(二)、环保与社会责任</w:t>
        </w:r>
        <w:r>
          <w:tab/>
        </w:r>
        <w:r>
          <w:fldChar w:fldCharType="begin"/>
        </w:r>
        <w:r>
          <w:instrText xml:space="preserve"> PAGEREF _Toc12806 \h </w:instrText>
        </w:r>
        <w:r>
          <w:fldChar w:fldCharType="separate"/>
        </w:r>
        <w:r>
          <w:t>7</w:t>
        </w:r>
        <w:r>
          <w:fldChar w:fldCharType="end"/>
        </w:r>
      </w:hyperlink>
    </w:p>
    <w:p>
      <w:pPr>
        <w:pStyle w:val="TOC1"/>
        <w:tabs>
          <w:tab w:val="right" w:leader="dot" w:pos="8306"/>
        </w:tabs>
      </w:pPr>
      <w:hyperlink w:anchor="_Toc18653" w:history="1">
        <w:r>
          <w:rPr>
            <w:rFonts w:ascii="仿宋" w:eastAsia="仿宋" w:hAnsi="仿宋" w:cs="仿宋" w:hint="eastAsia"/>
            <w:lang w:eastAsia="zh-CN"/>
          </w:rPr>
          <w:t>三、产品规划分析</w:t>
        </w:r>
        <w:r>
          <w:tab/>
        </w:r>
        <w:r>
          <w:fldChar w:fldCharType="begin"/>
        </w:r>
        <w:r>
          <w:instrText xml:space="preserve"> PAGEREF _Toc18653 \h </w:instrText>
        </w:r>
        <w:r>
          <w:fldChar w:fldCharType="separate"/>
        </w:r>
        <w:r>
          <w:t>8</w:t>
        </w:r>
        <w:r>
          <w:fldChar w:fldCharType="end"/>
        </w:r>
      </w:hyperlink>
    </w:p>
    <w:p>
      <w:pPr>
        <w:pStyle w:val="TOC2"/>
        <w:tabs>
          <w:tab w:val="right" w:leader="dot" w:pos="8306"/>
        </w:tabs>
      </w:pPr>
      <w:hyperlink w:anchor="_Toc998" w:history="1">
        <w:r>
          <w:rPr>
            <w:rFonts w:ascii="仿宋" w:eastAsia="仿宋" w:hAnsi="仿宋" w:cs="仿宋" w:hint="eastAsia"/>
            <w:lang w:eastAsia="zh-CN"/>
          </w:rPr>
          <w:t>(一)、产品规划</w:t>
        </w:r>
        <w:r>
          <w:tab/>
        </w:r>
        <w:r>
          <w:fldChar w:fldCharType="begin"/>
        </w:r>
        <w:r>
          <w:instrText xml:space="preserve"> PAGEREF _Toc998 \h </w:instrText>
        </w:r>
        <w:r>
          <w:fldChar w:fldCharType="separate"/>
        </w:r>
        <w:r>
          <w:t>8</w:t>
        </w:r>
        <w:r>
          <w:fldChar w:fldCharType="end"/>
        </w:r>
      </w:hyperlink>
    </w:p>
    <w:p>
      <w:pPr>
        <w:pStyle w:val="TOC2"/>
        <w:tabs>
          <w:tab w:val="right" w:leader="dot" w:pos="8306"/>
        </w:tabs>
      </w:pPr>
      <w:hyperlink w:anchor="_Toc19797" w:history="1">
        <w:r>
          <w:rPr>
            <w:rFonts w:ascii="仿宋" w:eastAsia="仿宋" w:hAnsi="仿宋" w:cs="仿宋" w:hint="eastAsia"/>
            <w:lang w:eastAsia="zh-CN"/>
          </w:rPr>
          <w:t>(二)、建设规模</w:t>
        </w:r>
        <w:r>
          <w:tab/>
        </w:r>
        <w:r>
          <w:fldChar w:fldCharType="begin"/>
        </w:r>
        <w:r>
          <w:instrText xml:space="preserve"> PAGEREF _Toc19797 \h </w:instrText>
        </w:r>
        <w:r>
          <w:fldChar w:fldCharType="separate"/>
        </w:r>
        <w:r>
          <w:t>9</w:t>
        </w:r>
        <w:r>
          <w:fldChar w:fldCharType="end"/>
        </w:r>
      </w:hyperlink>
    </w:p>
    <w:p>
      <w:pPr>
        <w:pStyle w:val="TOC1"/>
        <w:tabs>
          <w:tab w:val="right" w:leader="dot" w:pos="8306"/>
        </w:tabs>
      </w:pPr>
      <w:hyperlink w:anchor="_Toc21976" w:history="1">
        <w:r>
          <w:rPr>
            <w:rFonts w:ascii="仿宋" w:eastAsia="仿宋" w:hAnsi="仿宋" w:cs="仿宋" w:hint="eastAsia"/>
            <w:lang w:eastAsia="zh-CN"/>
          </w:rPr>
          <w:t>四、沥青路面养护车项目建设单位说明</w:t>
        </w:r>
        <w:r>
          <w:tab/>
        </w:r>
        <w:r>
          <w:fldChar w:fldCharType="begin"/>
        </w:r>
        <w:r>
          <w:instrText xml:space="preserve"> PAGEREF _Toc21976 \h </w:instrText>
        </w:r>
        <w:r>
          <w:fldChar w:fldCharType="separate"/>
        </w:r>
        <w:r>
          <w:t>10</w:t>
        </w:r>
        <w:r>
          <w:fldChar w:fldCharType="end"/>
        </w:r>
      </w:hyperlink>
    </w:p>
    <w:p>
      <w:pPr>
        <w:pStyle w:val="TOC2"/>
        <w:tabs>
          <w:tab w:val="right" w:leader="dot" w:pos="8306"/>
        </w:tabs>
      </w:pPr>
      <w:hyperlink w:anchor="_Toc20620" w:history="1">
        <w:r>
          <w:rPr>
            <w:rFonts w:ascii="仿宋" w:eastAsia="仿宋" w:hAnsi="仿宋" w:cs="仿宋" w:hint="eastAsia"/>
            <w:lang w:eastAsia="zh-CN"/>
          </w:rPr>
          <w:t>(一)、沥青路面养护车项目承办单位基本情况</w:t>
        </w:r>
        <w:r>
          <w:tab/>
        </w:r>
        <w:r>
          <w:fldChar w:fldCharType="begin"/>
        </w:r>
        <w:r>
          <w:instrText xml:space="preserve"> PAGEREF _Toc20620 \h </w:instrText>
        </w:r>
        <w:r>
          <w:fldChar w:fldCharType="separate"/>
        </w:r>
        <w:r>
          <w:t>10</w:t>
        </w:r>
        <w:r>
          <w:fldChar w:fldCharType="end"/>
        </w:r>
      </w:hyperlink>
    </w:p>
    <w:p>
      <w:pPr>
        <w:pStyle w:val="TOC2"/>
        <w:tabs>
          <w:tab w:val="right" w:leader="dot" w:pos="8306"/>
        </w:tabs>
      </w:pPr>
      <w:hyperlink w:anchor="_Toc7080" w:history="1">
        <w:r>
          <w:rPr>
            <w:rFonts w:ascii="仿宋" w:eastAsia="仿宋" w:hAnsi="仿宋" w:cs="仿宋" w:hint="eastAsia"/>
            <w:lang w:eastAsia="zh-CN"/>
          </w:rPr>
          <w:t>(二)、公司经济效益分析</w:t>
        </w:r>
        <w:r>
          <w:tab/>
        </w:r>
        <w:r>
          <w:fldChar w:fldCharType="begin"/>
        </w:r>
        <w:r>
          <w:instrText xml:space="preserve"> PAGEREF _Toc7080 \h </w:instrText>
        </w:r>
        <w:r>
          <w:fldChar w:fldCharType="separate"/>
        </w:r>
        <w:r>
          <w:t>11</w:t>
        </w:r>
        <w:r>
          <w:fldChar w:fldCharType="end"/>
        </w:r>
      </w:hyperlink>
    </w:p>
    <w:p>
      <w:pPr>
        <w:pStyle w:val="TOC1"/>
        <w:tabs>
          <w:tab w:val="right" w:leader="dot" w:pos="8306"/>
        </w:tabs>
      </w:pPr>
      <w:hyperlink w:anchor="_Toc24794" w:history="1">
        <w:r>
          <w:rPr>
            <w:rFonts w:ascii="仿宋" w:eastAsia="仿宋" w:hAnsi="仿宋" w:cs="仿宋" w:hint="eastAsia"/>
            <w:lang w:eastAsia="zh-CN"/>
          </w:rPr>
          <w:t>五、市场分析、调研</w:t>
        </w:r>
        <w:r>
          <w:tab/>
        </w:r>
        <w:r>
          <w:fldChar w:fldCharType="begin"/>
        </w:r>
        <w:r>
          <w:instrText xml:space="preserve"> PAGEREF _Toc24794 \h </w:instrText>
        </w:r>
        <w:r>
          <w:fldChar w:fldCharType="separate"/>
        </w:r>
        <w:r>
          <w:t>12</w:t>
        </w:r>
        <w:r>
          <w:fldChar w:fldCharType="end"/>
        </w:r>
      </w:hyperlink>
    </w:p>
    <w:p>
      <w:pPr>
        <w:pStyle w:val="TOC2"/>
        <w:tabs>
          <w:tab w:val="right" w:leader="dot" w:pos="8306"/>
        </w:tabs>
      </w:pPr>
      <w:hyperlink w:anchor="_Toc21791" w:history="1">
        <w:r>
          <w:rPr>
            <w:rFonts w:ascii="仿宋" w:eastAsia="仿宋" w:hAnsi="仿宋" w:cs="仿宋" w:hint="eastAsia"/>
            <w:lang w:eastAsia="zh-CN"/>
          </w:rPr>
          <w:t>(一)、沥青路面养护车行业分析</w:t>
        </w:r>
        <w:r>
          <w:tab/>
        </w:r>
        <w:r>
          <w:fldChar w:fldCharType="begin"/>
        </w:r>
        <w:r>
          <w:instrText xml:space="preserve"> PAGEREF _Toc21791 \h </w:instrText>
        </w:r>
        <w:r>
          <w:fldChar w:fldCharType="separate"/>
        </w:r>
        <w:r>
          <w:t>12</w:t>
        </w:r>
        <w:r>
          <w:fldChar w:fldCharType="end"/>
        </w:r>
      </w:hyperlink>
    </w:p>
    <w:p>
      <w:pPr>
        <w:pStyle w:val="TOC2"/>
        <w:tabs>
          <w:tab w:val="right" w:leader="dot" w:pos="8306"/>
        </w:tabs>
      </w:pPr>
      <w:hyperlink w:anchor="_Toc18033" w:history="1">
        <w:r>
          <w:rPr>
            <w:rFonts w:ascii="仿宋" w:eastAsia="仿宋" w:hAnsi="仿宋" w:cs="仿宋" w:hint="eastAsia"/>
            <w:lang w:eastAsia="zh-CN"/>
          </w:rPr>
          <w:t>(二)、沥青路面养护车市场分析预测</w:t>
        </w:r>
        <w:r>
          <w:tab/>
        </w:r>
        <w:r>
          <w:fldChar w:fldCharType="begin"/>
        </w:r>
        <w:r>
          <w:instrText xml:space="preserve"> PAGEREF _Toc18033 \h </w:instrText>
        </w:r>
        <w:r>
          <w:fldChar w:fldCharType="separate"/>
        </w:r>
        <w:r>
          <w:t>12</w:t>
        </w:r>
        <w:r>
          <w:fldChar w:fldCharType="end"/>
        </w:r>
      </w:hyperlink>
    </w:p>
    <w:p>
      <w:pPr>
        <w:pStyle w:val="TOC1"/>
        <w:tabs>
          <w:tab w:val="right" w:leader="dot" w:pos="8306"/>
        </w:tabs>
      </w:pPr>
      <w:hyperlink w:anchor="_Toc31499" w:history="1">
        <w:r>
          <w:rPr>
            <w:rFonts w:ascii="仿宋" w:eastAsia="仿宋" w:hAnsi="仿宋" w:cs="仿宋" w:hint="eastAsia"/>
            <w:lang w:eastAsia="zh-CN"/>
          </w:rPr>
          <w:t>六、沥青路面养护车项目危机管理</w:t>
        </w:r>
        <w:r>
          <w:tab/>
        </w:r>
        <w:r>
          <w:fldChar w:fldCharType="begin"/>
        </w:r>
        <w:r>
          <w:instrText xml:space="preserve"> PAGEREF _Toc31499 \h </w:instrText>
        </w:r>
        <w:r>
          <w:fldChar w:fldCharType="separate"/>
        </w:r>
        <w:r>
          <w:t>13</w:t>
        </w:r>
        <w:r>
          <w:fldChar w:fldCharType="end"/>
        </w:r>
      </w:hyperlink>
    </w:p>
    <w:p>
      <w:pPr>
        <w:pStyle w:val="TOC2"/>
        <w:tabs>
          <w:tab w:val="right" w:leader="dot" w:pos="8306"/>
        </w:tabs>
      </w:pPr>
      <w:hyperlink w:anchor="_Toc10940" w:history="1">
        <w:r>
          <w:rPr>
            <w:rFonts w:ascii="仿宋" w:eastAsia="仿宋" w:hAnsi="仿宋" w:cs="仿宋" w:hint="eastAsia"/>
            <w:lang w:eastAsia="zh-CN"/>
          </w:rPr>
          <w:t>(一)、危机预警与识别</w:t>
        </w:r>
        <w:r>
          <w:tab/>
        </w:r>
        <w:r>
          <w:fldChar w:fldCharType="begin"/>
        </w:r>
        <w:r>
          <w:instrText xml:space="preserve"> PAGEREF _Toc10940 \h </w:instrText>
        </w:r>
        <w:r>
          <w:fldChar w:fldCharType="separate"/>
        </w:r>
        <w:r>
          <w:t>13</w:t>
        </w:r>
        <w:r>
          <w:fldChar w:fldCharType="end"/>
        </w:r>
      </w:hyperlink>
    </w:p>
    <w:p>
      <w:pPr>
        <w:pStyle w:val="TOC2"/>
        <w:tabs>
          <w:tab w:val="right" w:leader="dot" w:pos="8306"/>
        </w:tabs>
      </w:pPr>
      <w:hyperlink w:anchor="_Toc15770" w:history="1">
        <w:r>
          <w:rPr>
            <w:rFonts w:ascii="仿宋" w:eastAsia="仿宋" w:hAnsi="仿宋" w:cs="仿宋" w:hint="eastAsia"/>
            <w:lang w:eastAsia="zh-CN"/>
          </w:rPr>
          <w:t>(二)、危机应对与恢复</w:t>
        </w:r>
        <w:r>
          <w:tab/>
        </w:r>
        <w:r>
          <w:fldChar w:fldCharType="begin"/>
        </w:r>
        <w:r>
          <w:instrText xml:space="preserve"> PAGEREF _Toc15770 \h </w:instrText>
        </w:r>
        <w:r>
          <w:fldChar w:fldCharType="separate"/>
        </w:r>
        <w:r>
          <w:t>14</w:t>
        </w:r>
        <w:r>
          <w:fldChar w:fldCharType="end"/>
        </w:r>
      </w:hyperlink>
    </w:p>
    <w:p>
      <w:pPr>
        <w:pStyle w:val="TOC1"/>
        <w:tabs>
          <w:tab w:val="right" w:leader="dot" w:pos="8306"/>
        </w:tabs>
      </w:pPr>
      <w:hyperlink w:anchor="_Toc16352" w:history="1">
        <w:r>
          <w:rPr>
            <w:rFonts w:ascii="仿宋" w:eastAsia="仿宋" w:hAnsi="仿宋" w:cs="仿宋" w:hint="eastAsia"/>
            <w:lang w:eastAsia="zh-CN"/>
          </w:rPr>
          <w:t>七、沥青路面养护车项目技术管理</w:t>
        </w:r>
        <w:r>
          <w:tab/>
        </w:r>
        <w:r>
          <w:fldChar w:fldCharType="begin"/>
        </w:r>
        <w:r>
          <w:instrText xml:space="preserve"> PAGEREF _Toc16352 \h </w:instrText>
        </w:r>
        <w:r>
          <w:fldChar w:fldCharType="separate"/>
        </w:r>
        <w:r>
          <w:t>16</w:t>
        </w:r>
        <w:r>
          <w:fldChar w:fldCharType="end"/>
        </w:r>
      </w:hyperlink>
    </w:p>
    <w:p>
      <w:pPr>
        <w:pStyle w:val="TOC2"/>
        <w:tabs>
          <w:tab w:val="right" w:leader="dot" w:pos="8306"/>
        </w:tabs>
      </w:pPr>
      <w:hyperlink w:anchor="_Toc26208" w:history="1">
        <w:r>
          <w:rPr>
            <w:rFonts w:ascii="仿宋" w:eastAsia="仿宋" w:hAnsi="仿宋" w:cs="仿宋" w:hint="eastAsia"/>
            <w:lang w:eastAsia="zh-CN"/>
          </w:rPr>
          <w:t>(一)、技术方案选用方向</w:t>
        </w:r>
        <w:r>
          <w:tab/>
        </w:r>
        <w:r>
          <w:fldChar w:fldCharType="begin"/>
        </w:r>
        <w:r>
          <w:instrText xml:space="preserve"> PAGEREF _Toc26208 \h </w:instrText>
        </w:r>
        <w:r>
          <w:fldChar w:fldCharType="separate"/>
        </w:r>
        <w:r>
          <w:t>16</w:t>
        </w:r>
        <w:r>
          <w:fldChar w:fldCharType="end"/>
        </w:r>
      </w:hyperlink>
    </w:p>
    <w:p>
      <w:pPr>
        <w:pStyle w:val="TOC2"/>
        <w:tabs>
          <w:tab w:val="right" w:leader="dot" w:pos="8306"/>
        </w:tabs>
      </w:pPr>
      <w:hyperlink w:anchor="_Toc4374" w:history="1">
        <w:r>
          <w:rPr>
            <w:rFonts w:ascii="仿宋" w:eastAsia="仿宋" w:hAnsi="仿宋" w:cs="仿宋" w:hint="eastAsia"/>
            <w:lang w:eastAsia="zh-CN"/>
          </w:rPr>
          <w:t>(二)、工艺技术方案选用原则</w:t>
        </w:r>
        <w:r>
          <w:tab/>
        </w:r>
        <w:r>
          <w:fldChar w:fldCharType="begin"/>
        </w:r>
        <w:r>
          <w:instrText xml:space="preserve"> PAGEREF _Toc4374 \h </w:instrText>
        </w:r>
        <w:r>
          <w:fldChar w:fldCharType="separate"/>
        </w:r>
        <w:r>
          <w:t>18</w:t>
        </w:r>
        <w:r>
          <w:fldChar w:fldCharType="end"/>
        </w:r>
      </w:hyperlink>
    </w:p>
    <w:p>
      <w:pPr>
        <w:pStyle w:val="TOC2"/>
        <w:tabs>
          <w:tab w:val="right" w:leader="dot" w:pos="8306"/>
        </w:tabs>
      </w:pPr>
      <w:hyperlink w:anchor="_Toc965" w:history="1">
        <w:r>
          <w:rPr>
            <w:rFonts w:ascii="仿宋" w:eastAsia="仿宋" w:hAnsi="仿宋" w:cs="仿宋" w:hint="eastAsia"/>
            <w:lang w:eastAsia="zh-CN"/>
          </w:rPr>
          <w:t>(三)、工艺技术方案要求</w:t>
        </w:r>
        <w:r>
          <w:tab/>
        </w:r>
        <w:r>
          <w:fldChar w:fldCharType="begin"/>
        </w:r>
        <w:r>
          <w:instrText xml:space="preserve"> PAGEREF _Toc965 \h </w:instrText>
        </w:r>
        <w:r>
          <w:fldChar w:fldCharType="separate"/>
        </w:r>
        <w:r>
          <w:t>20</w:t>
        </w:r>
        <w:r>
          <w:fldChar w:fldCharType="end"/>
        </w:r>
      </w:hyperlink>
    </w:p>
    <w:p>
      <w:pPr>
        <w:pStyle w:val="TOC1"/>
        <w:tabs>
          <w:tab w:val="right" w:leader="dot" w:pos="8306"/>
        </w:tabs>
      </w:pPr>
      <w:hyperlink w:anchor="_Toc10993" w:history="1">
        <w:r>
          <w:rPr>
            <w:rFonts w:ascii="仿宋" w:eastAsia="仿宋" w:hAnsi="仿宋" w:cs="仿宋" w:hint="eastAsia"/>
            <w:lang w:eastAsia="zh-CN"/>
          </w:rPr>
          <w:t>八、沥青路面养护车项目风险管理</w:t>
        </w:r>
        <w:r>
          <w:tab/>
        </w:r>
        <w:r>
          <w:fldChar w:fldCharType="begin"/>
        </w:r>
        <w:r>
          <w:instrText xml:space="preserve"> PAGEREF _Toc10993 \h </w:instrText>
        </w:r>
        <w:r>
          <w:fldChar w:fldCharType="separate"/>
        </w:r>
        <w:r>
          <w:t>22</w:t>
        </w:r>
        <w:r>
          <w:fldChar w:fldCharType="end"/>
        </w:r>
      </w:hyperlink>
    </w:p>
    <w:p>
      <w:pPr>
        <w:pStyle w:val="TOC2"/>
        <w:tabs>
          <w:tab w:val="right" w:leader="dot" w:pos="8306"/>
        </w:tabs>
      </w:pPr>
      <w:hyperlink w:anchor="_Toc28849" w:history="1">
        <w:r>
          <w:rPr>
            <w:rFonts w:ascii="仿宋" w:eastAsia="仿宋" w:hAnsi="仿宋" w:cs="仿宋" w:hint="eastAsia"/>
            <w:lang w:eastAsia="zh-CN"/>
          </w:rPr>
          <w:t>(一)、风险识别与评估</w:t>
        </w:r>
        <w:r>
          <w:tab/>
        </w:r>
        <w:r>
          <w:fldChar w:fldCharType="begin"/>
        </w:r>
        <w:r>
          <w:instrText xml:space="preserve"> PAGEREF _Toc28849 \h </w:instrText>
        </w:r>
        <w:r>
          <w:fldChar w:fldCharType="separate"/>
        </w:r>
        <w:r>
          <w:t>22</w:t>
        </w:r>
        <w:r>
          <w:fldChar w:fldCharType="end"/>
        </w:r>
      </w:hyperlink>
    </w:p>
    <w:p>
      <w:pPr>
        <w:pStyle w:val="TOC2"/>
        <w:tabs>
          <w:tab w:val="right" w:leader="dot" w:pos="8306"/>
        </w:tabs>
      </w:pPr>
      <w:hyperlink w:anchor="_Toc728" w:history="1">
        <w:r>
          <w:rPr>
            <w:rFonts w:ascii="仿宋" w:eastAsia="仿宋" w:hAnsi="仿宋" w:cs="仿宋" w:hint="eastAsia"/>
            <w:lang w:eastAsia="zh-CN"/>
          </w:rPr>
          <w:t>(二)、风险应对策略</w:t>
        </w:r>
        <w:r>
          <w:tab/>
        </w:r>
        <w:r>
          <w:fldChar w:fldCharType="begin"/>
        </w:r>
        <w:r>
          <w:instrText xml:space="preserve"> PAGEREF _Toc728 \h </w:instrText>
        </w:r>
        <w:r>
          <w:fldChar w:fldCharType="separate"/>
        </w:r>
        <w:r>
          <w:t>23</w:t>
        </w:r>
        <w:r>
          <w:fldChar w:fldCharType="end"/>
        </w:r>
      </w:hyperlink>
    </w:p>
    <w:p>
      <w:pPr>
        <w:pStyle w:val="TOC2"/>
        <w:tabs>
          <w:tab w:val="right" w:leader="dot" w:pos="8306"/>
        </w:tabs>
      </w:pPr>
      <w:hyperlink w:anchor="_Toc8867" w:history="1">
        <w:r>
          <w:rPr>
            <w:rFonts w:ascii="仿宋" w:eastAsia="仿宋" w:hAnsi="仿宋" w:cs="仿宋" w:hint="eastAsia"/>
            <w:lang w:eastAsia="zh-CN"/>
          </w:rPr>
          <w:t>(三)、风险监控与控制</w:t>
        </w:r>
        <w:r>
          <w:tab/>
        </w:r>
        <w:r>
          <w:fldChar w:fldCharType="begin"/>
        </w:r>
        <w:r>
          <w:instrText xml:space="preserve"> PAGEREF _Toc8867 \h </w:instrText>
        </w:r>
        <w:r>
          <w:fldChar w:fldCharType="separate"/>
        </w:r>
        <w:r>
          <w:t>25</w:t>
        </w:r>
        <w:r>
          <w:fldChar w:fldCharType="end"/>
        </w:r>
      </w:hyperlink>
    </w:p>
    <w:p>
      <w:pPr>
        <w:pStyle w:val="TOC1"/>
        <w:tabs>
          <w:tab w:val="right" w:leader="dot" w:pos="8306"/>
        </w:tabs>
      </w:pPr>
      <w:hyperlink w:anchor="_Toc32561" w:history="1">
        <w:r>
          <w:rPr>
            <w:rFonts w:ascii="仿宋" w:eastAsia="仿宋" w:hAnsi="仿宋" w:cs="仿宋" w:hint="eastAsia"/>
            <w:lang w:eastAsia="zh-CN"/>
          </w:rPr>
          <w:t>九、沥青路面养护车项目经营效益</w:t>
        </w:r>
        <w:r>
          <w:tab/>
        </w:r>
        <w:r>
          <w:fldChar w:fldCharType="begin"/>
        </w:r>
        <w:r>
          <w:instrText xml:space="preserve"> PAGEREF _Toc32561 \h </w:instrText>
        </w:r>
        <w:r>
          <w:fldChar w:fldCharType="separate"/>
        </w:r>
        <w:r>
          <w:t>26</w:t>
        </w:r>
        <w:r>
          <w:fldChar w:fldCharType="end"/>
        </w:r>
      </w:hyperlink>
    </w:p>
    <w:p>
      <w:pPr>
        <w:pStyle w:val="TOC2"/>
        <w:tabs>
          <w:tab w:val="right" w:leader="dot" w:pos="8306"/>
        </w:tabs>
      </w:pPr>
      <w:hyperlink w:anchor="_Toc14758" w:history="1">
        <w:r>
          <w:rPr>
            <w:rFonts w:ascii="仿宋" w:eastAsia="仿宋" w:hAnsi="仿宋" w:cs="仿宋" w:hint="eastAsia"/>
            <w:lang w:eastAsia="zh-CN"/>
          </w:rPr>
          <w:t>(一)、经济评价财务测算</w:t>
        </w:r>
        <w:r>
          <w:tab/>
        </w:r>
        <w:r>
          <w:fldChar w:fldCharType="begin"/>
        </w:r>
        <w:r>
          <w:instrText xml:space="preserve"> PAGEREF _Toc14758 \h </w:instrText>
        </w:r>
        <w:r>
          <w:fldChar w:fldCharType="separate"/>
        </w:r>
        <w:r>
          <w:t>26</w:t>
        </w:r>
        <w:r>
          <w:fldChar w:fldCharType="end"/>
        </w:r>
      </w:hyperlink>
    </w:p>
    <w:p>
      <w:pPr>
        <w:pStyle w:val="TOC2"/>
        <w:tabs>
          <w:tab w:val="right" w:leader="dot" w:pos="8306"/>
        </w:tabs>
      </w:pPr>
      <w:hyperlink w:anchor="_Toc19993" w:history="1">
        <w:r>
          <w:rPr>
            <w:rFonts w:ascii="仿宋" w:eastAsia="仿宋" w:hAnsi="仿宋" w:cs="仿宋" w:hint="eastAsia"/>
            <w:lang w:eastAsia="zh-CN"/>
          </w:rPr>
          <w:t>(二)、沥青路面养护车项目盈利能力分析</w:t>
        </w:r>
        <w:r>
          <w:tab/>
        </w:r>
        <w:r>
          <w:fldChar w:fldCharType="begin"/>
        </w:r>
        <w:r>
          <w:instrText xml:space="preserve"> PAGEREF _Toc19993 \h </w:instrText>
        </w:r>
        <w:r>
          <w:fldChar w:fldCharType="separate"/>
        </w:r>
        <w:r>
          <w:t>27</w:t>
        </w:r>
        <w:r>
          <w:fldChar w:fldCharType="end"/>
        </w:r>
      </w:hyperlink>
    </w:p>
    <w:p>
      <w:pPr>
        <w:pStyle w:val="TOC1"/>
        <w:tabs>
          <w:tab w:val="right" w:leader="dot" w:pos="8306"/>
        </w:tabs>
      </w:pPr>
      <w:hyperlink w:anchor="_Toc26811" w:history="1">
        <w:r>
          <w:rPr>
            <w:rFonts w:ascii="仿宋" w:eastAsia="仿宋" w:hAnsi="仿宋" w:cs="仿宋" w:hint="eastAsia"/>
            <w:lang w:eastAsia="zh-CN"/>
          </w:rPr>
          <w:t>十、沥青路面养护车项目人力资源培养与发展</w:t>
        </w:r>
        <w:r>
          <w:tab/>
        </w:r>
        <w:r>
          <w:fldChar w:fldCharType="begin"/>
        </w:r>
        <w:r>
          <w:instrText xml:space="preserve"> PAGEREF _Toc26811 \h </w:instrText>
        </w:r>
        <w:r>
          <w:fldChar w:fldCharType="separate"/>
        </w:r>
        <w:r>
          <w:t>28</w:t>
        </w:r>
        <w:r>
          <w:fldChar w:fldCharType="end"/>
        </w:r>
      </w:hyperlink>
    </w:p>
    <w:p>
      <w:pPr>
        <w:pStyle w:val="TOC2"/>
        <w:tabs>
          <w:tab w:val="right" w:leader="dot" w:pos="8306"/>
        </w:tabs>
      </w:pPr>
      <w:hyperlink w:anchor="_Toc26263" w:history="1">
        <w:r>
          <w:rPr>
            <w:rFonts w:ascii="仿宋" w:eastAsia="仿宋" w:hAnsi="仿宋" w:cs="仿宋" w:hint="eastAsia"/>
            <w:lang w:eastAsia="zh-CN"/>
          </w:rPr>
          <w:t>(一)、人才需求与规划</w:t>
        </w:r>
        <w:r>
          <w:tab/>
        </w:r>
        <w:r>
          <w:fldChar w:fldCharType="begin"/>
        </w:r>
        <w:r>
          <w:instrText xml:space="preserve"> PAGEREF _Toc26263 \h </w:instrText>
        </w:r>
        <w:r>
          <w:fldChar w:fldCharType="separate"/>
        </w:r>
        <w:r>
          <w:t>28</w:t>
        </w:r>
        <w:r>
          <w:fldChar w:fldCharType="end"/>
        </w:r>
      </w:hyperlink>
    </w:p>
    <w:p>
      <w:pPr>
        <w:pStyle w:val="TOC2"/>
        <w:tabs>
          <w:tab w:val="right" w:leader="dot" w:pos="8306"/>
        </w:tabs>
      </w:pPr>
      <w:hyperlink w:anchor="_Toc17065" w:history="1">
        <w:r>
          <w:rPr>
            <w:rFonts w:ascii="仿宋" w:eastAsia="仿宋" w:hAnsi="仿宋" w:cs="仿宋" w:hint="eastAsia"/>
            <w:lang w:eastAsia="zh-CN"/>
          </w:rPr>
          <w:t>(二)、培训与发展计划</w:t>
        </w:r>
        <w:r>
          <w:tab/>
        </w:r>
        <w:r>
          <w:fldChar w:fldCharType="begin"/>
        </w:r>
        <w:r>
          <w:instrText xml:space="preserve"> PAGEREF _Toc17065 \h </w:instrText>
        </w:r>
        <w:r>
          <w:fldChar w:fldCharType="separate"/>
        </w:r>
        <w:r>
          <w:t>29</w:t>
        </w:r>
        <w:r>
          <w:fldChar w:fldCharType="end"/>
        </w:r>
      </w:hyperlink>
    </w:p>
    <w:p>
      <w:pPr>
        <w:pStyle w:val="TOC1"/>
        <w:tabs>
          <w:tab w:val="right" w:leader="dot" w:pos="8306"/>
        </w:tabs>
      </w:pPr>
      <w:hyperlink w:anchor="_Toc12462" w:history="1">
        <w:r>
          <w:rPr>
            <w:rFonts w:ascii="仿宋" w:eastAsia="仿宋" w:hAnsi="仿宋" w:cs="仿宋" w:hint="eastAsia"/>
            <w:lang w:eastAsia="zh-CN"/>
          </w:rPr>
          <w:t>十一、沥青路面养护车项目创新与研发</w:t>
        </w:r>
        <w:r>
          <w:tab/>
        </w:r>
        <w:r>
          <w:fldChar w:fldCharType="begin"/>
        </w:r>
        <w:r>
          <w:instrText xml:space="preserve"> PAGEREF _Toc12462 \h </w:instrText>
        </w:r>
        <w:r>
          <w:fldChar w:fldCharType="separate"/>
        </w:r>
        <w:r>
          <w:t>29</w:t>
        </w:r>
        <w:r>
          <w:fldChar w:fldCharType="end"/>
        </w:r>
      </w:hyperlink>
    </w:p>
    <w:p>
      <w:pPr>
        <w:pStyle w:val="TOC2"/>
        <w:tabs>
          <w:tab w:val="right" w:leader="dot" w:pos="8306"/>
        </w:tabs>
      </w:pPr>
      <w:hyperlink w:anchor="_Toc5728" w:history="1">
        <w:r>
          <w:rPr>
            <w:rFonts w:ascii="仿宋" w:eastAsia="仿宋" w:hAnsi="仿宋" w:cs="仿宋" w:hint="eastAsia"/>
            <w:lang w:eastAsia="zh-CN"/>
          </w:rPr>
          <w:t>(一)、创新策略与方向</w:t>
        </w:r>
        <w:r>
          <w:tab/>
        </w:r>
        <w:r>
          <w:fldChar w:fldCharType="begin"/>
        </w:r>
        <w:r>
          <w:instrText xml:space="preserve"> PAGEREF _Toc5728 \h </w:instrText>
        </w:r>
        <w:r>
          <w:fldChar w:fldCharType="separate"/>
        </w:r>
        <w:r>
          <w:t>29</w:t>
        </w:r>
        <w:r>
          <w:fldChar w:fldCharType="end"/>
        </w:r>
      </w:hyperlink>
    </w:p>
    <w:p>
      <w:pPr>
        <w:pStyle w:val="TOC2"/>
        <w:tabs>
          <w:tab w:val="right" w:leader="dot" w:pos="8306"/>
        </w:tabs>
      </w:pPr>
      <w:hyperlink w:anchor="_Toc29370" w:history="1">
        <w:r>
          <w:rPr>
            <w:rFonts w:ascii="仿宋" w:eastAsia="仿宋" w:hAnsi="仿宋" w:cs="仿宋" w:hint="eastAsia"/>
            <w:lang w:eastAsia="zh-CN"/>
          </w:rPr>
          <w:t>(二)、研发规划与投入</w:t>
        </w:r>
        <w:r>
          <w:tab/>
        </w:r>
        <w:r>
          <w:fldChar w:fldCharType="begin"/>
        </w:r>
        <w:r>
          <w:instrText xml:space="preserve"> PAGEREF _Toc29370 \h </w:instrText>
        </w:r>
        <w:r>
          <w:fldChar w:fldCharType="separate"/>
        </w:r>
        <w:r>
          <w:t>31</w:t>
        </w:r>
        <w:r>
          <w:fldChar w:fldCharType="end"/>
        </w:r>
      </w:hyperlink>
    </w:p>
    <w:p>
      <w:pPr>
        <w:pStyle w:val="TOC1"/>
        <w:tabs>
          <w:tab w:val="right" w:leader="dot" w:pos="8306"/>
        </w:tabs>
      </w:pPr>
      <w:hyperlink w:anchor="_Toc8009" w:history="1">
        <w:r>
          <w:rPr>
            <w:rFonts w:ascii="仿宋" w:eastAsia="仿宋" w:hAnsi="仿宋" w:cs="仿宋" w:hint="eastAsia"/>
            <w:lang w:eastAsia="zh-CN"/>
          </w:rPr>
          <w:t>十二、沥青路面养护车项目投资规划</w:t>
        </w:r>
        <w:r>
          <w:tab/>
        </w:r>
        <w:r>
          <w:fldChar w:fldCharType="begin"/>
        </w:r>
        <w:r>
          <w:instrText xml:space="preserve"> PAGEREF _Toc8009 \h </w:instrText>
        </w:r>
        <w:r>
          <w:fldChar w:fldCharType="separate"/>
        </w:r>
        <w:r>
          <w:t>32</w:t>
        </w:r>
        <w:r>
          <w:fldChar w:fldCharType="end"/>
        </w:r>
      </w:hyperlink>
    </w:p>
    <w:p>
      <w:pPr>
        <w:pStyle w:val="TOC2"/>
        <w:tabs>
          <w:tab w:val="right" w:leader="dot" w:pos="8306"/>
        </w:tabs>
      </w:pPr>
      <w:hyperlink w:anchor="_Toc22267" w:history="1">
        <w:r>
          <w:rPr>
            <w:rFonts w:ascii="仿宋" w:eastAsia="仿宋" w:hAnsi="仿宋" w:cs="仿宋" w:hint="eastAsia"/>
            <w:lang w:eastAsia="zh-CN"/>
          </w:rPr>
          <w:t>(一)、沥青路面养护车项目总投资估算</w:t>
        </w:r>
        <w:r>
          <w:tab/>
        </w:r>
        <w:r>
          <w:fldChar w:fldCharType="begin"/>
        </w:r>
        <w:r>
          <w:instrText xml:space="preserve"> PAGEREF _Toc22267 \h </w:instrText>
        </w:r>
        <w:r>
          <w:fldChar w:fldCharType="separate"/>
        </w:r>
        <w:r>
          <w:t>32</w:t>
        </w:r>
        <w:r>
          <w:fldChar w:fldCharType="end"/>
        </w:r>
      </w:hyperlink>
    </w:p>
    <w:p>
      <w:pPr>
        <w:pStyle w:val="TOC2"/>
        <w:tabs>
          <w:tab w:val="right" w:leader="dot" w:pos="8306"/>
        </w:tabs>
      </w:pPr>
      <w:hyperlink w:anchor="_Toc12598" w:history="1">
        <w:r>
          <w:rPr>
            <w:rFonts w:ascii="仿宋" w:eastAsia="仿宋" w:hAnsi="仿宋" w:cs="仿宋" w:hint="eastAsia"/>
            <w:lang w:eastAsia="zh-CN"/>
          </w:rPr>
          <w:t>(二)、资金筹措</w:t>
        </w:r>
        <w:r>
          <w:tab/>
        </w:r>
        <w:r>
          <w:fldChar w:fldCharType="begin"/>
        </w:r>
        <w:r>
          <w:instrText xml:space="preserve"> PAGEREF _Toc12598 \h </w:instrText>
        </w:r>
        <w:r>
          <w:fldChar w:fldCharType="separate"/>
        </w:r>
        <w:r>
          <w:t>34</w:t>
        </w:r>
        <w:r>
          <w:fldChar w:fldCharType="end"/>
        </w:r>
      </w:hyperlink>
    </w:p>
    <w:p>
      <w:pPr>
        <w:pStyle w:val="TOC1"/>
        <w:tabs>
          <w:tab w:val="right" w:leader="dot" w:pos="8306"/>
        </w:tabs>
      </w:pPr>
      <w:hyperlink w:anchor="_Toc12864" w:history="1">
        <w:r>
          <w:rPr>
            <w:rFonts w:ascii="仿宋" w:eastAsia="仿宋" w:hAnsi="仿宋" w:cs="仿宋" w:hint="eastAsia"/>
            <w:lang w:eastAsia="zh-CN"/>
          </w:rPr>
          <w:t>十三、沥青路面养护车项目治理与监督</w:t>
        </w:r>
        <w:r>
          <w:tab/>
        </w:r>
        <w:r>
          <w:fldChar w:fldCharType="begin"/>
        </w:r>
        <w:r>
          <w:instrText xml:space="preserve"> PAGEREF _Toc12864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4" w:history="1">
        <w:r>
          <w:rPr>
            <w:rFonts w:ascii="仿宋" w:eastAsia="仿宋" w:hAnsi="仿宋" w:cs="仿宋" w:hint="eastAsia"/>
            <w:lang w:eastAsia="zh-CN"/>
          </w:rPr>
          <w:t>(一)、沥青路面养护车项目治理结构</w:t>
        </w:r>
        <w:r>
          <w:tab/>
        </w:r>
        <w:r>
          <w:fldChar w:fldCharType="begin"/>
        </w:r>
        <w:r>
          <w:instrText xml:space="preserve"> PAGEREF _Toc1244 \h </w:instrText>
        </w:r>
        <w:r>
          <w:fldChar w:fldCharType="separate"/>
        </w:r>
        <w:r>
          <w:t>34</w:t>
        </w:r>
        <w:r>
          <w:fldChar w:fldCharType="end"/>
        </w:r>
      </w:hyperlink>
    </w:p>
    <w:p>
      <w:pPr>
        <w:pStyle w:val="TOC2"/>
        <w:tabs>
          <w:tab w:val="right" w:leader="dot" w:pos="8306"/>
        </w:tabs>
      </w:pPr>
      <w:hyperlink w:anchor="_Toc15625" w:history="1">
        <w:r>
          <w:rPr>
            <w:rFonts w:ascii="仿宋" w:eastAsia="仿宋" w:hAnsi="仿宋" w:cs="仿宋" w:hint="eastAsia"/>
            <w:lang w:eastAsia="zh-CN"/>
          </w:rPr>
          <w:t>(二)、监督与审计</w:t>
        </w:r>
        <w:r>
          <w:tab/>
        </w:r>
        <w:r>
          <w:fldChar w:fldCharType="begin"/>
        </w:r>
        <w:r>
          <w:instrText xml:space="preserve"> PAGEREF _Toc15625 \h </w:instrText>
        </w:r>
        <w:r>
          <w:fldChar w:fldCharType="separate"/>
        </w:r>
        <w:r>
          <w:t>36</w:t>
        </w:r>
        <w:r>
          <w:fldChar w:fldCharType="end"/>
        </w:r>
      </w:hyperlink>
    </w:p>
    <w:p>
      <w:pPr>
        <w:pStyle w:val="TOC1"/>
        <w:tabs>
          <w:tab w:val="right" w:leader="dot" w:pos="8306"/>
        </w:tabs>
      </w:pPr>
      <w:hyperlink w:anchor="_Toc12530" w:history="1">
        <w:r>
          <w:rPr>
            <w:rFonts w:ascii="仿宋" w:eastAsia="仿宋" w:hAnsi="仿宋" w:cs="仿宋" w:hint="eastAsia"/>
            <w:lang w:eastAsia="zh-CN"/>
          </w:rPr>
          <w:t>十四、供应链管理</w:t>
        </w:r>
        <w:r>
          <w:tab/>
        </w:r>
        <w:r>
          <w:fldChar w:fldCharType="begin"/>
        </w:r>
        <w:r>
          <w:instrText xml:space="preserve"> PAGEREF _Toc12530 \h </w:instrText>
        </w:r>
        <w:r>
          <w:fldChar w:fldCharType="separate"/>
        </w:r>
        <w:r>
          <w:t>37</w:t>
        </w:r>
        <w:r>
          <w:fldChar w:fldCharType="end"/>
        </w:r>
      </w:hyperlink>
    </w:p>
    <w:p>
      <w:pPr>
        <w:pStyle w:val="TOC2"/>
        <w:tabs>
          <w:tab w:val="right" w:leader="dot" w:pos="8306"/>
        </w:tabs>
      </w:pPr>
      <w:hyperlink w:anchor="_Toc15002" w:history="1">
        <w:r>
          <w:rPr>
            <w:rFonts w:ascii="仿宋" w:eastAsia="仿宋" w:hAnsi="仿宋" w:cs="仿宋" w:hint="eastAsia"/>
            <w:lang w:eastAsia="zh-CN"/>
          </w:rPr>
          <w:t>(一)、供应链战略规划</w:t>
        </w:r>
        <w:r>
          <w:tab/>
        </w:r>
        <w:r>
          <w:fldChar w:fldCharType="begin"/>
        </w:r>
        <w:r>
          <w:instrText xml:space="preserve"> PAGEREF _Toc15002 \h </w:instrText>
        </w:r>
        <w:r>
          <w:fldChar w:fldCharType="separate"/>
        </w:r>
        <w:r>
          <w:t>37</w:t>
        </w:r>
        <w:r>
          <w:fldChar w:fldCharType="end"/>
        </w:r>
      </w:hyperlink>
    </w:p>
    <w:p>
      <w:pPr>
        <w:pStyle w:val="TOC2"/>
        <w:tabs>
          <w:tab w:val="right" w:leader="dot" w:pos="8306"/>
        </w:tabs>
      </w:pPr>
      <w:hyperlink w:anchor="_Toc32105" w:history="1">
        <w:r>
          <w:rPr>
            <w:rFonts w:ascii="仿宋" w:eastAsia="仿宋" w:hAnsi="仿宋" w:cs="仿宋" w:hint="eastAsia"/>
            <w:lang w:eastAsia="zh-CN"/>
          </w:rPr>
          <w:t>(二)、供应商选择与合作</w:t>
        </w:r>
        <w:r>
          <w:tab/>
        </w:r>
        <w:r>
          <w:fldChar w:fldCharType="begin"/>
        </w:r>
        <w:r>
          <w:instrText xml:space="preserve"> PAGEREF _Toc32105 \h </w:instrText>
        </w:r>
        <w:r>
          <w:fldChar w:fldCharType="separate"/>
        </w:r>
        <w:r>
          <w:t>39</w:t>
        </w:r>
        <w:r>
          <w:fldChar w:fldCharType="end"/>
        </w:r>
      </w:hyperlink>
    </w:p>
    <w:p>
      <w:pPr>
        <w:pStyle w:val="TOC2"/>
        <w:tabs>
          <w:tab w:val="right" w:leader="dot" w:pos="8306"/>
        </w:tabs>
      </w:pPr>
      <w:hyperlink w:anchor="_Toc9689" w:history="1">
        <w:r>
          <w:rPr>
            <w:rFonts w:ascii="仿宋" w:eastAsia="仿宋" w:hAnsi="仿宋" w:cs="仿宋" w:hint="eastAsia"/>
            <w:lang w:eastAsia="zh-CN"/>
          </w:rPr>
          <w:t>(三)、物流与库存管理</w:t>
        </w:r>
        <w:r>
          <w:tab/>
        </w:r>
        <w:r>
          <w:fldChar w:fldCharType="begin"/>
        </w:r>
        <w:r>
          <w:instrText xml:space="preserve"> PAGEREF _Toc9689 \h </w:instrText>
        </w:r>
        <w:r>
          <w:fldChar w:fldCharType="separate"/>
        </w:r>
        <w:r>
          <w:t>40</w:t>
        </w:r>
        <w:r>
          <w:fldChar w:fldCharType="end"/>
        </w:r>
      </w:hyperlink>
    </w:p>
    <w:p>
      <w:pPr>
        <w:pStyle w:val="TOC1"/>
        <w:tabs>
          <w:tab w:val="right" w:leader="dot" w:pos="8306"/>
        </w:tabs>
      </w:pPr>
      <w:hyperlink w:anchor="_Toc26977" w:history="1">
        <w:r>
          <w:rPr>
            <w:rFonts w:ascii="仿宋" w:eastAsia="仿宋" w:hAnsi="仿宋" w:cs="仿宋" w:hint="eastAsia"/>
            <w:lang w:eastAsia="zh-CN"/>
          </w:rPr>
          <w:t>十五、利益相关者分析与沟通计划</w:t>
        </w:r>
        <w:r>
          <w:tab/>
        </w:r>
        <w:r>
          <w:fldChar w:fldCharType="begin"/>
        </w:r>
        <w:r>
          <w:instrText xml:space="preserve"> PAGEREF _Toc26977 \h </w:instrText>
        </w:r>
        <w:r>
          <w:fldChar w:fldCharType="separate"/>
        </w:r>
        <w:r>
          <w:t>42</w:t>
        </w:r>
        <w:r>
          <w:fldChar w:fldCharType="end"/>
        </w:r>
      </w:hyperlink>
    </w:p>
    <w:p>
      <w:pPr>
        <w:pStyle w:val="TOC2"/>
        <w:tabs>
          <w:tab w:val="right" w:leader="dot" w:pos="8306"/>
        </w:tabs>
      </w:pPr>
      <w:hyperlink w:anchor="_Toc31215" w:history="1">
        <w:r>
          <w:rPr>
            <w:rFonts w:ascii="仿宋" w:eastAsia="仿宋" w:hAnsi="仿宋" w:cs="仿宋" w:hint="eastAsia"/>
            <w:lang w:eastAsia="zh-CN"/>
          </w:rPr>
          <w:t>(一)、利益相关者分析</w:t>
        </w:r>
        <w:r>
          <w:tab/>
        </w:r>
        <w:r>
          <w:fldChar w:fldCharType="begin"/>
        </w:r>
        <w:r>
          <w:instrText xml:space="preserve"> PAGEREF _Toc31215 \h </w:instrText>
        </w:r>
        <w:r>
          <w:fldChar w:fldCharType="separate"/>
        </w:r>
        <w:r>
          <w:t>42</w:t>
        </w:r>
        <w:r>
          <w:fldChar w:fldCharType="end"/>
        </w:r>
      </w:hyperlink>
    </w:p>
    <w:p>
      <w:pPr>
        <w:pStyle w:val="TOC2"/>
        <w:tabs>
          <w:tab w:val="right" w:leader="dot" w:pos="8306"/>
        </w:tabs>
      </w:pPr>
      <w:hyperlink w:anchor="_Toc16837" w:history="1">
        <w:r>
          <w:rPr>
            <w:rFonts w:ascii="仿宋" w:eastAsia="仿宋" w:hAnsi="仿宋" w:cs="仿宋" w:hint="eastAsia"/>
            <w:lang w:eastAsia="zh-CN"/>
          </w:rPr>
          <w:t>(二)、沟通计划</w:t>
        </w:r>
        <w:r>
          <w:tab/>
        </w:r>
        <w:r>
          <w:fldChar w:fldCharType="begin"/>
        </w:r>
        <w:r>
          <w:instrText xml:space="preserve"> PAGEREF _Toc16837 \h </w:instrText>
        </w:r>
        <w:r>
          <w:fldChar w:fldCharType="separate"/>
        </w:r>
        <w:r>
          <w:t>43</w:t>
        </w:r>
        <w:r>
          <w:fldChar w:fldCharType="end"/>
        </w:r>
      </w:hyperlink>
    </w:p>
    <w:p>
      <w:pPr>
        <w:pStyle w:val="TOC1"/>
        <w:tabs>
          <w:tab w:val="right" w:leader="dot" w:pos="8306"/>
        </w:tabs>
      </w:pPr>
      <w:hyperlink w:anchor="_Toc7416" w:history="1">
        <w:r>
          <w:rPr>
            <w:rFonts w:ascii="仿宋" w:eastAsia="仿宋" w:hAnsi="仿宋" w:cs="仿宋" w:hint="eastAsia"/>
            <w:lang w:eastAsia="zh-CN"/>
          </w:rPr>
          <w:t>十六、风险识别与分类</w:t>
        </w:r>
        <w:r>
          <w:tab/>
        </w:r>
        <w:r>
          <w:fldChar w:fldCharType="begin"/>
        </w:r>
        <w:r>
          <w:instrText xml:space="preserve"> PAGEREF _Toc7416 \h </w:instrText>
        </w:r>
        <w:r>
          <w:fldChar w:fldCharType="separate"/>
        </w:r>
        <w:r>
          <w:t>44</w:t>
        </w:r>
        <w:r>
          <w:fldChar w:fldCharType="end"/>
        </w:r>
      </w:hyperlink>
    </w:p>
    <w:p>
      <w:pPr>
        <w:pStyle w:val="TOC2"/>
        <w:tabs>
          <w:tab w:val="right" w:leader="dot" w:pos="8306"/>
        </w:tabs>
      </w:pPr>
      <w:hyperlink w:anchor="_Toc21932" w:history="1">
        <w:r>
          <w:rPr>
            <w:rFonts w:ascii="仿宋" w:eastAsia="仿宋" w:hAnsi="仿宋" w:cs="仿宋" w:hint="eastAsia"/>
            <w:lang w:eastAsia="zh-CN"/>
          </w:rPr>
          <w:t>(一)、风险识别</w:t>
        </w:r>
        <w:r>
          <w:tab/>
        </w:r>
        <w:r>
          <w:fldChar w:fldCharType="begin"/>
        </w:r>
        <w:r>
          <w:instrText xml:space="preserve"> PAGEREF _Toc21932 \h </w:instrText>
        </w:r>
        <w:r>
          <w:fldChar w:fldCharType="separate"/>
        </w:r>
        <w:r>
          <w:t>44</w:t>
        </w:r>
        <w:r>
          <w:fldChar w:fldCharType="end"/>
        </w:r>
      </w:hyperlink>
    </w:p>
    <w:p>
      <w:pPr>
        <w:pStyle w:val="TOC2"/>
        <w:tabs>
          <w:tab w:val="right" w:leader="dot" w:pos="8306"/>
        </w:tabs>
      </w:pPr>
      <w:hyperlink w:anchor="_Toc25941" w:history="1">
        <w:r>
          <w:rPr>
            <w:rFonts w:ascii="仿宋" w:eastAsia="仿宋" w:hAnsi="仿宋" w:cs="仿宋" w:hint="eastAsia"/>
            <w:lang w:eastAsia="zh-CN"/>
          </w:rPr>
          <w:t>(二)、风险分类</w:t>
        </w:r>
        <w:r>
          <w:tab/>
        </w:r>
        <w:r>
          <w:fldChar w:fldCharType="begin"/>
        </w:r>
        <w:r>
          <w:instrText xml:space="preserve"> PAGEREF _Toc25941 \h </w:instrText>
        </w:r>
        <w:r>
          <w:fldChar w:fldCharType="separate"/>
        </w:r>
        <w:r>
          <w:t>45</w:t>
        </w:r>
        <w:r>
          <w:fldChar w:fldCharType="end"/>
        </w:r>
      </w:hyperlink>
    </w:p>
    <w:p>
      <w:pPr>
        <w:pStyle w:val="TOC1"/>
        <w:tabs>
          <w:tab w:val="right" w:leader="dot" w:pos="8306"/>
        </w:tabs>
      </w:pPr>
      <w:hyperlink w:anchor="_Toc32507" w:history="1">
        <w:r>
          <w:rPr>
            <w:rFonts w:ascii="仿宋" w:eastAsia="仿宋" w:hAnsi="仿宋" w:cs="仿宋" w:hint="eastAsia"/>
            <w:lang w:eastAsia="zh-CN"/>
          </w:rPr>
          <w:t>十七、沥青路面养护车项目实施保障措施</w:t>
        </w:r>
        <w:r>
          <w:tab/>
        </w:r>
        <w:r>
          <w:fldChar w:fldCharType="begin"/>
        </w:r>
        <w:r>
          <w:instrText xml:space="preserve"> PAGEREF _Toc32507 \h </w:instrText>
        </w:r>
        <w:r>
          <w:fldChar w:fldCharType="separate"/>
        </w:r>
        <w:r>
          <w:t>47</w:t>
        </w:r>
        <w:r>
          <w:fldChar w:fldCharType="end"/>
        </w:r>
      </w:hyperlink>
    </w:p>
    <w:p>
      <w:pPr>
        <w:pStyle w:val="TOC2"/>
        <w:tabs>
          <w:tab w:val="right" w:leader="dot" w:pos="8306"/>
        </w:tabs>
      </w:pPr>
      <w:hyperlink w:anchor="_Toc13908" w:history="1">
        <w:r>
          <w:rPr>
            <w:rFonts w:ascii="仿宋" w:eastAsia="仿宋" w:hAnsi="仿宋" w:cs="仿宋" w:hint="eastAsia"/>
            <w:lang w:eastAsia="zh-CN"/>
          </w:rPr>
          <w:t>(一)、沥青路面养护车项目实施保障机制</w:t>
        </w:r>
        <w:r>
          <w:tab/>
        </w:r>
        <w:r>
          <w:fldChar w:fldCharType="begin"/>
        </w:r>
        <w:r>
          <w:instrText xml:space="preserve"> PAGEREF _Toc13908 \h </w:instrText>
        </w:r>
        <w:r>
          <w:fldChar w:fldCharType="separate"/>
        </w:r>
        <w:r>
          <w:t>47</w:t>
        </w:r>
        <w:r>
          <w:fldChar w:fldCharType="end"/>
        </w:r>
      </w:hyperlink>
    </w:p>
    <w:p>
      <w:pPr>
        <w:pStyle w:val="TOC2"/>
        <w:tabs>
          <w:tab w:val="right" w:leader="dot" w:pos="8306"/>
        </w:tabs>
      </w:pPr>
      <w:hyperlink w:anchor="_Toc10458" w:history="1">
        <w:r>
          <w:rPr>
            <w:rFonts w:ascii="仿宋" w:eastAsia="仿宋" w:hAnsi="仿宋" w:cs="仿宋" w:hint="eastAsia"/>
            <w:lang w:eastAsia="zh-CN"/>
          </w:rPr>
          <w:t>(二)、沥青路面养护车项目法律合规要求</w:t>
        </w:r>
        <w:r>
          <w:tab/>
        </w:r>
        <w:r>
          <w:fldChar w:fldCharType="begin"/>
        </w:r>
        <w:r>
          <w:instrText xml:space="preserve"> PAGEREF _Toc10458 \h </w:instrText>
        </w:r>
        <w:r>
          <w:fldChar w:fldCharType="separate"/>
        </w:r>
        <w:r>
          <w:t>51</w:t>
        </w:r>
        <w:r>
          <w:fldChar w:fldCharType="end"/>
        </w:r>
      </w:hyperlink>
    </w:p>
    <w:p>
      <w:pPr>
        <w:pStyle w:val="TOC2"/>
        <w:tabs>
          <w:tab w:val="right" w:leader="dot" w:pos="8306"/>
        </w:tabs>
      </w:pPr>
      <w:hyperlink w:anchor="_Toc22343" w:history="1">
        <w:r>
          <w:rPr>
            <w:rFonts w:ascii="仿宋" w:eastAsia="仿宋" w:hAnsi="仿宋" w:cs="仿宋" w:hint="eastAsia"/>
            <w:lang w:eastAsia="zh-CN"/>
          </w:rPr>
          <w:t>(三)、沥青路面养护车项目合同管理与法律事务</w:t>
        </w:r>
        <w:r>
          <w:tab/>
        </w:r>
        <w:r>
          <w:fldChar w:fldCharType="begin"/>
        </w:r>
        <w:r>
          <w:instrText xml:space="preserve"> PAGEREF _Toc22343 \h </w:instrText>
        </w:r>
        <w:r>
          <w:fldChar w:fldCharType="separate"/>
        </w:r>
        <w:r>
          <w:t>56</w:t>
        </w:r>
        <w:r>
          <w:fldChar w:fldCharType="end"/>
        </w:r>
      </w:hyperlink>
    </w:p>
    <w:p>
      <w:pPr>
        <w:pStyle w:val="TOC2"/>
        <w:tabs>
          <w:tab w:val="right" w:leader="dot" w:pos="8306"/>
        </w:tabs>
      </w:pPr>
      <w:hyperlink w:anchor="_Toc2801" w:history="1">
        <w:r>
          <w:rPr>
            <w:rFonts w:ascii="仿宋" w:eastAsia="仿宋" w:hAnsi="仿宋" w:cs="仿宋" w:hint="eastAsia"/>
            <w:lang w:eastAsia="zh-CN"/>
          </w:rPr>
          <w:t>(四)、沥青路面养护车项目知识产权保护策略</w:t>
        </w:r>
        <w:r>
          <w:tab/>
        </w:r>
        <w:r>
          <w:fldChar w:fldCharType="begin"/>
        </w:r>
        <w:r>
          <w:instrText xml:space="preserve"> PAGEREF _Toc2801 \h </w:instrText>
        </w:r>
        <w:r>
          <w:fldChar w:fldCharType="separate"/>
        </w:r>
        <w:r>
          <w:t>62</w:t>
        </w:r>
        <w:r>
          <w:fldChar w:fldCharType="end"/>
        </w:r>
      </w:hyperlink>
    </w:p>
    <w:p>
      <w:pPr>
        <w:pStyle w:val="TOC1"/>
        <w:tabs>
          <w:tab w:val="right" w:leader="dot" w:pos="8306"/>
        </w:tabs>
      </w:pPr>
      <w:hyperlink w:anchor="_Toc78" w:history="1">
        <w:r>
          <w:rPr>
            <w:rFonts w:ascii="仿宋" w:eastAsia="仿宋" w:hAnsi="仿宋" w:cs="仿宋" w:hint="eastAsia"/>
            <w:lang w:eastAsia="zh-CN"/>
          </w:rPr>
          <w:t>十八、沥青路面养护车项目实施时间节点</w:t>
        </w:r>
        <w:r>
          <w:tab/>
        </w:r>
        <w:r>
          <w:fldChar w:fldCharType="begin"/>
        </w:r>
        <w:r>
          <w:instrText xml:space="preserve"> PAGEREF _Toc78 \h </w:instrText>
        </w:r>
        <w:r>
          <w:fldChar w:fldCharType="separate"/>
        </w:r>
        <w:r>
          <w:t>65</w:t>
        </w:r>
        <w:r>
          <w:fldChar w:fldCharType="end"/>
        </w:r>
      </w:hyperlink>
    </w:p>
    <w:p>
      <w:pPr>
        <w:pStyle w:val="TOC2"/>
        <w:tabs>
          <w:tab w:val="right" w:leader="dot" w:pos="8306"/>
        </w:tabs>
      </w:pPr>
      <w:hyperlink w:anchor="_Toc18326" w:history="1">
        <w:r>
          <w:rPr>
            <w:rFonts w:ascii="仿宋" w:eastAsia="仿宋" w:hAnsi="仿宋" w:cs="仿宋" w:hint="eastAsia"/>
            <w:lang w:eastAsia="zh-CN"/>
          </w:rPr>
          <w:t>(一)、沥青路面养护车项目启动阶段时间节点</w:t>
        </w:r>
        <w:r>
          <w:tab/>
        </w:r>
        <w:r>
          <w:fldChar w:fldCharType="begin"/>
        </w:r>
        <w:r>
          <w:instrText xml:space="preserve"> PAGEREF _Toc18326 \h </w:instrText>
        </w:r>
        <w:r>
          <w:fldChar w:fldCharType="separate"/>
        </w:r>
        <w:r>
          <w:t>65</w:t>
        </w:r>
        <w:r>
          <w:fldChar w:fldCharType="end"/>
        </w:r>
      </w:hyperlink>
    </w:p>
    <w:p>
      <w:pPr>
        <w:pStyle w:val="TOC2"/>
        <w:tabs>
          <w:tab w:val="right" w:leader="dot" w:pos="8306"/>
        </w:tabs>
      </w:pPr>
      <w:hyperlink w:anchor="_Toc12884" w:history="1">
        <w:r>
          <w:rPr>
            <w:rFonts w:ascii="仿宋" w:eastAsia="仿宋" w:hAnsi="仿宋" w:cs="仿宋" w:hint="eastAsia"/>
            <w:lang w:eastAsia="zh-CN"/>
          </w:rPr>
          <w:t>(二)、沥青路面养护车项目执行阶段时间节点</w:t>
        </w:r>
        <w:r>
          <w:tab/>
        </w:r>
        <w:r>
          <w:fldChar w:fldCharType="begin"/>
        </w:r>
        <w:r>
          <w:instrText xml:space="preserve"> PAGEREF _Toc12884 \h </w:instrText>
        </w:r>
        <w:r>
          <w:fldChar w:fldCharType="separate"/>
        </w:r>
        <w:r>
          <w:t>66</w:t>
        </w:r>
        <w:r>
          <w:fldChar w:fldCharType="end"/>
        </w:r>
      </w:hyperlink>
    </w:p>
    <w:p>
      <w:pPr>
        <w:pStyle w:val="TOC2"/>
        <w:tabs>
          <w:tab w:val="right" w:leader="dot" w:pos="8306"/>
        </w:tabs>
      </w:pPr>
      <w:hyperlink w:anchor="_Toc19529" w:history="1">
        <w:r>
          <w:rPr>
            <w:rFonts w:ascii="仿宋" w:eastAsia="仿宋" w:hAnsi="仿宋" w:cs="仿宋" w:hint="eastAsia"/>
            <w:lang w:eastAsia="zh-CN"/>
          </w:rPr>
          <w:t>(三)、沥青路面养护车项目完成阶段时间节点</w:t>
        </w:r>
        <w:r>
          <w:tab/>
        </w:r>
        <w:r>
          <w:fldChar w:fldCharType="begin"/>
        </w:r>
        <w:r>
          <w:instrText xml:space="preserve"> PAGEREF _Toc19529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441"/>
      <w:r>
        <w:rPr>
          <w:rFonts w:ascii="仿宋" w:eastAsia="仿宋" w:hAnsi="仿宋" w:cs="仿宋" w:hint="eastAsia"/>
          <w:sz w:val="28"/>
          <w:lang w:eastAsia="zh-CN"/>
        </w:rPr>
        <w:t>一、沥青路面养护车项目文档管理</w:t>
      </w:r>
      <w:bookmarkEnd w:id="2"/>
    </w:p>
    <w:p>
      <w:pPr>
        <w:pStyle w:val="Heading2"/>
        <w:rPr>
          <w:rFonts w:ascii="仿宋" w:eastAsia="仿宋" w:hAnsi="仿宋" w:cs="仿宋" w:hint="eastAsia"/>
          <w:lang w:eastAsia="zh-CN"/>
        </w:rPr>
      </w:pPr>
      <w:bookmarkStart w:id="3" w:name="_Toc380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沥青路面养护车项目高度重视文档的质量和准确性，以支持沥青路面养护车项目的各项活动和决策。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文档的编制始于沥青路面养护车项目计划的初期，我们制定了详细的文档编制计划，明确了每个文档的内容、格式和编写责任人。在沥青路面养护车项目启动阶段，我们首先编制了沥青路面养护车项目章程，明确定义了沥青路面养护车项目的目标、范围、风险等关键要素。随后，沥青路面养护车项目团队根据计划陆续编制了需求文档、设计文档、测试文档等各类文档，确保沥青路面养护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沥青路面养护车项目管理中的重要环节，旨在确保沥青路面养护车项目文档符合质量标准和沥青路面养护车项目需求。在沥青路面养护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沥青路面养护车项目相关利益方和专业领域的专家对文档进行独立审查。这有助于获取更全面、客观的反馈，确保沥青路面养护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沥青路面养护车项目在文档编制与审查方面建立了严格的管理机制，通过规范的流程和多维度的审查，确保沥青路面养护车项目文档的质量、准确性和可靠性，为沥青路面养护车项目的顺利推进提供了有力支持。</w:t>
      </w:r>
    </w:p>
    <w:p>
      <w:pPr>
        <w:pStyle w:val="Heading2"/>
        <w:ind w:firstLine="560" w:firstLineChars="200"/>
        <w:rPr>
          <w:rFonts w:ascii="仿宋" w:eastAsia="仿宋" w:hAnsi="仿宋" w:cs="仿宋" w:hint="eastAsia"/>
          <w:sz w:val="28"/>
          <w:lang w:eastAsia="zh-CN"/>
        </w:rPr>
      </w:pPr>
      <w:bookmarkStart w:id="4" w:name="_Toc2768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在沥青路面养护车项目中，我们致力于优化文档发布与分发过程，以确保信息的高效传递和团队间协作的顺畅进行。以下是我们采取的关键优化策略：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我们通过多渠道发布文档，包括电子邮件、沥青路面养护车项目管理平台、内部网站等，以满足不同团队成员的偏好和需求。多渠道发布确保了信息的全面覆盖。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我们采用了精细的权限控制，确保只有授权人员可以访问敏感信息。这种安全措施保护了沥青路面养护车项目文档的机密性，防止了未经授权的信息泄露。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20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沥青路面养护车项目生命周期中一个至关重要的环节，直接关系到沥青路面养护车项目信息的长期保存和历史记录的完整性。在沥青路面养护车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999"/>
      <w:r>
        <w:rPr>
          <w:rFonts w:ascii="仿宋" w:eastAsia="仿宋" w:hAnsi="仿宋" w:cs="仿宋" w:hint="eastAsia"/>
          <w:sz w:val="28"/>
          <w:lang w:eastAsia="zh-CN"/>
        </w:rPr>
        <w:t>二、沥青路面养护车项目可持续发展</w:t>
      </w:r>
      <w:bookmarkEnd w:id="6"/>
    </w:p>
    <w:p>
      <w:pPr>
        <w:pStyle w:val="Heading2"/>
        <w:rPr>
          <w:rFonts w:ascii="仿宋" w:eastAsia="仿宋" w:hAnsi="仿宋" w:cs="仿宋" w:hint="eastAsia"/>
          <w:lang w:eastAsia="zh-CN"/>
        </w:rPr>
      </w:pPr>
      <w:bookmarkStart w:id="7" w:name="_Toc72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沥青路面养护车项目中，沥青路面养护车项目团队着眼于未来，明确了可持续发展的战略方向。制定的具体可持续发展目标包括降低资源使用、采用环保技术、最大化社会效益等。这一步骤不仅有助于沥青路面养护车项目在环保和社会责任方面达到最高标准，也为未来提供了明确的指引，确保沥青路面养护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可持续实践的融入沥青路面养护车项目管理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沥青路面养护车项目管理周期。从沥青路面养护车项目规划开始，沥青路面养护车项目团队就考虑了环境和社会的因素。在执行阶段，沥青路面养护车项目团队积极推动绿色技术的应用，优化资源利用。此外，关注员工的社会责任，通过培训和沟通活动提高员工对可持续发展的认知，使他们能够在日常工作中践行可持续实践。这些举措不仅为沥青路面养护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280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扎根于沥青路面养护车项目的可持续发展理念，我们深信环保与社会责任是沥青路面养护车项目成功的关键支柱。在沥青路面养护车项目的每一步，我们都致力于通过创新和实践，履行对环境和社会的坚定责任。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团队通过引入先进的环保技术、建立高效的废物处理系统以及推动能源节约措施，积极履行环保责任。定期的环保监测和评估确保沥青路面养护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不仅致力于自身可持续发展，还注重对社会的回馈。通过支持社区沥青路面养护车项目、参与慈善事业、提供培训机会等方式，沥青路面养护车项目积极履行社会责任。与当地社区建立积极互动，关注员工的工作与生活平衡，以及员工的身心健康，是沥青路面养护车项目在社会责任层面的关键举措。这样的实践不仅增强了沥青路面养护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865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99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沥青路面养护车项目的主要产品是XXXX，预计年产值为XXX万元。这一产品在市场中占据着重要的地位，其广泛的应用范围使得该沥青路面养护车项目的市场前景非常广阔。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沥青路面养护车项目的xxx产品作为重要的原材料之一，将在多个领域发挥关键作用。其在建筑、交通、能源等方面的广泛应用将为整个产业链提供强大的支持，形成产业协同效应。沥青路面养护车项目的年产值XXX万XXX万XXX万万元不仅反映了其在市场上的巨大潜力，更预示着它对国民经济的积极贡献。这种关联度高、涉及面广的产业关系，使得该沥青路面养护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979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总征地面积为XXXX平方米，相当于约XX.XX亩，其中净用地面积为XXXX平方米，红线范围内相当于约XX.XX亩。这一用地规模充分考虑了沥青路面养护车项目的建设需求，保障了沥青路面养护车项目在合适的空间内得以充分发展。沥青路面养护车项目规划的总建筑面积为XXXX平方米，其中主体工程建设占XXXX平方米，计容建筑面积达XXXX平方米。预计建筑工程的投资将达到XXXX万元，为沥青路面养护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计划购置的设备共计XXXX台（套），设备购置费用为XXXX万元。这一设备购置计划充分考虑到沥青路面养护车项目的生产需求和技术要求，确保了沥青路面养护车项目在生产运营中具备先进的技术装备和高效的生产能力。设备的合理配置将为沥青路面养护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项目计划总投资为XXXX万元，预计年实现营业收入为XXXX万元。这一产能规模的设定旨在确保沥青路面养护车项目能够在投资与回报之间取得平衡，实现长期可持续的发展。沥青路面养护车项目的总投资充分考虑到各个方面的需求，包括用地建设、设备购置等多个环节，以确保沥青路面养护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1976"/>
      <w:r>
        <w:rPr>
          <w:rFonts w:ascii="仿宋" w:eastAsia="仿宋" w:hAnsi="仿宋" w:cs="仿宋" w:hint="eastAsia"/>
          <w:sz w:val="28"/>
          <w:lang w:eastAsia="zh-CN"/>
        </w:rPr>
        <w:t>四、沥青路面养护车项目建设单位说明</w:t>
      </w:r>
      <w:bookmarkEnd w:id="12"/>
    </w:p>
    <w:p>
      <w:pPr>
        <w:pStyle w:val="Heading2"/>
        <w:rPr>
          <w:rFonts w:ascii="仿宋" w:eastAsia="仿宋" w:hAnsi="仿宋" w:cs="仿宋" w:hint="eastAsia"/>
          <w:lang w:eastAsia="zh-CN"/>
        </w:rPr>
      </w:pPr>
      <w:bookmarkStart w:id="13" w:name="_Toc20620"/>
      <w:r>
        <w:rPr>
          <w:rFonts w:ascii="仿宋" w:eastAsia="仿宋" w:hAnsi="仿宋" w:cs="仿宋" w:hint="eastAsia"/>
          <w:lang w:eastAsia="zh-CN"/>
        </w:rPr>
        <w:t>(一)、沥青路面养护车项目承办单位基本情况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708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沥青路面养护车项目承办单位的XXXX，我们着眼于实现可持续的经济效益。通过技术创新和解决方案的提供，公司预计在沥青路面养护车项目执行期间将获得可观的收入增长。这一收入来源主要包括沥青路面养护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同时，我们注重成本控制和效率提升，以确保沥青路面养护车项目的可持续盈利。透过精细的管理和资源优化，公司期望实现沥青路面养护车项目利润最大化。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沥青路面养护车项目实施进行全面的投资评估，包括沥青路面养护车项目启动阶段的资金投入和后续运营成本。通过对沥青路面养护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沥青路面养护车项目实施过程中具备足够的资金流动性，公司将进行详尽的现金流分析。这包括资金需求的合理预测、沥青路面养护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4794"/>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1791"/>
      <w:r>
        <w:rPr>
          <w:rFonts w:ascii="仿宋" w:eastAsia="仿宋" w:hAnsi="仿宋" w:cs="仿宋" w:hint="eastAsia"/>
          <w:lang w:eastAsia="zh-CN"/>
        </w:rPr>
        <w:t>(一)、沥青路面养护车行业分析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沥青路面养护车行业一直以来都是市场的关注焦点。行业内的发展趋势、竞争态势以及潜在机会都对沥青路面养护车项目的推进产生深远的影响。通过深入研究行业的整体概貌，我们将更好地理解行业的核心特征，为沥青路面养护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沥青路面养护车行业，技术一直是推动创新和发展的关键因素。我们将对当前技术趋势进行详尽分析，包括但不限于人工智能、大数据应用、先进制造技术等。这有助于沥青路面养护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沥青路面养护车项目成功的基础。我们将对主要竞争对手进行深入研究，包括其市场份额、产品特点、市场定位等。通过全面了解竞争对手的优势和劣势，沥青路面养护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8033"/>
      <w:r>
        <w:rPr>
          <w:rFonts w:ascii="仿宋" w:eastAsia="仿宋" w:hAnsi="仿宋" w:cs="仿宋" w:hint="eastAsia"/>
          <w:sz w:val="28"/>
          <w:lang w:eastAsia="zh-CN"/>
        </w:rPr>
        <w:t>(二)、沥青路面养护车市场分析预测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沥青路面养护车市场未来的增长趋势。这包括市场的整体规模、各细分领域的发展趋势等。沥青路面养护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沥青路面养护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沥青路面养护车项目实施过程中需要充分考虑的因素。我们将对市场风险进行全面评估，包括但不限于政策法规风险、市场竞争风险、技术变革风险等。通过对潜在风险的深入分析，沥青路面养护车项目可以制定相应的风险缓解策略，降低不确定性对沥青路面养护车项目的影响。</w:t>
      </w:r>
    </w:p>
    <w:p>
      <w:pPr>
        <w:pStyle w:val="Heading1"/>
        <w:ind w:firstLine="560" w:firstLineChars="200"/>
        <w:rPr>
          <w:rFonts w:ascii="仿宋" w:eastAsia="仿宋" w:hAnsi="仿宋" w:cs="仿宋" w:hint="eastAsia"/>
          <w:sz w:val="28"/>
          <w:lang w:eastAsia="zh-CN"/>
        </w:rPr>
      </w:pPr>
      <w:bookmarkStart w:id="18" w:name="_Toc31499"/>
      <w:r>
        <w:rPr>
          <w:rFonts w:ascii="仿宋" w:eastAsia="仿宋" w:hAnsi="仿宋" w:cs="仿宋" w:hint="eastAsia"/>
          <w:sz w:val="28"/>
          <w:lang w:eastAsia="zh-CN"/>
        </w:rPr>
        <w:t>六、沥青路面养护车项目危机管理</w:t>
      </w:r>
      <w:bookmarkEnd w:id="18"/>
    </w:p>
    <w:p>
      <w:pPr>
        <w:pStyle w:val="Heading2"/>
        <w:rPr>
          <w:rFonts w:ascii="仿宋" w:eastAsia="仿宋" w:hAnsi="仿宋" w:cs="仿宋" w:hint="eastAsia"/>
          <w:lang w:eastAsia="zh-CN"/>
        </w:rPr>
      </w:pPr>
      <w:bookmarkStart w:id="19" w:name="_Toc1094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沥青路面养护车项目危机管理中，危机预警与识别是确保沥青路面养护车项目稳健运行的核心步骤。通过建立全面的监测机制，沥青路面养护车项目团队旨在及时发现和理解潜在的风险和危机因素，以便采取及时的预防和应对措施，确保沥青路面养护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沥青路面养护车项目团队全面分析了整个沥青路面养护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沥青路面养护车项目团队着重于明确定义沥青路面养护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沥青路面养护车项目进展的持续监控，团队能够及时发现潜在问题并作出迅速反应。沥青路面养护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在这一阶段，团队的专业素养和反应速度将发挥至关重要的作用，以确保潜在危机能够在初期得到有效的处理，最大程度地减轻负面影响。通过危机预警与识别，沥青路面养护车项目得以更有序、可控地推进。</w:t>
      </w:r>
    </w:p>
    <w:p>
      <w:pPr>
        <w:pStyle w:val="Heading2"/>
        <w:ind w:firstLine="560" w:firstLineChars="200"/>
        <w:rPr>
          <w:rFonts w:ascii="仿宋" w:eastAsia="仿宋" w:hAnsi="仿宋" w:cs="仿宋" w:hint="eastAsia"/>
          <w:sz w:val="28"/>
          <w:lang w:eastAsia="zh-CN"/>
        </w:rPr>
      </w:pPr>
      <w:bookmarkStart w:id="20" w:name="_Toc15770"/>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在危机发生时，沥青路面养护车项目团队立即行动，成立了应急小组。该小组的任务是迅速制定并实施紧急应对措施，以最小化潜在损失。以下是采取的主要措施：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暂停沥青路面养护车项目进度：为遏制危机蔓延，沥青路面养护车项目暂时停止进行，以便全面评估当前状况。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资源重新分配：重新评估沥青路面养护车项目资源的分配，确保最大限度地减小损失。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实时沟通：与关键利益相关者建立实时沟通机制，向他们传递沥青路面养护车项目危机的实际状况，保障沥青路面养护车项目核心利益。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在紧急应对的同时，沥青路面养护车项目团队强调了团队协作和有效沟通的重要性。以下是团队协作的关键举措：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信息共享机制：建立了信息共享平台，确保团队成员能够及时获取沥青路面养护车项目危机的实时信息。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领导者沟通：沥青路面养护车项目领导者通过定期会议和即时沟通工具，指导团队应对危机，保持团队稳定运行。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随着危机得到初步控制，沥青路面养护车项目团队转向制定恢复计划，以确保沥青路面养护车项目能够从中迅速恢复。主要恢复计划包括：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修复受损的进度计划：重新评估沥青路面养护车项目进度，制定修复计划，确保沥青路面养护车项目尽快回归正常进程。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重新调整资源分配：优化资源分配，确保沥青路面养护车项目在有限资源下高效运转。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风险管理机制加强：对沥青路面养护车项目风险进行全面评估，制定更强化的风险管理策略，以预防未来可能的危机。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1" w:name="_Toc16352"/>
      <w:r>
        <w:rPr>
          <w:rFonts w:ascii="仿宋" w:eastAsia="仿宋" w:hAnsi="仿宋" w:cs="仿宋" w:hint="eastAsia"/>
          <w:sz w:val="28"/>
          <w:lang w:eastAsia="zh-CN"/>
        </w:rPr>
        <w:t>七、沥青路面养护车项目技术管理</w:t>
      </w:r>
      <w:bookmarkEnd w:id="21"/>
    </w:p>
    <w:p>
      <w:pPr>
        <w:pStyle w:val="Heading2"/>
        <w:rPr>
          <w:rFonts w:ascii="仿宋" w:eastAsia="仿宋" w:hAnsi="仿宋" w:cs="仿宋" w:hint="eastAsia"/>
          <w:lang w:eastAsia="zh-CN"/>
        </w:rPr>
      </w:pPr>
      <w:bookmarkStart w:id="22" w:name="_Toc26208"/>
      <w:r>
        <w:rPr>
          <w:rFonts w:ascii="仿宋" w:eastAsia="仿宋" w:hAnsi="仿宋" w:cs="仿宋" w:hint="eastAsia"/>
          <w:lang w:eastAsia="zh-CN"/>
        </w:rPr>
        <w:t>(一)、技术方案选用方向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沥青路面养护车技术创新导向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过程中，技术创新是一个至关重要的方向。采用最新的、前沿的技术可以为沥青路面养护车项目带来更高的效率和性能。技术创新有助于提高沥青路面养护车项目的竞争力，同时也能够降低成本，提高可维护性。通过跟踪行业趋势、参与技术交流，选用创新技术将有助于沥青路面养护车项目在未来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1.1 密切关注行业最新技术动向，了解潜在的技术创新。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1.2 进行技术风险评估，确保选用的创新技术是可行的。</w:t>
      </w:r>
    </w:p>
    <w:p>
      <w:pPr>
        <w:ind w:firstLine="560" w:firstLineChars="200"/>
        <w:rPr>
          <w:rFonts w:ascii="仿宋" w:eastAsia="仿宋" w:hAnsi="仿宋" w:cs="仿宋" w:hint="eastAsia"/>
          <w:sz w:val="28"/>
        </w:rPr>
      </w:pPr>
      <w:r>
        <w:rPr>
          <w:rFonts w:ascii="仿宋" w:eastAsia="仿宋" w:hAnsi="仿宋" w:cs="仿宋" w:hint="eastAsia"/>
          <w:sz w:val="28"/>
          <w:lang w:eastAsia="zh-CN"/>
        </w:rPr>
        <w:t>1.3 建立技术创新的团队文化，鼓励团队成员提出和实践创新想法。</w:t>
      </w:r>
    </w:p>
    <w:p>
      <w:pPr>
        <w:ind w:firstLine="560" w:firstLineChars="200"/>
        <w:rPr>
          <w:rFonts w:ascii="仿宋" w:eastAsia="仿宋" w:hAnsi="仿宋" w:cs="仿宋" w:hint="eastAsia"/>
          <w:sz w:val="28"/>
        </w:rPr>
      </w:pPr>
      <w:r>
        <w:rPr>
          <w:rFonts w:ascii="仿宋" w:eastAsia="仿宋" w:hAnsi="仿宋" w:cs="仿宋" w:hint="eastAsia"/>
          <w:sz w:val="28"/>
          <w:lang w:eastAsia="zh-CN"/>
        </w:rPr>
        <w:t>2. 沥青路面养护车可持续性方向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https://d.book118.com/197165011035006033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沥青路面养护车项目计划设计方案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367C60"/>
    <w:rsid w:val="30367C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16501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2024-01-21T08:17:00Z</dcterms:created>
  <dcterms:modified xsi:type="dcterms:W3CDTF">2024-01-21T08:17:15Z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2A45AD0AA77448E6A9E62EDC8D902A5F_11</vt:lpwstr>
  </property>
  <property fmtid="{D5CDD505-2E9C-101B-9397-08002B2CF9AE}" pid="3" name="KSOProductBuildVer">
    <vt:lpwstr>2052-12.1.0.16120</vt:lpwstr>
  </property>
</Properties>
</file>