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重症监护临床信息系统项目计划设计方案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4" w:history="1">
        <w:r>
          <w:rPr>
            <w:rFonts w:ascii="仿宋" w:eastAsia="仿宋" w:hAnsi="仿宋" w:cs="仿宋" w:hint="eastAsia"/>
            <w:lang w:eastAsia="zh-CN"/>
          </w:rPr>
          <w:t>序言</w:t>
        </w:r>
        <w:r>
          <w:tab/>
        </w:r>
        <w:r>
          <w:fldChar w:fldCharType="begin"/>
        </w:r>
        <w:r>
          <w:instrText xml:space="preserve"> PAGEREF _Toc7494 \h </w:instrText>
        </w:r>
        <w:r>
          <w:fldChar w:fldCharType="separate"/>
        </w:r>
        <w:r>
          <w:t>3</w:t>
        </w:r>
        <w:r>
          <w:fldChar w:fldCharType="end"/>
        </w:r>
      </w:hyperlink>
    </w:p>
    <w:p>
      <w:pPr>
        <w:pStyle w:val="TOC1"/>
        <w:tabs>
          <w:tab w:val="right" w:leader="dot" w:pos="8306"/>
        </w:tabs>
      </w:pPr>
      <w:hyperlink w:anchor="_Toc4496" w:history="1">
        <w:r>
          <w:rPr>
            <w:rFonts w:ascii="仿宋" w:eastAsia="仿宋" w:hAnsi="仿宋" w:cs="仿宋" w:hint="eastAsia"/>
            <w:lang w:eastAsia="zh-CN"/>
          </w:rPr>
          <w:t>一、工艺说明</w:t>
        </w:r>
        <w:r>
          <w:tab/>
        </w:r>
        <w:r>
          <w:fldChar w:fldCharType="begin"/>
        </w:r>
        <w:r>
          <w:instrText xml:space="preserve"> PAGEREF _Toc4496 \h </w:instrText>
        </w:r>
        <w:r>
          <w:fldChar w:fldCharType="separate"/>
        </w:r>
        <w:r>
          <w:t>3</w:t>
        </w:r>
        <w:r>
          <w:fldChar w:fldCharType="end"/>
        </w:r>
      </w:hyperlink>
    </w:p>
    <w:p>
      <w:pPr>
        <w:pStyle w:val="TOC2"/>
        <w:tabs>
          <w:tab w:val="right" w:leader="dot" w:pos="8306"/>
        </w:tabs>
      </w:pPr>
      <w:hyperlink w:anchor="_Toc29825" w:history="1">
        <w:r>
          <w:rPr>
            <w:rFonts w:ascii="仿宋" w:eastAsia="仿宋" w:hAnsi="仿宋" w:cs="仿宋" w:hint="eastAsia"/>
            <w:lang w:eastAsia="zh-CN"/>
          </w:rPr>
          <w:t>(一)、技术管理特点</w:t>
        </w:r>
        <w:r>
          <w:tab/>
        </w:r>
        <w:r>
          <w:fldChar w:fldCharType="begin"/>
        </w:r>
        <w:r>
          <w:instrText xml:space="preserve"> PAGEREF _Toc29825 \h </w:instrText>
        </w:r>
        <w:r>
          <w:fldChar w:fldCharType="separate"/>
        </w:r>
        <w:r>
          <w:t>3</w:t>
        </w:r>
        <w:r>
          <w:fldChar w:fldCharType="end"/>
        </w:r>
      </w:hyperlink>
    </w:p>
    <w:p>
      <w:pPr>
        <w:pStyle w:val="TOC2"/>
        <w:tabs>
          <w:tab w:val="right" w:leader="dot" w:pos="8306"/>
        </w:tabs>
      </w:pPr>
      <w:hyperlink w:anchor="_Toc7473" w:history="1">
        <w:r>
          <w:rPr>
            <w:rFonts w:ascii="仿宋" w:eastAsia="仿宋" w:hAnsi="仿宋" w:cs="仿宋" w:hint="eastAsia"/>
            <w:lang w:eastAsia="zh-CN"/>
          </w:rPr>
          <w:t>(二)、重症监护临床信息系统项目工艺技术设计方案</w:t>
        </w:r>
        <w:r>
          <w:tab/>
        </w:r>
        <w:r>
          <w:fldChar w:fldCharType="begin"/>
        </w:r>
        <w:r>
          <w:instrText xml:space="preserve"> PAGEREF _Toc7473 \h </w:instrText>
        </w:r>
        <w:r>
          <w:fldChar w:fldCharType="separate"/>
        </w:r>
        <w:r>
          <w:t>4</w:t>
        </w:r>
        <w:r>
          <w:fldChar w:fldCharType="end"/>
        </w:r>
      </w:hyperlink>
    </w:p>
    <w:p>
      <w:pPr>
        <w:pStyle w:val="TOC2"/>
        <w:tabs>
          <w:tab w:val="right" w:leader="dot" w:pos="8306"/>
        </w:tabs>
      </w:pPr>
      <w:hyperlink w:anchor="_Toc15308" w:history="1">
        <w:r>
          <w:rPr>
            <w:rFonts w:ascii="仿宋" w:eastAsia="仿宋" w:hAnsi="仿宋" w:cs="仿宋" w:hint="eastAsia"/>
            <w:lang w:eastAsia="zh-CN"/>
          </w:rPr>
          <w:t>(三)、设备选型方案</w:t>
        </w:r>
        <w:r>
          <w:tab/>
        </w:r>
        <w:r>
          <w:fldChar w:fldCharType="begin"/>
        </w:r>
        <w:r>
          <w:instrText xml:space="preserve"> PAGEREF _Toc15308 \h </w:instrText>
        </w:r>
        <w:r>
          <w:fldChar w:fldCharType="separate"/>
        </w:r>
        <w:r>
          <w:t>5</w:t>
        </w:r>
        <w:r>
          <w:fldChar w:fldCharType="end"/>
        </w:r>
      </w:hyperlink>
    </w:p>
    <w:p>
      <w:pPr>
        <w:pStyle w:val="TOC1"/>
        <w:tabs>
          <w:tab w:val="right" w:leader="dot" w:pos="8306"/>
        </w:tabs>
      </w:pPr>
      <w:hyperlink w:anchor="_Toc11881" w:history="1">
        <w:r>
          <w:rPr>
            <w:rFonts w:ascii="仿宋" w:eastAsia="仿宋" w:hAnsi="仿宋" w:cs="仿宋" w:hint="eastAsia"/>
            <w:lang w:eastAsia="zh-CN"/>
          </w:rPr>
          <w:t>二、重症监护临床信息系统项目文档管理</w:t>
        </w:r>
        <w:r>
          <w:tab/>
        </w:r>
        <w:r>
          <w:fldChar w:fldCharType="begin"/>
        </w:r>
        <w:r>
          <w:instrText xml:space="preserve"> PAGEREF _Toc11881 \h </w:instrText>
        </w:r>
        <w:r>
          <w:fldChar w:fldCharType="separate"/>
        </w:r>
        <w:r>
          <w:t>7</w:t>
        </w:r>
        <w:r>
          <w:fldChar w:fldCharType="end"/>
        </w:r>
      </w:hyperlink>
    </w:p>
    <w:p>
      <w:pPr>
        <w:pStyle w:val="TOC2"/>
        <w:tabs>
          <w:tab w:val="right" w:leader="dot" w:pos="8306"/>
        </w:tabs>
      </w:pPr>
      <w:hyperlink w:anchor="_Toc25081" w:history="1">
        <w:r>
          <w:rPr>
            <w:rFonts w:ascii="仿宋" w:eastAsia="仿宋" w:hAnsi="仿宋" w:cs="仿宋" w:hint="eastAsia"/>
            <w:lang w:eastAsia="zh-CN"/>
          </w:rPr>
          <w:t>(一)、文档编制与审查</w:t>
        </w:r>
        <w:r>
          <w:tab/>
        </w:r>
        <w:r>
          <w:fldChar w:fldCharType="begin"/>
        </w:r>
        <w:r>
          <w:instrText xml:space="preserve"> PAGEREF _Toc25081 \h </w:instrText>
        </w:r>
        <w:r>
          <w:fldChar w:fldCharType="separate"/>
        </w:r>
        <w:r>
          <w:t>7</w:t>
        </w:r>
        <w:r>
          <w:fldChar w:fldCharType="end"/>
        </w:r>
      </w:hyperlink>
    </w:p>
    <w:p>
      <w:pPr>
        <w:pStyle w:val="TOC2"/>
        <w:tabs>
          <w:tab w:val="right" w:leader="dot" w:pos="8306"/>
        </w:tabs>
      </w:pPr>
      <w:hyperlink w:anchor="_Toc262" w:history="1">
        <w:r>
          <w:rPr>
            <w:rFonts w:ascii="仿宋" w:eastAsia="仿宋" w:hAnsi="仿宋" w:cs="仿宋" w:hint="eastAsia"/>
            <w:lang w:eastAsia="zh-CN"/>
          </w:rPr>
          <w:t>(二)、文档发布与分发</w:t>
        </w:r>
        <w:r>
          <w:tab/>
        </w:r>
        <w:r>
          <w:fldChar w:fldCharType="begin"/>
        </w:r>
        <w:r>
          <w:instrText xml:space="preserve"> PAGEREF _Toc262 \h </w:instrText>
        </w:r>
        <w:r>
          <w:fldChar w:fldCharType="separate"/>
        </w:r>
        <w:r>
          <w:t>8</w:t>
        </w:r>
        <w:r>
          <w:fldChar w:fldCharType="end"/>
        </w:r>
      </w:hyperlink>
    </w:p>
    <w:p>
      <w:pPr>
        <w:pStyle w:val="TOC2"/>
        <w:tabs>
          <w:tab w:val="right" w:leader="dot" w:pos="8306"/>
        </w:tabs>
      </w:pPr>
      <w:hyperlink w:anchor="_Toc8917" w:history="1">
        <w:r>
          <w:rPr>
            <w:rFonts w:ascii="仿宋" w:eastAsia="仿宋" w:hAnsi="仿宋" w:cs="仿宋" w:hint="eastAsia"/>
            <w:lang w:eastAsia="zh-CN"/>
          </w:rPr>
          <w:t>(三)、文档存档与归档</w:t>
        </w:r>
        <w:r>
          <w:tab/>
        </w:r>
        <w:r>
          <w:fldChar w:fldCharType="begin"/>
        </w:r>
        <w:r>
          <w:instrText xml:space="preserve"> PAGEREF _Toc8917 \h </w:instrText>
        </w:r>
        <w:r>
          <w:fldChar w:fldCharType="separate"/>
        </w:r>
        <w:r>
          <w:t>9</w:t>
        </w:r>
        <w:r>
          <w:fldChar w:fldCharType="end"/>
        </w:r>
      </w:hyperlink>
    </w:p>
    <w:p>
      <w:pPr>
        <w:pStyle w:val="TOC1"/>
        <w:tabs>
          <w:tab w:val="right" w:leader="dot" w:pos="8306"/>
        </w:tabs>
      </w:pPr>
      <w:hyperlink w:anchor="_Toc31728" w:history="1">
        <w:r>
          <w:rPr>
            <w:rFonts w:ascii="仿宋" w:eastAsia="仿宋" w:hAnsi="仿宋" w:cs="仿宋" w:hint="eastAsia"/>
            <w:lang w:eastAsia="zh-CN"/>
          </w:rPr>
          <w:t>三、重症监护临床信息系统项目建设单位说明</w:t>
        </w:r>
        <w:r>
          <w:tab/>
        </w:r>
        <w:r>
          <w:fldChar w:fldCharType="begin"/>
        </w:r>
        <w:r>
          <w:instrText xml:space="preserve"> PAGEREF _Toc31728 \h </w:instrText>
        </w:r>
        <w:r>
          <w:fldChar w:fldCharType="separate"/>
        </w:r>
        <w:r>
          <w:t>10</w:t>
        </w:r>
        <w:r>
          <w:fldChar w:fldCharType="end"/>
        </w:r>
      </w:hyperlink>
    </w:p>
    <w:p>
      <w:pPr>
        <w:pStyle w:val="TOC2"/>
        <w:tabs>
          <w:tab w:val="right" w:leader="dot" w:pos="8306"/>
        </w:tabs>
      </w:pPr>
      <w:hyperlink w:anchor="_Toc17079" w:history="1">
        <w:r>
          <w:rPr>
            <w:rFonts w:ascii="仿宋" w:eastAsia="仿宋" w:hAnsi="仿宋" w:cs="仿宋" w:hint="eastAsia"/>
            <w:lang w:eastAsia="zh-CN"/>
          </w:rPr>
          <w:t>(一)、重症监护临床信息系统项目承办单位基本情况</w:t>
        </w:r>
        <w:r>
          <w:tab/>
        </w:r>
        <w:r>
          <w:fldChar w:fldCharType="begin"/>
        </w:r>
        <w:r>
          <w:instrText xml:space="preserve"> PAGEREF _Toc17079 \h </w:instrText>
        </w:r>
        <w:r>
          <w:fldChar w:fldCharType="separate"/>
        </w:r>
        <w:r>
          <w:t>10</w:t>
        </w:r>
        <w:r>
          <w:fldChar w:fldCharType="end"/>
        </w:r>
      </w:hyperlink>
    </w:p>
    <w:p>
      <w:pPr>
        <w:pStyle w:val="TOC2"/>
        <w:tabs>
          <w:tab w:val="right" w:leader="dot" w:pos="8306"/>
        </w:tabs>
      </w:pPr>
      <w:hyperlink w:anchor="_Toc3848" w:history="1">
        <w:r>
          <w:rPr>
            <w:rFonts w:ascii="仿宋" w:eastAsia="仿宋" w:hAnsi="仿宋" w:cs="仿宋" w:hint="eastAsia"/>
            <w:lang w:eastAsia="zh-CN"/>
          </w:rPr>
          <w:t>(二)、公司经济效益分析</w:t>
        </w:r>
        <w:r>
          <w:tab/>
        </w:r>
        <w:r>
          <w:fldChar w:fldCharType="begin"/>
        </w:r>
        <w:r>
          <w:instrText xml:space="preserve"> PAGEREF _Toc3848 \h </w:instrText>
        </w:r>
        <w:r>
          <w:fldChar w:fldCharType="separate"/>
        </w:r>
        <w:r>
          <w:t>11</w:t>
        </w:r>
        <w:r>
          <w:fldChar w:fldCharType="end"/>
        </w:r>
      </w:hyperlink>
    </w:p>
    <w:p>
      <w:pPr>
        <w:pStyle w:val="TOC1"/>
        <w:tabs>
          <w:tab w:val="right" w:leader="dot" w:pos="8306"/>
        </w:tabs>
      </w:pPr>
      <w:hyperlink w:anchor="_Toc17240" w:history="1">
        <w:r>
          <w:rPr>
            <w:rFonts w:ascii="仿宋" w:eastAsia="仿宋" w:hAnsi="仿宋" w:cs="仿宋" w:hint="eastAsia"/>
            <w:lang w:eastAsia="zh-CN"/>
          </w:rPr>
          <w:t>四、重症监护临床信息系统项目选址可行性分析</w:t>
        </w:r>
        <w:r>
          <w:tab/>
        </w:r>
        <w:r>
          <w:fldChar w:fldCharType="begin"/>
        </w:r>
        <w:r>
          <w:instrText xml:space="preserve"> PAGEREF _Toc17240 \h </w:instrText>
        </w:r>
        <w:r>
          <w:fldChar w:fldCharType="separate"/>
        </w:r>
        <w:r>
          <w:t>12</w:t>
        </w:r>
        <w:r>
          <w:fldChar w:fldCharType="end"/>
        </w:r>
      </w:hyperlink>
    </w:p>
    <w:p>
      <w:pPr>
        <w:pStyle w:val="TOC2"/>
        <w:tabs>
          <w:tab w:val="right" w:leader="dot" w:pos="8306"/>
        </w:tabs>
      </w:pPr>
      <w:hyperlink w:anchor="_Toc10517" w:history="1">
        <w:r>
          <w:rPr>
            <w:rFonts w:ascii="仿宋" w:eastAsia="仿宋" w:hAnsi="仿宋" w:cs="仿宋" w:hint="eastAsia"/>
            <w:lang w:eastAsia="zh-CN"/>
          </w:rPr>
          <w:t>(一)、重症监护临床信息系统项目选址</w:t>
        </w:r>
        <w:r>
          <w:tab/>
        </w:r>
        <w:r>
          <w:fldChar w:fldCharType="begin"/>
        </w:r>
        <w:r>
          <w:instrText xml:space="preserve"> PAGEREF _Toc10517 \h </w:instrText>
        </w:r>
        <w:r>
          <w:fldChar w:fldCharType="separate"/>
        </w:r>
        <w:r>
          <w:t>12</w:t>
        </w:r>
        <w:r>
          <w:fldChar w:fldCharType="end"/>
        </w:r>
      </w:hyperlink>
    </w:p>
    <w:p>
      <w:pPr>
        <w:pStyle w:val="TOC2"/>
        <w:tabs>
          <w:tab w:val="right" w:leader="dot" w:pos="8306"/>
        </w:tabs>
      </w:pPr>
      <w:hyperlink w:anchor="_Toc17541" w:history="1">
        <w:r>
          <w:rPr>
            <w:rFonts w:ascii="仿宋" w:eastAsia="仿宋" w:hAnsi="仿宋" w:cs="仿宋" w:hint="eastAsia"/>
            <w:lang w:eastAsia="zh-CN"/>
          </w:rPr>
          <w:t>(二)、用地控制指标</w:t>
        </w:r>
        <w:r>
          <w:tab/>
        </w:r>
        <w:r>
          <w:fldChar w:fldCharType="begin"/>
        </w:r>
        <w:r>
          <w:instrText xml:space="preserve"> PAGEREF _Toc17541 \h </w:instrText>
        </w:r>
        <w:r>
          <w:fldChar w:fldCharType="separate"/>
        </w:r>
        <w:r>
          <w:t>12</w:t>
        </w:r>
        <w:r>
          <w:fldChar w:fldCharType="end"/>
        </w:r>
      </w:hyperlink>
    </w:p>
    <w:p>
      <w:pPr>
        <w:pStyle w:val="TOC2"/>
        <w:tabs>
          <w:tab w:val="right" w:leader="dot" w:pos="8306"/>
        </w:tabs>
      </w:pPr>
      <w:hyperlink w:anchor="_Toc20013" w:history="1">
        <w:r>
          <w:rPr>
            <w:rFonts w:ascii="仿宋" w:eastAsia="仿宋" w:hAnsi="仿宋" w:cs="仿宋" w:hint="eastAsia"/>
            <w:lang w:eastAsia="zh-CN"/>
          </w:rPr>
          <w:t>(三)、节约用地措施</w:t>
        </w:r>
        <w:r>
          <w:tab/>
        </w:r>
        <w:r>
          <w:fldChar w:fldCharType="begin"/>
        </w:r>
        <w:r>
          <w:instrText xml:space="preserve"> PAGEREF _Toc20013 \h </w:instrText>
        </w:r>
        <w:r>
          <w:fldChar w:fldCharType="separate"/>
        </w:r>
        <w:r>
          <w:t>14</w:t>
        </w:r>
        <w:r>
          <w:fldChar w:fldCharType="end"/>
        </w:r>
      </w:hyperlink>
    </w:p>
    <w:p>
      <w:pPr>
        <w:pStyle w:val="TOC2"/>
        <w:tabs>
          <w:tab w:val="right" w:leader="dot" w:pos="8306"/>
        </w:tabs>
      </w:pPr>
      <w:hyperlink w:anchor="_Toc6010" w:history="1">
        <w:r>
          <w:rPr>
            <w:rFonts w:ascii="仿宋" w:eastAsia="仿宋" w:hAnsi="仿宋" w:cs="仿宋" w:hint="eastAsia"/>
            <w:lang w:eastAsia="zh-CN"/>
          </w:rPr>
          <w:t>(四)、总图布置方案</w:t>
        </w:r>
        <w:r>
          <w:tab/>
        </w:r>
        <w:r>
          <w:fldChar w:fldCharType="begin"/>
        </w:r>
        <w:r>
          <w:instrText xml:space="preserve"> PAGEREF _Toc6010 \h </w:instrText>
        </w:r>
        <w:r>
          <w:fldChar w:fldCharType="separate"/>
        </w:r>
        <w:r>
          <w:t>16</w:t>
        </w:r>
        <w:r>
          <w:fldChar w:fldCharType="end"/>
        </w:r>
      </w:hyperlink>
    </w:p>
    <w:p>
      <w:pPr>
        <w:pStyle w:val="TOC2"/>
        <w:tabs>
          <w:tab w:val="right" w:leader="dot" w:pos="8306"/>
        </w:tabs>
      </w:pPr>
      <w:hyperlink w:anchor="_Toc23091" w:history="1">
        <w:r>
          <w:rPr>
            <w:rFonts w:ascii="仿宋" w:eastAsia="仿宋" w:hAnsi="仿宋" w:cs="仿宋" w:hint="eastAsia"/>
            <w:lang w:eastAsia="zh-CN"/>
          </w:rPr>
          <w:t>(五)、选址综合评价</w:t>
        </w:r>
        <w:r>
          <w:tab/>
        </w:r>
        <w:r>
          <w:fldChar w:fldCharType="begin"/>
        </w:r>
        <w:r>
          <w:instrText xml:space="preserve"> PAGEREF _Toc23091 \h </w:instrText>
        </w:r>
        <w:r>
          <w:fldChar w:fldCharType="separate"/>
        </w:r>
        <w:r>
          <w:t>17</w:t>
        </w:r>
        <w:r>
          <w:fldChar w:fldCharType="end"/>
        </w:r>
      </w:hyperlink>
    </w:p>
    <w:p>
      <w:pPr>
        <w:pStyle w:val="TOC1"/>
        <w:tabs>
          <w:tab w:val="right" w:leader="dot" w:pos="8306"/>
        </w:tabs>
      </w:pPr>
      <w:hyperlink w:anchor="_Toc476" w:history="1">
        <w:r>
          <w:rPr>
            <w:rFonts w:ascii="仿宋" w:eastAsia="仿宋" w:hAnsi="仿宋" w:cs="仿宋" w:hint="eastAsia"/>
            <w:lang w:eastAsia="zh-CN"/>
          </w:rPr>
          <w:t>五、重症监护临床信息系统项目土建工程</w:t>
        </w:r>
        <w:r>
          <w:tab/>
        </w:r>
        <w:r>
          <w:fldChar w:fldCharType="begin"/>
        </w:r>
        <w:r>
          <w:instrText xml:space="preserve"> PAGEREF _Toc476 \h </w:instrText>
        </w:r>
        <w:r>
          <w:fldChar w:fldCharType="separate"/>
        </w:r>
        <w:r>
          <w:t>18</w:t>
        </w:r>
        <w:r>
          <w:fldChar w:fldCharType="end"/>
        </w:r>
      </w:hyperlink>
    </w:p>
    <w:p>
      <w:pPr>
        <w:pStyle w:val="TOC2"/>
        <w:tabs>
          <w:tab w:val="right" w:leader="dot" w:pos="8306"/>
        </w:tabs>
      </w:pPr>
      <w:hyperlink w:anchor="_Toc6233" w:history="1">
        <w:r>
          <w:rPr>
            <w:rFonts w:ascii="仿宋" w:eastAsia="仿宋" w:hAnsi="仿宋" w:cs="仿宋" w:hint="eastAsia"/>
            <w:lang w:eastAsia="zh-CN"/>
          </w:rPr>
          <w:t>(一)、建筑工程设计原则</w:t>
        </w:r>
        <w:r>
          <w:tab/>
        </w:r>
        <w:r>
          <w:fldChar w:fldCharType="begin"/>
        </w:r>
        <w:r>
          <w:instrText xml:space="preserve"> PAGEREF _Toc6233 \h </w:instrText>
        </w:r>
        <w:r>
          <w:fldChar w:fldCharType="separate"/>
        </w:r>
        <w:r>
          <w:t>18</w:t>
        </w:r>
        <w:r>
          <w:fldChar w:fldCharType="end"/>
        </w:r>
      </w:hyperlink>
    </w:p>
    <w:p>
      <w:pPr>
        <w:pStyle w:val="TOC2"/>
        <w:tabs>
          <w:tab w:val="right" w:leader="dot" w:pos="8306"/>
        </w:tabs>
      </w:pPr>
      <w:hyperlink w:anchor="_Toc21927" w:history="1">
        <w:r>
          <w:rPr>
            <w:rFonts w:ascii="仿宋" w:eastAsia="仿宋" w:hAnsi="仿宋" w:cs="仿宋" w:hint="eastAsia"/>
            <w:lang w:eastAsia="zh-CN"/>
          </w:rPr>
          <w:t>(二)、土建工程设计年限及安全等级</w:t>
        </w:r>
        <w:r>
          <w:tab/>
        </w:r>
        <w:r>
          <w:fldChar w:fldCharType="begin"/>
        </w:r>
        <w:r>
          <w:instrText xml:space="preserve"> PAGEREF _Toc21927 \h </w:instrText>
        </w:r>
        <w:r>
          <w:fldChar w:fldCharType="separate"/>
        </w:r>
        <w:r>
          <w:t>19</w:t>
        </w:r>
        <w:r>
          <w:fldChar w:fldCharType="end"/>
        </w:r>
      </w:hyperlink>
    </w:p>
    <w:p>
      <w:pPr>
        <w:pStyle w:val="TOC2"/>
        <w:tabs>
          <w:tab w:val="right" w:leader="dot" w:pos="8306"/>
        </w:tabs>
      </w:pPr>
      <w:hyperlink w:anchor="_Toc24538" w:history="1">
        <w:r>
          <w:rPr>
            <w:rFonts w:ascii="仿宋" w:eastAsia="仿宋" w:hAnsi="仿宋" w:cs="仿宋" w:hint="eastAsia"/>
            <w:lang w:eastAsia="zh-CN"/>
          </w:rPr>
          <w:t>(三)、建筑工程设计总体要求</w:t>
        </w:r>
        <w:r>
          <w:tab/>
        </w:r>
        <w:r>
          <w:fldChar w:fldCharType="begin"/>
        </w:r>
        <w:r>
          <w:instrText xml:space="preserve"> PAGEREF _Toc24538 \h </w:instrText>
        </w:r>
        <w:r>
          <w:fldChar w:fldCharType="separate"/>
        </w:r>
        <w:r>
          <w:t>20</w:t>
        </w:r>
        <w:r>
          <w:fldChar w:fldCharType="end"/>
        </w:r>
      </w:hyperlink>
    </w:p>
    <w:p>
      <w:pPr>
        <w:pStyle w:val="TOC2"/>
        <w:tabs>
          <w:tab w:val="right" w:leader="dot" w:pos="8306"/>
        </w:tabs>
      </w:pPr>
      <w:hyperlink w:anchor="_Toc28060" w:history="1">
        <w:r>
          <w:rPr>
            <w:rFonts w:ascii="仿宋" w:eastAsia="仿宋" w:hAnsi="仿宋" w:cs="仿宋" w:hint="eastAsia"/>
            <w:lang w:eastAsia="zh-CN"/>
          </w:rPr>
          <w:t>(四)、土建工程建设指标</w:t>
        </w:r>
        <w:r>
          <w:tab/>
        </w:r>
        <w:r>
          <w:fldChar w:fldCharType="begin"/>
        </w:r>
        <w:r>
          <w:instrText xml:space="preserve"> PAGEREF _Toc28060 \h </w:instrText>
        </w:r>
        <w:r>
          <w:fldChar w:fldCharType="separate"/>
        </w:r>
        <w:r>
          <w:t>21</w:t>
        </w:r>
        <w:r>
          <w:fldChar w:fldCharType="end"/>
        </w:r>
      </w:hyperlink>
    </w:p>
    <w:p>
      <w:pPr>
        <w:pStyle w:val="TOC1"/>
        <w:tabs>
          <w:tab w:val="right" w:leader="dot" w:pos="8306"/>
        </w:tabs>
      </w:pPr>
      <w:hyperlink w:anchor="_Toc10042" w:history="1">
        <w:r>
          <w:rPr>
            <w:rFonts w:ascii="仿宋" w:eastAsia="仿宋" w:hAnsi="仿宋" w:cs="仿宋" w:hint="eastAsia"/>
            <w:lang w:eastAsia="zh-CN"/>
          </w:rPr>
          <w:t>六、产品规划分析</w:t>
        </w:r>
        <w:r>
          <w:tab/>
        </w:r>
        <w:r>
          <w:fldChar w:fldCharType="begin"/>
        </w:r>
        <w:r>
          <w:instrText xml:space="preserve"> PAGEREF _Toc10042 \h </w:instrText>
        </w:r>
        <w:r>
          <w:fldChar w:fldCharType="separate"/>
        </w:r>
        <w:r>
          <w:t>21</w:t>
        </w:r>
        <w:r>
          <w:fldChar w:fldCharType="end"/>
        </w:r>
      </w:hyperlink>
    </w:p>
    <w:p>
      <w:pPr>
        <w:pStyle w:val="TOC2"/>
        <w:tabs>
          <w:tab w:val="right" w:leader="dot" w:pos="8306"/>
        </w:tabs>
      </w:pPr>
      <w:hyperlink w:anchor="_Toc23010" w:history="1">
        <w:r>
          <w:rPr>
            <w:rFonts w:ascii="仿宋" w:eastAsia="仿宋" w:hAnsi="仿宋" w:cs="仿宋" w:hint="eastAsia"/>
            <w:lang w:eastAsia="zh-CN"/>
          </w:rPr>
          <w:t>(一)、产品规划</w:t>
        </w:r>
        <w:r>
          <w:tab/>
        </w:r>
        <w:r>
          <w:fldChar w:fldCharType="begin"/>
        </w:r>
        <w:r>
          <w:instrText xml:space="preserve"> PAGEREF _Toc23010 \h </w:instrText>
        </w:r>
        <w:r>
          <w:fldChar w:fldCharType="separate"/>
        </w:r>
        <w:r>
          <w:t>21</w:t>
        </w:r>
        <w:r>
          <w:fldChar w:fldCharType="end"/>
        </w:r>
      </w:hyperlink>
    </w:p>
    <w:p>
      <w:pPr>
        <w:pStyle w:val="TOC2"/>
        <w:tabs>
          <w:tab w:val="right" w:leader="dot" w:pos="8306"/>
        </w:tabs>
      </w:pPr>
      <w:hyperlink w:anchor="_Toc19153" w:history="1">
        <w:r>
          <w:rPr>
            <w:rFonts w:ascii="仿宋" w:eastAsia="仿宋" w:hAnsi="仿宋" w:cs="仿宋" w:hint="eastAsia"/>
            <w:lang w:eastAsia="zh-CN"/>
          </w:rPr>
          <w:t>(二)、建设规模</w:t>
        </w:r>
        <w:r>
          <w:tab/>
        </w:r>
        <w:r>
          <w:fldChar w:fldCharType="begin"/>
        </w:r>
        <w:r>
          <w:instrText xml:space="preserve"> PAGEREF _Toc19153 \h </w:instrText>
        </w:r>
        <w:r>
          <w:fldChar w:fldCharType="separate"/>
        </w:r>
        <w:r>
          <w:t>22</w:t>
        </w:r>
        <w:r>
          <w:fldChar w:fldCharType="end"/>
        </w:r>
      </w:hyperlink>
    </w:p>
    <w:p>
      <w:pPr>
        <w:pStyle w:val="TOC1"/>
        <w:tabs>
          <w:tab w:val="right" w:leader="dot" w:pos="8306"/>
        </w:tabs>
      </w:pPr>
      <w:hyperlink w:anchor="_Toc9983" w:history="1">
        <w:r>
          <w:rPr>
            <w:rFonts w:ascii="仿宋" w:eastAsia="仿宋" w:hAnsi="仿宋" w:cs="仿宋" w:hint="eastAsia"/>
            <w:lang w:eastAsia="zh-CN"/>
          </w:rPr>
          <w:t>七、重症监护临床信息系统项目社会影响</w:t>
        </w:r>
        <w:r>
          <w:tab/>
        </w:r>
        <w:r>
          <w:fldChar w:fldCharType="begin"/>
        </w:r>
        <w:r>
          <w:instrText xml:space="preserve"> PAGEREF _Toc9983 \h </w:instrText>
        </w:r>
        <w:r>
          <w:fldChar w:fldCharType="separate"/>
        </w:r>
        <w:r>
          <w:t>23</w:t>
        </w:r>
        <w:r>
          <w:fldChar w:fldCharType="end"/>
        </w:r>
      </w:hyperlink>
    </w:p>
    <w:p>
      <w:pPr>
        <w:pStyle w:val="TOC2"/>
        <w:tabs>
          <w:tab w:val="right" w:leader="dot" w:pos="8306"/>
        </w:tabs>
      </w:pPr>
      <w:hyperlink w:anchor="_Toc26736" w:history="1">
        <w:r>
          <w:rPr>
            <w:rFonts w:ascii="仿宋" w:eastAsia="仿宋" w:hAnsi="仿宋" w:cs="仿宋" w:hint="eastAsia"/>
            <w:lang w:eastAsia="zh-CN"/>
          </w:rPr>
          <w:t>(一)、社会责任与义务</w:t>
        </w:r>
        <w:r>
          <w:tab/>
        </w:r>
        <w:r>
          <w:fldChar w:fldCharType="begin"/>
        </w:r>
        <w:r>
          <w:instrText xml:space="preserve"> PAGEREF _Toc26736 \h </w:instrText>
        </w:r>
        <w:r>
          <w:fldChar w:fldCharType="separate"/>
        </w:r>
        <w:r>
          <w:t>23</w:t>
        </w:r>
        <w:r>
          <w:fldChar w:fldCharType="end"/>
        </w:r>
      </w:hyperlink>
    </w:p>
    <w:p>
      <w:pPr>
        <w:pStyle w:val="TOC2"/>
        <w:tabs>
          <w:tab w:val="right" w:leader="dot" w:pos="8306"/>
        </w:tabs>
      </w:pPr>
      <w:hyperlink w:anchor="_Toc14681" w:history="1">
        <w:r>
          <w:rPr>
            <w:rFonts w:ascii="仿宋" w:eastAsia="仿宋" w:hAnsi="仿宋" w:cs="仿宋" w:hint="eastAsia"/>
            <w:lang w:eastAsia="zh-CN"/>
          </w:rPr>
          <w:t>(二)、社会参与与沟通</w:t>
        </w:r>
        <w:r>
          <w:tab/>
        </w:r>
        <w:r>
          <w:fldChar w:fldCharType="begin"/>
        </w:r>
        <w:r>
          <w:instrText xml:space="preserve"> PAGEREF _Toc14681 \h </w:instrText>
        </w:r>
        <w:r>
          <w:fldChar w:fldCharType="separate"/>
        </w:r>
        <w:r>
          <w:t>24</w:t>
        </w:r>
        <w:r>
          <w:fldChar w:fldCharType="end"/>
        </w:r>
      </w:hyperlink>
    </w:p>
    <w:p>
      <w:pPr>
        <w:pStyle w:val="TOC1"/>
        <w:tabs>
          <w:tab w:val="right" w:leader="dot" w:pos="8306"/>
        </w:tabs>
      </w:pPr>
      <w:hyperlink w:anchor="_Toc347" w:history="1">
        <w:r>
          <w:rPr>
            <w:rFonts w:ascii="仿宋" w:eastAsia="仿宋" w:hAnsi="仿宋" w:cs="仿宋" w:hint="eastAsia"/>
            <w:lang w:eastAsia="zh-CN"/>
          </w:rPr>
          <w:t>八、重症监护临床信息系统项目技术管理</w:t>
        </w:r>
        <w:r>
          <w:tab/>
        </w:r>
        <w:r>
          <w:fldChar w:fldCharType="begin"/>
        </w:r>
        <w:r>
          <w:instrText xml:space="preserve"> PAGEREF _Toc347 \h </w:instrText>
        </w:r>
        <w:r>
          <w:fldChar w:fldCharType="separate"/>
        </w:r>
        <w:r>
          <w:t>25</w:t>
        </w:r>
        <w:r>
          <w:fldChar w:fldCharType="end"/>
        </w:r>
      </w:hyperlink>
    </w:p>
    <w:p>
      <w:pPr>
        <w:pStyle w:val="TOC2"/>
        <w:tabs>
          <w:tab w:val="right" w:leader="dot" w:pos="8306"/>
        </w:tabs>
      </w:pPr>
      <w:hyperlink w:anchor="_Toc18896" w:history="1">
        <w:r>
          <w:rPr>
            <w:rFonts w:ascii="仿宋" w:eastAsia="仿宋" w:hAnsi="仿宋" w:cs="仿宋" w:hint="eastAsia"/>
            <w:lang w:eastAsia="zh-CN"/>
          </w:rPr>
          <w:t>(一)、技术方案选用方向</w:t>
        </w:r>
        <w:r>
          <w:tab/>
        </w:r>
        <w:r>
          <w:fldChar w:fldCharType="begin"/>
        </w:r>
        <w:r>
          <w:instrText xml:space="preserve"> PAGEREF _Toc18896 \h </w:instrText>
        </w:r>
        <w:r>
          <w:fldChar w:fldCharType="separate"/>
        </w:r>
        <w:r>
          <w:t>25</w:t>
        </w:r>
        <w:r>
          <w:fldChar w:fldCharType="end"/>
        </w:r>
      </w:hyperlink>
    </w:p>
    <w:p>
      <w:pPr>
        <w:pStyle w:val="TOC2"/>
        <w:tabs>
          <w:tab w:val="right" w:leader="dot" w:pos="8306"/>
        </w:tabs>
      </w:pPr>
      <w:hyperlink w:anchor="_Toc23794" w:history="1">
        <w:r>
          <w:rPr>
            <w:rFonts w:ascii="仿宋" w:eastAsia="仿宋" w:hAnsi="仿宋" w:cs="仿宋" w:hint="eastAsia"/>
            <w:lang w:eastAsia="zh-CN"/>
          </w:rPr>
          <w:t>(二)、工艺技术方案选用原则</w:t>
        </w:r>
        <w:r>
          <w:tab/>
        </w:r>
        <w:r>
          <w:fldChar w:fldCharType="begin"/>
        </w:r>
        <w:r>
          <w:instrText xml:space="preserve"> PAGEREF _Toc23794 \h </w:instrText>
        </w:r>
        <w:r>
          <w:fldChar w:fldCharType="separate"/>
        </w:r>
        <w:r>
          <w:t>27</w:t>
        </w:r>
        <w:r>
          <w:fldChar w:fldCharType="end"/>
        </w:r>
      </w:hyperlink>
    </w:p>
    <w:p>
      <w:pPr>
        <w:pStyle w:val="TOC2"/>
        <w:tabs>
          <w:tab w:val="right" w:leader="dot" w:pos="8306"/>
        </w:tabs>
      </w:pPr>
      <w:hyperlink w:anchor="_Toc13373" w:history="1">
        <w:r>
          <w:rPr>
            <w:rFonts w:ascii="仿宋" w:eastAsia="仿宋" w:hAnsi="仿宋" w:cs="仿宋" w:hint="eastAsia"/>
            <w:lang w:eastAsia="zh-CN"/>
          </w:rPr>
          <w:t>(三)、工艺技术方案要求</w:t>
        </w:r>
        <w:r>
          <w:tab/>
        </w:r>
        <w:r>
          <w:fldChar w:fldCharType="begin"/>
        </w:r>
        <w:r>
          <w:instrText xml:space="preserve"> PAGEREF _Toc13373 \h </w:instrText>
        </w:r>
        <w:r>
          <w:fldChar w:fldCharType="separate"/>
        </w:r>
        <w:r>
          <w:t>29</w:t>
        </w:r>
        <w:r>
          <w:fldChar w:fldCharType="end"/>
        </w:r>
      </w:hyperlink>
    </w:p>
    <w:p>
      <w:pPr>
        <w:pStyle w:val="TOC1"/>
        <w:tabs>
          <w:tab w:val="right" w:leader="dot" w:pos="8306"/>
        </w:tabs>
      </w:pPr>
      <w:hyperlink w:anchor="_Toc14778" w:history="1">
        <w:r>
          <w:rPr>
            <w:rFonts w:ascii="仿宋" w:eastAsia="仿宋" w:hAnsi="仿宋" w:cs="仿宋" w:hint="eastAsia"/>
            <w:lang w:eastAsia="zh-CN"/>
          </w:rPr>
          <w:t>九、重症监护临床信息系统项目计划安排</w:t>
        </w:r>
        <w:r>
          <w:tab/>
        </w:r>
        <w:r>
          <w:fldChar w:fldCharType="begin"/>
        </w:r>
        <w:r>
          <w:instrText xml:space="preserve"> PAGEREF _Toc14778 \h </w:instrText>
        </w:r>
        <w:r>
          <w:fldChar w:fldCharType="separate"/>
        </w:r>
        <w:r>
          <w:t>31</w:t>
        </w:r>
        <w:r>
          <w:fldChar w:fldCharType="end"/>
        </w:r>
      </w:hyperlink>
    </w:p>
    <w:p>
      <w:pPr>
        <w:pStyle w:val="TOC2"/>
        <w:tabs>
          <w:tab w:val="right" w:leader="dot" w:pos="8306"/>
        </w:tabs>
      </w:pPr>
      <w:hyperlink w:anchor="_Toc3800" w:history="1">
        <w:r>
          <w:rPr>
            <w:rFonts w:ascii="仿宋" w:eastAsia="仿宋" w:hAnsi="仿宋" w:cs="仿宋" w:hint="eastAsia"/>
            <w:lang w:eastAsia="zh-CN"/>
          </w:rPr>
          <w:t>(一)、建设周期</w:t>
        </w:r>
        <w:r>
          <w:tab/>
        </w:r>
        <w:r>
          <w:fldChar w:fldCharType="begin"/>
        </w:r>
        <w:r>
          <w:instrText xml:space="preserve"> PAGEREF _Toc3800 \h </w:instrText>
        </w:r>
        <w:r>
          <w:fldChar w:fldCharType="separate"/>
        </w:r>
        <w:r>
          <w:t>31</w:t>
        </w:r>
        <w:r>
          <w:fldChar w:fldCharType="end"/>
        </w:r>
      </w:hyperlink>
    </w:p>
    <w:p>
      <w:pPr>
        <w:pStyle w:val="TOC2"/>
        <w:tabs>
          <w:tab w:val="right" w:leader="dot" w:pos="8306"/>
        </w:tabs>
      </w:pPr>
      <w:hyperlink w:anchor="_Toc1965" w:history="1">
        <w:r>
          <w:rPr>
            <w:rFonts w:ascii="仿宋" w:eastAsia="仿宋" w:hAnsi="仿宋" w:cs="仿宋" w:hint="eastAsia"/>
            <w:lang w:eastAsia="zh-CN"/>
          </w:rPr>
          <w:t>(二)、建设进度</w:t>
        </w:r>
        <w:r>
          <w:tab/>
        </w:r>
        <w:r>
          <w:fldChar w:fldCharType="begin"/>
        </w:r>
        <w:r>
          <w:instrText xml:space="preserve"> PAGEREF _Toc1965 \h </w:instrText>
        </w:r>
        <w:r>
          <w:fldChar w:fldCharType="separate"/>
        </w:r>
        <w:r>
          <w:t>32</w:t>
        </w:r>
        <w:r>
          <w:fldChar w:fldCharType="end"/>
        </w:r>
      </w:hyperlink>
    </w:p>
    <w:p>
      <w:pPr>
        <w:pStyle w:val="TOC2"/>
        <w:tabs>
          <w:tab w:val="right" w:leader="dot" w:pos="8306"/>
        </w:tabs>
      </w:pPr>
      <w:hyperlink w:anchor="_Toc31184" w:history="1">
        <w:r>
          <w:rPr>
            <w:rFonts w:ascii="仿宋" w:eastAsia="仿宋" w:hAnsi="仿宋" w:cs="仿宋" w:hint="eastAsia"/>
            <w:lang w:eastAsia="zh-CN"/>
          </w:rPr>
          <w:t>(三)、进度安排注意事项</w:t>
        </w:r>
        <w:r>
          <w:tab/>
        </w:r>
        <w:r>
          <w:fldChar w:fldCharType="begin"/>
        </w:r>
        <w:r>
          <w:instrText xml:space="preserve"> PAGEREF _Toc31184 \h </w:instrText>
        </w:r>
        <w:r>
          <w:fldChar w:fldCharType="separate"/>
        </w:r>
        <w:r>
          <w:t>33</w:t>
        </w:r>
        <w:r>
          <w:fldChar w:fldCharType="end"/>
        </w:r>
      </w:hyperlink>
    </w:p>
    <w:p>
      <w:pPr>
        <w:pStyle w:val="TOC2"/>
        <w:tabs>
          <w:tab w:val="right" w:leader="dot" w:pos="8306"/>
        </w:tabs>
      </w:pPr>
      <w:hyperlink w:anchor="_Toc32242" w:history="1">
        <w:r>
          <w:rPr>
            <w:rFonts w:ascii="仿宋" w:eastAsia="仿宋" w:hAnsi="仿宋" w:cs="仿宋" w:hint="eastAsia"/>
            <w:lang w:eastAsia="zh-CN"/>
          </w:rPr>
          <w:t>(四)、人力资源配置</w:t>
        </w:r>
        <w:r>
          <w:tab/>
        </w:r>
        <w:r>
          <w:fldChar w:fldCharType="begin"/>
        </w:r>
        <w:r>
          <w:instrText xml:space="preserve"> PAGEREF _Toc32242 \h </w:instrText>
        </w:r>
        <w:r>
          <w:fldChar w:fldCharType="separate"/>
        </w:r>
        <w:r>
          <w:t>35</w:t>
        </w:r>
        <w:r>
          <w:fldChar w:fldCharType="end"/>
        </w:r>
      </w:hyperlink>
    </w:p>
    <w:p>
      <w:pPr>
        <w:pStyle w:val="TOC1"/>
        <w:tabs>
          <w:tab w:val="right" w:leader="dot" w:pos="8306"/>
        </w:tabs>
      </w:pPr>
      <w:hyperlink w:anchor="_Toc20634" w:history="1">
        <w:r>
          <w:rPr>
            <w:rFonts w:ascii="仿宋" w:eastAsia="仿宋" w:hAnsi="仿宋" w:cs="仿宋" w:hint="eastAsia"/>
            <w:lang w:eastAsia="zh-CN"/>
          </w:rPr>
          <w:t>十、重症监护临床信息系统项目财务管理</w:t>
        </w:r>
        <w:r>
          <w:tab/>
        </w:r>
        <w:r>
          <w:fldChar w:fldCharType="begin"/>
        </w:r>
        <w:r>
          <w:instrText xml:space="preserve"> PAGEREF _Toc20634 \h </w:instrText>
        </w:r>
        <w:r>
          <w:fldChar w:fldCharType="separate"/>
        </w:r>
        <w:r>
          <w:t>36</w:t>
        </w:r>
        <w:r>
          <w:fldChar w:fldCharType="end"/>
        </w:r>
      </w:hyperlink>
    </w:p>
    <w:p>
      <w:pPr>
        <w:pStyle w:val="TOC2"/>
        <w:tabs>
          <w:tab w:val="right" w:leader="dot" w:pos="8306"/>
        </w:tabs>
      </w:pPr>
      <w:hyperlink w:anchor="_Toc12142" w:history="1">
        <w:r>
          <w:rPr>
            <w:rFonts w:ascii="仿宋" w:eastAsia="仿宋" w:hAnsi="仿宋" w:cs="仿宋" w:hint="eastAsia"/>
            <w:lang w:eastAsia="zh-CN"/>
          </w:rPr>
          <w:t>(一)、资金需求大</w:t>
        </w:r>
        <w:r>
          <w:tab/>
        </w:r>
        <w:r>
          <w:fldChar w:fldCharType="begin"/>
        </w:r>
        <w:r>
          <w:instrText xml:space="preserve"> PAGEREF _Toc12142 \h </w:instrText>
        </w:r>
        <w:r>
          <w:fldChar w:fldCharType="separate"/>
        </w:r>
        <w:r>
          <w:t>36</w:t>
        </w:r>
        <w:r>
          <w:fldChar w:fldCharType="end"/>
        </w:r>
      </w:hyperlink>
    </w:p>
    <w:p>
      <w:pPr>
        <w:pStyle w:val="TOC2"/>
        <w:tabs>
          <w:tab w:val="right" w:leader="dot" w:pos="8306"/>
        </w:tabs>
      </w:pPr>
      <w:hyperlink w:anchor="_Toc29376" w:history="1">
        <w:r>
          <w:rPr>
            <w:rFonts w:ascii="仿宋" w:eastAsia="仿宋" w:hAnsi="仿宋" w:cs="仿宋" w:hint="eastAsia"/>
            <w:lang w:eastAsia="zh-CN"/>
          </w:rPr>
          <w:t>(二)、研发周期长</w:t>
        </w:r>
        <w:r>
          <w:tab/>
        </w:r>
        <w:r>
          <w:fldChar w:fldCharType="begin"/>
        </w:r>
        <w:r>
          <w:instrText xml:space="preserve"> PAGEREF _Toc29376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75" w:history="1">
        <w:r>
          <w:rPr>
            <w:rFonts w:ascii="仿宋" w:eastAsia="仿宋" w:hAnsi="仿宋" w:cs="仿宋" w:hint="eastAsia"/>
            <w:lang w:eastAsia="zh-CN"/>
          </w:rPr>
          <w:t>(三)、市场风险大</w:t>
        </w:r>
        <w:r>
          <w:tab/>
        </w:r>
        <w:r>
          <w:fldChar w:fldCharType="begin"/>
        </w:r>
        <w:r>
          <w:instrText xml:space="preserve"> PAGEREF _Toc7375 \h </w:instrText>
        </w:r>
        <w:r>
          <w:fldChar w:fldCharType="separate"/>
        </w:r>
        <w:r>
          <w:t>38</w:t>
        </w:r>
        <w:r>
          <w:fldChar w:fldCharType="end"/>
        </w:r>
      </w:hyperlink>
    </w:p>
    <w:p>
      <w:pPr>
        <w:pStyle w:val="TOC2"/>
        <w:tabs>
          <w:tab w:val="right" w:leader="dot" w:pos="8306"/>
        </w:tabs>
      </w:pPr>
      <w:hyperlink w:anchor="_Toc18496" w:history="1">
        <w:r>
          <w:rPr>
            <w:rFonts w:ascii="仿宋" w:eastAsia="仿宋" w:hAnsi="仿宋" w:cs="仿宋" w:hint="eastAsia"/>
            <w:lang w:eastAsia="zh-CN"/>
          </w:rPr>
          <w:t>(四)、利润率高</w:t>
        </w:r>
        <w:r>
          <w:tab/>
        </w:r>
        <w:r>
          <w:fldChar w:fldCharType="begin"/>
        </w:r>
        <w:r>
          <w:instrText xml:space="preserve"> PAGEREF _Toc18496 \h </w:instrText>
        </w:r>
        <w:r>
          <w:fldChar w:fldCharType="separate"/>
        </w:r>
        <w:r>
          <w:t>41</w:t>
        </w:r>
        <w:r>
          <w:fldChar w:fldCharType="end"/>
        </w:r>
      </w:hyperlink>
    </w:p>
    <w:p>
      <w:pPr>
        <w:pStyle w:val="TOC1"/>
        <w:tabs>
          <w:tab w:val="right" w:leader="dot" w:pos="8306"/>
        </w:tabs>
      </w:pPr>
      <w:hyperlink w:anchor="_Toc30721" w:history="1">
        <w:r>
          <w:rPr>
            <w:rFonts w:ascii="仿宋" w:eastAsia="仿宋" w:hAnsi="仿宋" w:cs="仿宋" w:hint="eastAsia"/>
            <w:lang w:eastAsia="zh-CN"/>
          </w:rPr>
          <w:t>十一、重症监护临床信息系统项目人力资源管理</w:t>
        </w:r>
        <w:r>
          <w:tab/>
        </w:r>
        <w:r>
          <w:fldChar w:fldCharType="begin"/>
        </w:r>
        <w:r>
          <w:instrText xml:space="preserve"> PAGEREF _Toc30721 \h </w:instrText>
        </w:r>
        <w:r>
          <w:fldChar w:fldCharType="separate"/>
        </w:r>
        <w:r>
          <w:t>43</w:t>
        </w:r>
        <w:r>
          <w:fldChar w:fldCharType="end"/>
        </w:r>
      </w:hyperlink>
    </w:p>
    <w:p>
      <w:pPr>
        <w:pStyle w:val="TOC2"/>
        <w:tabs>
          <w:tab w:val="right" w:leader="dot" w:pos="8306"/>
        </w:tabs>
      </w:pPr>
      <w:hyperlink w:anchor="_Toc1459" w:history="1">
        <w:r>
          <w:rPr>
            <w:rFonts w:ascii="仿宋" w:eastAsia="仿宋" w:hAnsi="仿宋" w:cs="仿宋" w:hint="eastAsia"/>
            <w:lang w:eastAsia="zh-CN"/>
          </w:rPr>
          <w:t>(一)、建立健全的预算管理制度</w:t>
        </w:r>
        <w:r>
          <w:tab/>
        </w:r>
        <w:r>
          <w:fldChar w:fldCharType="begin"/>
        </w:r>
        <w:r>
          <w:instrText xml:space="preserve"> PAGEREF _Toc1459 \h </w:instrText>
        </w:r>
        <w:r>
          <w:fldChar w:fldCharType="separate"/>
        </w:r>
        <w:r>
          <w:t>43</w:t>
        </w:r>
        <w:r>
          <w:fldChar w:fldCharType="end"/>
        </w:r>
      </w:hyperlink>
    </w:p>
    <w:p>
      <w:pPr>
        <w:pStyle w:val="TOC2"/>
        <w:tabs>
          <w:tab w:val="right" w:leader="dot" w:pos="8306"/>
        </w:tabs>
      </w:pPr>
      <w:hyperlink w:anchor="_Toc11305" w:history="1">
        <w:r>
          <w:rPr>
            <w:rFonts w:ascii="仿宋" w:eastAsia="仿宋" w:hAnsi="仿宋" w:cs="仿宋" w:hint="eastAsia"/>
            <w:lang w:eastAsia="zh-CN"/>
          </w:rPr>
          <w:t>(二)、加强资金流动监控</w:t>
        </w:r>
        <w:r>
          <w:tab/>
        </w:r>
        <w:r>
          <w:fldChar w:fldCharType="begin"/>
        </w:r>
        <w:r>
          <w:instrText xml:space="preserve"> PAGEREF _Toc11305 \h </w:instrText>
        </w:r>
        <w:r>
          <w:fldChar w:fldCharType="separate"/>
        </w:r>
        <w:r>
          <w:t>45</w:t>
        </w:r>
        <w:r>
          <w:fldChar w:fldCharType="end"/>
        </w:r>
      </w:hyperlink>
    </w:p>
    <w:p>
      <w:pPr>
        <w:pStyle w:val="TOC2"/>
        <w:tabs>
          <w:tab w:val="right" w:leader="dot" w:pos="8306"/>
        </w:tabs>
      </w:pPr>
      <w:hyperlink w:anchor="_Toc5844" w:history="1">
        <w:r>
          <w:rPr>
            <w:rFonts w:ascii="仿宋" w:eastAsia="仿宋" w:hAnsi="仿宋" w:cs="仿宋" w:hint="eastAsia"/>
            <w:lang w:eastAsia="zh-CN"/>
          </w:rPr>
          <w:t>(三)、制定完善的风险控制机制</w:t>
        </w:r>
        <w:r>
          <w:tab/>
        </w:r>
        <w:r>
          <w:fldChar w:fldCharType="begin"/>
        </w:r>
        <w:r>
          <w:instrText xml:space="preserve"> PAGEREF _Toc5844 \h </w:instrText>
        </w:r>
        <w:r>
          <w:fldChar w:fldCharType="separate"/>
        </w:r>
        <w:r>
          <w:t>46</w:t>
        </w:r>
        <w:r>
          <w:fldChar w:fldCharType="end"/>
        </w:r>
      </w:hyperlink>
    </w:p>
    <w:p>
      <w:pPr>
        <w:pStyle w:val="TOC2"/>
        <w:tabs>
          <w:tab w:val="right" w:leader="dot" w:pos="8306"/>
        </w:tabs>
      </w:pPr>
      <w:hyperlink w:anchor="_Toc5787" w:history="1">
        <w:r>
          <w:rPr>
            <w:rFonts w:ascii="仿宋" w:eastAsia="仿宋" w:hAnsi="仿宋" w:cs="仿宋" w:hint="eastAsia"/>
            <w:lang w:eastAsia="zh-CN"/>
          </w:rPr>
          <w:t>(四)、优化成本管理</w:t>
        </w:r>
        <w:r>
          <w:tab/>
        </w:r>
        <w:r>
          <w:fldChar w:fldCharType="begin"/>
        </w:r>
        <w:r>
          <w:instrText xml:space="preserve"> PAGEREF _Toc5787 \h </w:instrText>
        </w:r>
        <w:r>
          <w:fldChar w:fldCharType="separate"/>
        </w:r>
        <w:r>
          <w:t>48</w:t>
        </w:r>
        <w:r>
          <w:fldChar w:fldCharType="end"/>
        </w:r>
      </w:hyperlink>
    </w:p>
    <w:p>
      <w:pPr>
        <w:pStyle w:val="TOC1"/>
        <w:tabs>
          <w:tab w:val="right" w:leader="dot" w:pos="8306"/>
        </w:tabs>
      </w:pPr>
      <w:hyperlink w:anchor="_Toc2595" w:history="1">
        <w:r>
          <w:rPr>
            <w:rFonts w:ascii="仿宋" w:eastAsia="仿宋" w:hAnsi="仿宋" w:cs="仿宋" w:hint="eastAsia"/>
            <w:lang w:eastAsia="zh-CN"/>
          </w:rPr>
          <w:t>十二、重症监护临床信息系统项目投资规划</w:t>
        </w:r>
        <w:r>
          <w:tab/>
        </w:r>
        <w:r>
          <w:fldChar w:fldCharType="begin"/>
        </w:r>
        <w:r>
          <w:instrText xml:space="preserve"> PAGEREF _Toc2595 \h </w:instrText>
        </w:r>
        <w:r>
          <w:fldChar w:fldCharType="separate"/>
        </w:r>
        <w:r>
          <w:t>49</w:t>
        </w:r>
        <w:r>
          <w:fldChar w:fldCharType="end"/>
        </w:r>
      </w:hyperlink>
    </w:p>
    <w:p>
      <w:pPr>
        <w:pStyle w:val="TOC2"/>
        <w:tabs>
          <w:tab w:val="right" w:leader="dot" w:pos="8306"/>
        </w:tabs>
      </w:pPr>
      <w:hyperlink w:anchor="_Toc103" w:history="1">
        <w:r>
          <w:rPr>
            <w:rFonts w:ascii="仿宋" w:eastAsia="仿宋" w:hAnsi="仿宋" w:cs="仿宋" w:hint="eastAsia"/>
            <w:lang w:eastAsia="zh-CN"/>
          </w:rPr>
          <w:t>(一)、重症监护临床信息系统项目总投资估算</w:t>
        </w:r>
        <w:r>
          <w:tab/>
        </w:r>
        <w:r>
          <w:fldChar w:fldCharType="begin"/>
        </w:r>
        <w:r>
          <w:instrText xml:space="preserve"> PAGEREF _Toc103 \h </w:instrText>
        </w:r>
        <w:r>
          <w:fldChar w:fldCharType="separate"/>
        </w:r>
        <w:r>
          <w:t>49</w:t>
        </w:r>
        <w:r>
          <w:fldChar w:fldCharType="end"/>
        </w:r>
      </w:hyperlink>
    </w:p>
    <w:p>
      <w:pPr>
        <w:pStyle w:val="TOC2"/>
        <w:tabs>
          <w:tab w:val="right" w:leader="dot" w:pos="8306"/>
        </w:tabs>
      </w:pPr>
      <w:hyperlink w:anchor="_Toc28339" w:history="1">
        <w:r>
          <w:rPr>
            <w:rFonts w:ascii="仿宋" w:eastAsia="仿宋" w:hAnsi="仿宋" w:cs="仿宋" w:hint="eastAsia"/>
            <w:lang w:eastAsia="zh-CN"/>
          </w:rPr>
          <w:t>(二)、资金筹措</w:t>
        </w:r>
        <w:r>
          <w:tab/>
        </w:r>
        <w:r>
          <w:fldChar w:fldCharType="begin"/>
        </w:r>
        <w:r>
          <w:instrText xml:space="preserve"> PAGEREF _Toc28339 \h </w:instrText>
        </w:r>
        <w:r>
          <w:fldChar w:fldCharType="separate"/>
        </w:r>
        <w:r>
          <w:t>51</w:t>
        </w:r>
        <w:r>
          <w:fldChar w:fldCharType="end"/>
        </w:r>
      </w:hyperlink>
    </w:p>
    <w:p>
      <w:pPr>
        <w:pStyle w:val="TOC1"/>
        <w:tabs>
          <w:tab w:val="right" w:leader="dot" w:pos="8306"/>
        </w:tabs>
      </w:pPr>
      <w:hyperlink w:anchor="_Toc9589" w:history="1">
        <w:r>
          <w:rPr>
            <w:rFonts w:ascii="仿宋" w:eastAsia="仿宋" w:hAnsi="仿宋" w:cs="仿宋" w:hint="eastAsia"/>
            <w:lang w:eastAsia="zh-CN"/>
          </w:rPr>
          <w:t>十三、重症监护临床信息系统项目变更管理</w:t>
        </w:r>
        <w:r>
          <w:tab/>
        </w:r>
        <w:r>
          <w:fldChar w:fldCharType="begin"/>
        </w:r>
        <w:r>
          <w:instrText xml:space="preserve"> PAGEREF _Toc9589 \h </w:instrText>
        </w:r>
        <w:r>
          <w:fldChar w:fldCharType="separate"/>
        </w:r>
        <w:r>
          <w:t>51</w:t>
        </w:r>
        <w:r>
          <w:fldChar w:fldCharType="end"/>
        </w:r>
      </w:hyperlink>
    </w:p>
    <w:p>
      <w:pPr>
        <w:pStyle w:val="TOC2"/>
        <w:tabs>
          <w:tab w:val="right" w:leader="dot" w:pos="8306"/>
        </w:tabs>
      </w:pPr>
      <w:hyperlink w:anchor="_Toc23916" w:history="1">
        <w:r>
          <w:rPr>
            <w:rFonts w:ascii="仿宋" w:eastAsia="仿宋" w:hAnsi="仿宋" w:cs="仿宋" w:hint="eastAsia"/>
            <w:lang w:eastAsia="zh-CN"/>
          </w:rPr>
          <w:t>(一)、变更申请与评估</w:t>
        </w:r>
        <w:r>
          <w:tab/>
        </w:r>
        <w:r>
          <w:fldChar w:fldCharType="begin"/>
        </w:r>
        <w:r>
          <w:instrText xml:space="preserve"> PAGEREF _Toc23916 \h </w:instrText>
        </w:r>
        <w:r>
          <w:fldChar w:fldCharType="separate"/>
        </w:r>
        <w:r>
          <w:t>51</w:t>
        </w:r>
        <w:r>
          <w:fldChar w:fldCharType="end"/>
        </w:r>
      </w:hyperlink>
    </w:p>
    <w:p>
      <w:pPr>
        <w:pStyle w:val="TOC2"/>
        <w:tabs>
          <w:tab w:val="right" w:leader="dot" w:pos="8306"/>
        </w:tabs>
      </w:pPr>
      <w:hyperlink w:anchor="_Toc15682" w:history="1">
        <w:r>
          <w:rPr>
            <w:rFonts w:ascii="仿宋" w:eastAsia="仿宋" w:hAnsi="仿宋" w:cs="仿宋" w:hint="eastAsia"/>
            <w:lang w:eastAsia="zh-CN"/>
          </w:rPr>
          <w:t>(二)、变更实施与控制</w:t>
        </w:r>
        <w:r>
          <w:tab/>
        </w:r>
        <w:r>
          <w:fldChar w:fldCharType="begin"/>
        </w:r>
        <w:r>
          <w:instrText xml:space="preserve"> PAGEREF _Toc15682 \h </w:instrText>
        </w:r>
        <w:r>
          <w:fldChar w:fldCharType="separate"/>
        </w:r>
        <w:r>
          <w:t>52</w:t>
        </w:r>
        <w:r>
          <w:fldChar w:fldCharType="end"/>
        </w:r>
      </w:hyperlink>
    </w:p>
    <w:p>
      <w:pPr>
        <w:pStyle w:val="TOC1"/>
        <w:tabs>
          <w:tab w:val="right" w:leader="dot" w:pos="8306"/>
        </w:tabs>
      </w:pPr>
      <w:hyperlink w:anchor="_Toc28991" w:history="1">
        <w:r>
          <w:rPr>
            <w:rFonts w:ascii="仿宋" w:eastAsia="仿宋" w:hAnsi="仿宋" w:cs="仿宋" w:hint="eastAsia"/>
            <w:lang w:eastAsia="zh-CN"/>
          </w:rPr>
          <w:t>十四、重症监护临床信息系统项目实施保障措施</w:t>
        </w:r>
        <w:r>
          <w:tab/>
        </w:r>
        <w:r>
          <w:fldChar w:fldCharType="begin"/>
        </w:r>
        <w:r>
          <w:instrText xml:space="preserve"> PAGEREF _Toc28991 \h </w:instrText>
        </w:r>
        <w:r>
          <w:fldChar w:fldCharType="separate"/>
        </w:r>
        <w:r>
          <w:t>53</w:t>
        </w:r>
        <w:r>
          <w:fldChar w:fldCharType="end"/>
        </w:r>
      </w:hyperlink>
    </w:p>
    <w:p>
      <w:pPr>
        <w:pStyle w:val="TOC2"/>
        <w:tabs>
          <w:tab w:val="right" w:leader="dot" w:pos="8306"/>
        </w:tabs>
      </w:pPr>
      <w:hyperlink w:anchor="_Toc23226" w:history="1">
        <w:r>
          <w:rPr>
            <w:rFonts w:ascii="仿宋" w:eastAsia="仿宋" w:hAnsi="仿宋" w:cs="仿宋" w:hint="eastAsia"/>
            <w:lang w:eastAsia="zh-CN"/>
          </w:rPr>
          <w:t>(一)、重症监护临床信息系统项目实施保障机制</w:t>
        </w:r>
        <w:r>
          <w:tab/>
        </w:r>
        <w:r>
          <w:fldChar w:fldCharType="begin"/>
        </w:r>
        <w:r>
          <w:instrText xml:space="preserve"> PAGEREF _Toc23226 \h </w:instrText>
        </w:r>
        <w:r>
          <w:fldChar w:fldCharType="separate"/>
        </w:r>
        <w:r>
          <w:t>53</w:t>
        </w:r>
        <w:r>
          <w:fldChar w:fldCharType="end"/>
        </w:r>
      </w:hyperlink>
    </w:p>
    <w:p>
      <w:pPr>
        <w:pStyle w:val="TOC2"/>
        <w:tabs>
          <w:tab w:val="right" w:leader="dot" w:pos="8306"/>
        </w:tabs>
      </w:pPr>
      <w:hyperlink w:anchor="_Toc20003" w:history="1">
        <w:r>
          <w:rPr>
            <w:rFonts w:ascii="仿宋" w:eastAsia="仿宋" w:hAnsi="仿宋" w:cs="仿宋" w:hint="eastAsia"/>
            <w:lang w:eastAsia="zh-CN"/>
          </w:rPr>
          <w:t>(二)、重症监护临床信息系统项目法律合规要求</w:t>
        </w:r>
        <w:r>
          <w:tab/>
        </w:r>
        <w:r>
          <w:fldChar w:fldCharType="begin"/>
        </w:r>
        <w:r>
          <w:instrText xml:space="preserve"> PAGEREF _Toc20003 \h </w:instrText>
        </w:r>
        <w:r>
          <w:fldChar w:fldCharType="separate"/>
        </w:r>
        <w:r>
          <w:t>57</w:t>
        </w:r>
        <w:r>
          <w:fldChar w:fldCharType="end"/>
        </w:r>
      </w:hyperlink>
    </w:p>
    <w:p>
      <w:pPr>
        <w:pStyle w:val="TOC2"/>
        <w:tabs>
          <w:tab w:val="right" w:leader="dot" w:pos="8306"/>
        </w:tabs>
      </w:pPr>
      <w:hyperlink w:anchor="_Toc25548" w:history="1">
        <w:r>
          <w:rPr>
            <w:rFonts w:ascii="仿宋" w:eastAsia="仿宋" w:hAnsi="仿宋" w:cs="仿宋" w:hint="eastAsia"/>
            <w:lang w:eastAsia="zh-CN"/>
          </w:rPr>
          <w:t>(三)、重症监护临床信息系统项目合同管理与法律事务</w:t>
        </w:r>
        <w:r>
          <w:tab/>
        </w:r>
        <w:r>
          <w:fldChar w:fldCharType="begin"/>
        </w:r>
        <w:r>
          <w:instrText xml:space="preserve"> PAGEREF _Toc25548 \h </w:instrText>
        </w:r>
        <w:r>
          <w:fldChar w:fldCharType="separate"/>
        </w:r>
        <w:r>
          <w:t>61</w:t>
        </w:r>
        <w:r>
          <w:fldChar w:fldCharType="end"/>
        </w:r>
      </w:hyperlink>
    </w:p>
    <w:p>
      <w:pPr>
        <w:pStyle w:val="TOC2"/>
        <w:tabs>
          <w:tab w:val="right" w:leader="dot" w:pos="8306"/>
        </w:tabs>
      </w:pPr>
      <w:hyperlink w:anchor="_Toc5333" w:history="1">
        <w:r>
          <w:rPr>
            <w:rFonts w:ascii="仿宋" w:eastAsia="仿宋" w:hAnsi="仿宋" w:cs="仿宋" w:hint="eastAsia"/>
            <w:lang w:eastAsia="zh-CN"/>
          </w:rPr>
          <w:t>(四)、重症监护临床信息系统项目知识产权保护策略</w:t>
        </w:r>
        <w:r>
          <w:tab/>
        </w:r>
        <w:r>
          <w:fldChar w:fldCharType="begin"/>
        </w:r>
        <w:r>
          <w:instrText xml:space="preserve"> PAGEREF _Toc5333 \h </w:instrText>
        </w:r>
        <w:r>
          <w:fldChar w:fldCharType="separate"/>
        </w:r>
        <w:r>
          <w:t>68</w:t>
        </w:r>
        <w:r>
          <w:fldChar w:fldCharType="end"/>
        </w:r>
      </w:hyperlink>
    </w:p>
    <w:p>
      <w:pPr>
        <w:pStyle w:val="TOC1"/>
        <w:tabs>
          <w:tab w:val="right" w:leader="dot" w:pos="8306"/>
        </w:tabs>
      </w:pPr>
      <w:hyperlink w:anchor="_Toc9891" w:history="1">
        <w:r>
          <w:rPr>
            <w:rFonts w:ascii="仿宋" w:eastAsia="仿宋" w:hAnsi="仿宋" w:cs="仿宋" w:hint="eastAsia"/>
            <w:lang w:eastAsia="zh-CN"/>
          </w:rPr>
          <w:t>十五、利益相关者分析与沟通计划</w:t>
        </w:r>
        <w:r>
          <w:tab/>
        </w:r>
        <w:r>
          <w:fldChar w:fldCharType="begin"/>
        </w:r>
        <w:r>
          <w:instrText xml:space="preserve"> PAGEREF _Toc9891 \h </w:instrText>
        </w:r>
        <w:r>
          <w:fldChar w:fldCharType="separate"/>
        </w:r>
        <w:r>
          <w:t>70</w:t>
        </w:r>
        <w:r>
          <w:fldChar w:fldCharType="end"/>
        </w:r>
      </w:hyperlink>
    </w:p>
    <w:p>
      <w:pPr>
        <w:pStyle w:val="TOC2"/>
        <w:tabs>
          <w:tab w:val="right" w:leader="dot" w:pos="8306"/>
        </w:tabs>
      </w:pPr>
      <w:hyperlink w:anchor="_Toc20906" w:history="1">
        <w:r>
          <w:rPr>
            <w:rFonts w:ascii="仿宋" w:eastAsia="仿宋" w:hAnsi="仿宋" w:cs="仿宋" w:hint="eastAsia"/>
            <w:lang w:eastAsia="zh-CN"/>
          </w:rPr>
          <w:t>(一)、利益相关者分析</w:t>
        </w:r>
        <w:r>
          <w:tab/>
        </w:r>
        <w:r>
          <w:fldChar w:fldCharType="begin"/>
        </w:r>
        <w:r>
          <w:instrText xml:space="preserve"> PAGEREF _Toc20906 \h </w:instrText>
        </w:r>
        <w:r>
          <w:fldChar w:fldCharType="separate"/>
        </w:r>
        <w:r>
          <w:t>70</w:t>
        </w:r>
        <w:r>
          <w:fldChar w:fldCharType="end"/>
        </w:r>
      </w:hyperlink>
    </w:p>
    <w:p>
      <w:pPr>
        <w:pStyle w:val="TOC2"/>
        <w:tabs>
          <w:tab w:val="right" w:leader="dot" w:pos="8306"/>
        </w:tabs>
      </w:pPr>
      <w:hyperlink w:anchor="_Toc432" w:history="1">
        <w:r>
          <w:rPr>
            <w:rFonts w:ascii="仿宋" w:eastAsia="仿宋" w:hAnsi="仿宋" w:cs="仿宋" w:hint="eastAsia"/>
            <w:lang w:eastAsia="zh-CN"/>
          </w:rPr>
          <w:t>(二)、沟通计划</w:t>
        </w:r>
        <w:r>
          <w:tab/>
        </w:r>
        <w:r>
          <w:fldChar w:fldCharType="begin"/>
        </w:r>
        <w:r>
          <w:instrText xml:space="preserve"> PAGEREF _Toc432 \h </w:instrText>
        </w:r>
        <w:r>
          <w:fldChar w:fldCharType="separate"/>
        </w:r>
        <w:r>
          <w:t>72</w:t>
        </w:r>
        <w:r>
          <w:fldChar w:fldCharType="end"/>
        </w:r>
      </w:hyperlink>
    </w:p>
    <w:p>
      <w:pPr>
        <w:pStyle w:val="TOC1"/>
        <w:tabs>
          <w:tab w:val="right" w:leader="dot" w:pos="8306"/>
        </w:tabs>
      </w:pPr>
      <w:hyperlink w:anchor="_Toc31968" w:history="1">
        <w:r>
          <w:rPr>
            <w:rFonts w:ascii="仿宋" w:eastAsia="仿宋" w:hAnsi="仿宋" w:cs="仿宋" w:hint="eastAsia"/>
            <w:lang w:eastAsia="zh-CN"/>
          </w:rPr>
          <w:t>十六、重症监护临床信息系统项目工程方案分析</w:t>
        </w:r>
        <w:r>
          <w:tab/>
        </w:r>
        <w:r>
          <w:fldChar w:fldCharType="begin"/>
        </w:r>
        <w:r>
          <w:instrText xml:space="preserve"> PAGEREF _Toc31968 \h </w:instrText>
        </w:r>
        <w:r>
          <w:fldChar w:fldCharType="separate"/>
        </w:r>
        <w:r>
          <w:t>73</w:t>
        </w:r>
        <w:r>
          <w:fldChar w:fldCharType="end"/>
        </w:r>
      </w:hyperlink>
    </w:p>
    <w:p>
      <w:pPr>
        <w:pStyle w:val="TOC2"/>
        <w:tabs>
          <w:tab w:val="right" w:leader="dot" w:pos="8306"/>
        </w:tabs>
      </w:pPr>
      <w:hyperlink w:anchor="_Toc14337" w:history="1">
        <w:r>
          <w:rPr>
            <w:rFonts w:ascii="仿宋" w:eastAsia="仿宋" w:hAnsi="仿宋" w:cs="仿宋" w:hint="eastAsia"/>
            <w:lang w:eastAsia="zh-CN"/>
          </w:rPr>
          <w:t>(一)、建筑工程设计原则</w:t>
        </w:r>
        <w:r>
          <w:tab/>
        </w:r>
        <w:r>
          <w:fldChar w:fldCharType="begin"/>
        </w:r>
        <w:r>
          <w:instrText xml:space="preserve"> PAGEREF _Toc14337 \h </w:instrText>
        </w:r>
        <w:r>
          <w:fldChar w:fldCharType="separate"/>
        </w:r>
        <w:r>
          <w:t>73</w:t>
        </w:r>
        <w:r>
          <w:fldChar w:fldCharType="end"/>
        </w:r>
      </w:hyperlink>
    </w:p>
    <w:p>
      <w:pPr>
        <w:pStyle w:val="TOC2"/>
        <w:tabs>
          <w:tab w:val="right" w:leader="dot" w:pos="8306"/>
        </w:tabs>
      </w:pPr>
      <w:hyperlink w:anchor="_Toc26043" w:history="1">
        <w:r>
          <w:rPr>
            <w:rFonts w:ascii="仿宋" w:eastAsia="仿宋" w:hAnsi="仿宋" w:cs="仿宋" w:hint="eastAsia"/>
            <w:lang w:eastAsia="zh-CN"/>
          </w:rPr>
          <w:t>(二)、土建工程建设指标</w:t>
        </w:r>
        <w:r>
          <w:tab/>
        </w:r>
        <w:r>
          <w:fldChar w:fldCharType="begin"/>
        </w:r>
        <w:r>
          <w:instrText xml:space="preserve"> PAGEREF _Toc26043 \h </w:instrText>
        </w:r>
        <w:r>
          <w:fldChar w:fldCharType="separate"/>
        </w:r>
        <w:r>
          <w:t>76</w:t>
        </w:r>
        <w:r>
          <w:fldChar w:fldCharType="end"/>
        </w:r>
      </w:hyperlink>
    </w:p>
    <w:p>
      <w:pPr>
        <w:pStyle w:val="TOC1"/>
        <w:tabs>
          <w:tab w:val="right" w:leader="dot" w:pos="8306"/>
        </w:tabs>
      </w:pPr>
      <w:hyperlink w:anchor="_Toc16106" w:history="1">
        <w:r>
          <w:rPr>
            <w:rFonts w:ascii="仿宋" w:eastAsia="仿宋" w:hAnsi="仿宋" w:cs="仿宋" w:hint="eastAsia"/>
            <w:lang w:eastAsia="zh-CN"/>
          </w:rPr>
          <w:t>十七、重症监护临床信息系统项目实施时间节点</w:t>
        </w:r>
        <w:r>
          <w:tab/>
        </w:r>
        <w:r>
          <w:fldChar w:fldCharType="begin"/>
        </w:r>
        <w:r>
          <w:instrText xml:space="preserve"> PAGEREF _Toc16106 \h </w:instrText>
        </w:r>
        <w:r>
          <w:fldChar w:fldCharType="separate"/>
        </w:r>
        <w:r>
          <w:t>78</w:t>
        </w:r>
        <w:r>
          <w:fldChar w:fldCharType="end"/>
        </w:r>
      </w:hyperlink>
    </w:p>
    <w:p>
      <w:pPr>
        <w:pStyle w:val="TOC2"/>
        <w:tabs>
          <w:tab w:val="right" w:leader="dot" w:pos="8306"/>
        </w:tabs>
      </w:pPr>
      <w:hyperlink w:anchor="_Toc19771" w:history="1">
        <w:r>
          <w:rPr>
            <w:rFonts w:ascii="仿宋" w:eastAsia="仿宋" w:hAnsi="仿宋" w:cs="仿宋" w:hint="eastAsia"/>
            <w:lang w:eastAsia="zh-CN"/>
          </w:rPr>
          <w:t>(一)、重症监护临床信息系统项目启动阶段时间节点</w:t>
        </w:r>
        <w:r>
          <w:tab/>
        </w:r>
        <w:r>
          <w:fldChar w:fldCharType="begin"/>
        </w:r>
        <w:r>
          <w:instrText xml:space="preserve"> PAGEREF _Toc19771 \h </w:instrText>
        </w:r>
        <w:r>
          <w:fldChar w:fldCharType="separate"/>
        </w:r>
        <w:r>
          <w:t>78</w:t>
        </w:r>
        <w:r>
          <w:fldChar w:fldCharType="end"/>
        </w:r>
      </w:hyperlink>
    </w:p>
    <w:p>
      <w:pPr>
        <w:pStyle w:val="TOC2"/>
        <w:tabs>
          <w:tab w:val="right" w:leader="dot" w:pos="8306"/>
        </w:tabs>
      </w:pPr>
      <w:hyperlink w:anchor="_Toc20959" w:history="1">
        <w:r>
          <w:rPr>
            <w:rFonts w:ascii="仿宋" w:eastAsia="仿宋" w:hAnsi="仿宋" w:cs="仿宋" w:hint="eastAsia"/>
            <w:lang w:eastAsia="zh-CN"/>
          </w:rPr>
          <w:t>(二)、重症监护临床信息系统项目执行阶段时间节点</w:t>
        </w:r>
        <w:r>
          <w:tab/>
        </w:r>
        <w:r>
          <w:fldChar w:fldCharType="begin"/>
        </w:r>
        <w:r>
          <w:instrText xml:space="preserve"> PAGEREF _Toc20959 \h </w:instrText>
        </w:r>
        <w:r>
          <w:fldChar w:fldCharType="separate"/>
        </w:r>
        <w:r>
          <w:t>79</w:t>
        </w:r>
        <w:r>
          <w:fldChar w:fldCharType="end"/>
        </w:r>
      </w:hyperlink>
    </w:p>
    <w:p>
      <w:pPr>
        <w:pStyle w:val="TOC2"/>
        <w:tabs>
          <w:tab w:val="right" w:leader="dot" w:pos="8306"/>
        </w:tabs>
      </w:pPr>
      <w:hyperlink w:anchor="_Toc32155" w:history="1">
        <w:r>
          <w:rPr>
            <w:rFonts w:ascii="仿宋" w:eastAsia="仿宋" w:hAnsi="仿宋" w:cs="仿宋" w:hint="eastAsia"/>
            <w:lang w:eastAsia="zh-CN"/>
          </w:rPr>
          <w:t>(三)、重症监护临床信息系统项目完成阶段时间节点</w:t>
        </w:r>
        <w:r>
          <w:tab/>
        </w:r>
        <w:r>
          <w:fldChar w:fldCharType="begin"/>
        </w:r>
        <w:r>
          <w:instrText xml:space="preserve"> PAGEREF _Toc32155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9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982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的技术管理特点体现在其创新导向。通过引入最先进的技术趋势和解决方案，重症监护临床信息系统项目致力于提升科技含量、提高质量和效率水平。这意味着我们将采用最新的工具和方法，确保重症监护临床信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症监护临床信息系统项目技术管理的显著特征。通过整合不同领域的技术资源，我们实现了跨学科的协同工作。这有助于优化技术架构，提高整体效能。此外，整合性策略还促进了不同技术团队之间的紧密沟通和高效合作，确保重症监护临床信息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症监护临床信息系统项目所采用的技术。通过不断优化技术方案，重症监护临床信息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症监护临床信息系统项目团队将在重症监护临床信息系统项目初期识别可能的技术风险，并采取相应的预防和应对措施。通过建立健全的风险评估机制，重症监护临床信息系统项目能够在实施过程中及时发现并解决潜在的技术问题，保障重症监护临床信息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症监护临床信息系统项目中，技术将成为重症监护临床信息系统项目成功的有力支持。这一深度剖析揭示了技术管理在重症监护临床信息系统项目实施中的关键作用，为重症监护临床信息系统项目的技术基础奠定了坚实的基础。</w:t>
      </w:r>
    </w:p>
    <w:p>
      <w:pPr>
        <w:pStyle w:val="Heading2"/>
        <w:ind w:firstLine="560" w:firstLineChars="200"/>
        <w:rPr>
          <w:rFonts w:ascii="仿宋" w:eastAsia="仿宋" w:hAnsi="仿宋" w:cs="仿宋" w:hint="eastAsia"/>
          <w:sz w:val="28"/>
          <w:lang w:eastAsia="zh-CN"/>
        </w:rPr>
      </w:pPr>
      <w:bookmarkStart w:id="4" w:name="_Toc7473"/>
      <w:r>
        <w:rPr>
          <w:rFonts w:ascii="仿宋" w:eastAsia="仿宋" w:hAnsi="仿宋" w:cs="仿宋" w:hint="eastAsia"/>
          <w:sz w:val="28"/>
          <w:lang w:eastAsia="zh-CN"/>
        </w:rPr>
        <w:t>(二)、重症监护临床信息系统项目工艺技术设计方案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症监护临床信息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症监护临床信息系统项目将严格按照相关行业规范要求进行组织。通过有效控制产品质量，重症监护临床信息系统项目将致力于为顾客提供优质的重症监护临床信息系统项目产品和良好的服务。这体现了重症监护临床信息系统项目对于生产活动合规性和质量标准的高度重视，为重症监护临床信息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症监护临床信息系统项目注重生态效益和清洁生产原则。重症监护临床信息系统项目建设将紧密结合地方特色经济发展，与社会经济发展规划和区域环境保护规划方案相协调一致。通过与当地区域自然生态系统的结合，重症监护临床信息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症监护临床信息系统项目产品具有多样化的客户需求和个性化的特点。因此，重症监护临床信息系统项目产品规格品种多样，且单批生产数量较小。为满足这一特点，重症监护临床信息系统项目承办单位将建设先进的柔性制造生产线。通过广泛应用柔性制造技术，重症监护临床信息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症监护临床信息系统项目采用的技术具有较高的技术含量和自动化水平，处于国内先进水平。这一技术选用不仅体现了对生产效率、质量和环境友好性的高标准要求，同时为重症监护临床信息系统项目的可持续发展奠定了坚实的基础。</w:t>
      </w:r>
    </w:p>
    <w:p>
      <w:pPr>
        <w:pStyle w:val="Heading2"/>
        <w:ind w:firstLine="560" w:firstLineChars="200"/>
        <w:rPr>
          <w:rFonts w:ascii="仿宋" w:eastAsia="仿宋" w:hAnsi="仿宋" w:cs="仿宋" w:hint="eastAsia"/>
          <w:sz w:val="28"/>
          <w:lang w:eastAsia="zh-CN"/>
        </w:rPr>
      </w:pPr>
      <w:bookmarkStart w:id="5" w:name="_Toc1530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为确保重症监护临床信息系统项目的高效生产和技术实施，我们制定了一套精心设计的设备选型方案，以满足重症监护临床信息系统项目生产、质量和环保的要求。该方案的主要特点如下：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症监护临床信息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重症监护临床信息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1881"/>
      <w:r>
        <w:rPr>
          <w:rFonts w:ascii="仿宋" w:eastAsia="仿宋" w:hAnsi="仿宋" w:cs="仿宋" w:hint="eastAsia"/>
          <w:sz w:val="28"/>
          <w:lang w:eastAsia="zh-CN"/>
        </w:rPr>
        <w:t>二、重症监护临床信息系统项目文档管理</w:t>
      </w:r>
      <w:bookmarkEnd w:id="6"/>
    </w:p>
    <w:p>
      <w:pPr>
        <w:pStyle w:val="Heading2"/>
        <w:rPr>
          <w:rFonts w:ascii="仿宋" w:eastAsia="仿宋" w:hAnsi="仿宋" w:cs="仿宋" w:hint="eastAsia"/>
          <w:lang w:eastAsia="zh-CN"/>
        </w:rPr>
      </w:pPr>
      <w:bookmarkStart w:id="7" w:name="_Toc2508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重症监护临床信息系统项目高度重视文档的质量和准确性，以支持重症监护临床信息系统项目的各项活动和决策。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文档的编制始于重症监护临床信息系统项目计划的初期，我们制定了详细的文档编制计划，明确了每个文档的内容、格式和编写责任人。在重症监护临床信息系统项目启动阶段，我们首先编制了重症监护临床信息系统项目章程，明确定义了重症监护临床信息系统项目的目标、范围、风险等关键要素。随后，重症监护临床信息系统项目团队根据计划陆续编制了需求文档、设计文档、测试文档等各类文档，确保重症监护临床信息系统项目的每个阶段都有清晰的文档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症监护临床信息系统项目管理中的重要环节，旨在确保重症监护临床信息系统项目文档符合质量标准和重症监护临床信息系统项目需求。在重症监护临床信息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症监护临床信息系统项目相关利益方和专业领域的专家对文档进行独立审查。这有助于获取更全面、客观的反馈，确保重症监护临床信息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症监护临床信息系统项目在文档编制与审查方面建立了严格的管理机制，通过规范的流程和多维度的审查，确保重症监护临床信息系统项目文档的质量、准确性和可靠性，为重症监护临床信息系统项目的顺利推进提供了有力支持。</w:t>
      </w:r>
    </w:p>
    <w:p>
      <w:pPr>
        <w:pStyle w:val="Heading2"/>
        <w:ind w:firstLine="560" w:firstLineChars="200"/>
        <w:rPr>
          <w:rFonts w:ascii="仿宋" w:eastAsia="仿宋" w:hAnsi="仿宋" w:cs="仿宋" w:hint="eastAsia"/>
          <w:sz w:val="28"/>
          <w:lang w:eastAsia="zh-CN"/>
        </w:rPr>
      </w:pPr>
      <w:bookmarkStart w:id="8" w:name="_Toc26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我们通过多渠道发布文档，包括电子邮件、重症监护临床信息系统项目管理平台、内部网站等，以满足不同团队成员的偏好和需求。多渠道发布确保了信息的全面覆盖。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我们采用了精细的权限控制，确保只有授权人员可以访问敏感信息。这种安全措施保护了重症监护临床信息系统项目文档的机密性，防止了未经授权的信息泄露。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891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症监护临床信息系统项目生命周期中一个至关重要的环节，直接关系到重症监护临床信息系统项目信息的长期保存和历史记录的完整性。在重症监护临床信息系统项目中，我们实施了一系列有效的文档存档与归档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1728"/>
      <w:r>
        <w:rPr>
          <w:rFonts w:ascii="仿宋" w:eastAsia="仿宋" w:hAnsi="仿宋" w:cs="仿宋" w:hint="eastAsia"/>
          <w:sz w:val="28"/>
          <w:lang w:eastAsia="zh-CN"/>
        </w:rPr>
        <w:t>三、重症监护临床信息系统项目建设单位说明</w:t>
      </w:r>
      <w:bookmarkEnd w:id="10"/>
    </w:p>
    <w:p>
      <w:pPr>
        <w:pStyle w:val="Heading2"/>
        <w:rPr>
          <w:rFonts w:ascii="仿宋" w:eastAsia="仿宋" w:hAnsi="仿宋" w:cs="仿宋" w:hint="eastAsia"/>
          <w:lang w:eastAsia="zh-CN"/>
        </w:rPr>
      </w:pPr>
      <w:bookmarkStart w:id="11" w:name="_Toc17079"/>
      <w:r>
        <w:rPr>
          <w:rFonts w:ascii="仿宋" w:eastAsia="仿宋" w:hAnsi="仿宋" w:cs="仿宋" w:hint="eastAsia"/>
          <w:lang w:eastAsia="zh-CN"/>
        </w:rPr>
        <w:t>(一)、重症监护临床信息系统项目承办单位基本情况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3848"/>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症监护临床信息系统项目承办单位的XXXX，我们着眼于实现可持续的经济效益。通过技术创新和解决方案的提供，公司预计在重症监护临床信息系统项目执行期间将获得可观的收入增长。这一收入来源主要包括重症监护临床信息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同时，我们注重成本控制和效率提升，以确保重症监护临床信息系统项目的可持续盈利。透过精细的管理和资源优化，公司期望实现重症监护临床信息系统项目利润最大化。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症监护临床信息系统项目实施进行全面的投资评估，包括重症监护临床信息系统项目启动阶段的资金投入和后续运营成本。通过对重症监护临床信息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重症监护临床信息系统项目实施过程中具备足够的资金流动性，公司将进行详尽的现金流分析。这包括资金需求的合理预测、重症监护临床信息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7240"/>
      <w:r>
        <w:rPr>
          <w:rFonts w:ascii="仿宋" w:eastAsia="仿宋" w:hAnsi="仿宋" w:cs="仿宋" w:hint="eastAsia"/>
          <w:sz w:val="28"/>
          <w:lang w:eastAsia="zh-CN"/>
        </w:rPr>
        <w:t>四、重症监护临床信息系统项目选址可行性分析</w:t>
      </w:r>
      <w:bookmarkEnd w:id="13"/>
    </w:p>
    <w:p>
      <w:pPr>
        <w:pStyle w:val="Heading2"/>
        <w:rPr>
          <w:rFonts w:ascii="仿宋" w:eastAsia="仿宋" w:hAnsi="仿宋" w:cs="仿宋" w:hint="eastAsia"/>
          <w:lang w:eastAsia="zh-CN"/>
        </w:rPr>
      </w:pPr>
      <w:bookmarkStart w:id="14" w:name="_Toc10517"/>
      <w:r>
        <w:rPr>
          <w:rFonts w:ascii="仿宋" w:eastAsia="仿宋" w:hAnsi="仿宋" w:cs="仿宋" w:hint="eastAsia"/>
          <w:lang w:eastAsia="zh-CN"/>
        </w:rPr>
        <w:t>(一)、重症监护临床信息系统项目选址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该重症监护临床信息系统项目选址位于XX省XX市XX区XXX街道</w:t>
      </w:r>
    </w:p>
    <w:p>
      <w:pPr>
        <w:pStyle w:val="Heading2"/>
        <w:ind w:firstLine="560" w:firstLineChars="200"/>
        <w:rPr>
          <w:rFonts w:ascii="仿宋" w:eastAsia="仿宋" w:hAnsi="仿宋" w:cs="仿宋" w:hint="eastAsia"/>
          <w:sz w:val="28"/>
          <w:lang w:eastAsia="zh-CN"/>
        </w:rPr>
      </w:pPr>
      <w:bookmarkStart w:id="15" w:name="_Toc1754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症监护临床信息系统项目的征地面积将根据重症监护临床信息系统项目的实际规模和需求进行精确规划。具体面积XXX平方米，旨在确保重症监护临床信息系统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净用地面积是在征地面积基础上去除不可利用面积后的实际可开发用地。具体面积XXX平方米，考虑到环保、交通、安全等多方面因素，以确保重症监护临床信息系统项目在整体利用效率上达到最优。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重症监护临床信息系统项目计划建设的建筑总规模具体面积XXX平方米。这一规模的确定综合考虑了重症监护临床信息系统项目的性质、规模，以及城市规划的相关要求，确保建筑布局与周边环境协调一致。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绿地率是重症监护临床信息系统项目用地中被规划为绿地的比例。具体面积XXX平方米，旨在通过合理规划绿地，改善重症监护临床信息系统项目周边环境，提升居民生活质量，并符合城市整体绿化规划。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容积率是用地上可以建设的建筑总体积与用地面积之比。具体面积XXX，通过合理的容积率规划，确保重症监护临床信息系统项目建筑规模与周边环境和谐共生。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症监护临床信息系统项目选址与当地城市规划相一致，具体面积XXX平方米。通过与城市规划部门深入沟通，确保重症监护临床信息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重症监护临床信息系统项目选址符合当地产业政策，具体面积XXX平方米。这包括重症监护临床信息系统项目对当地经济的促进作用，以及对相关产业的带动效应，确保重症监护临床信息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症监护临床信息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确保重症监护临床信息系统项目选址具备必要的公共设施配套，具体面积XXX平方米。这包括交通便利性、教育、医疗等基础设施，以提高居民生活品质，使得重症监护临床信息系统项目选址更具吸引力。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考虑用地总体要求对当地社会稳定性的影响，具体面积XXX平方米。通过深入了解当地社区反馈，确保重症监护临床信息系统项目的选址和建设过程对当地社会和谐稳定产生积极作用。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症监护临床信息系统项目选址不仅符合法规和规划，还在实际操作中具有可行性。这一全面规划将为重症监护临床信息系统项目的成功实施提供坚实的基础，确保重症监护临床信息系统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001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症监护临床信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症监护临床信息系统项目的设备规划和空间设计中，我们将采取灵活设备布局的措施。设备布局将根据实际需求进行灵活设计，避免不必要的浪费。通过合理规划设备摆放位置，我们将提高设备的利用率，减少设备间距，以确保重症监护临床信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重症监护临床信息系统项目内部引入共享设施的概念，例如共享会议室、办公区等。通过这种方式，我们可以减少对资源的重复建设，提高资源共享效率，从而减小重症监护临床信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601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症监护临床信息系统项目的总图布置中，我们将不同功能区域进行明确的规划，以最大程度满足重症监护临床信息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https://d.book118.com/198002050014006040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重症监护临床信息系统项目计划设计方案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303ED8"/>
    <w:rsid w:val="05303E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02050014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2024-02-20T09:47:00Z</dcterms:created>
  <dcterms:modified xsi:type="dcterms:W3CDTF">2024-02-20T09:47:39Z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E765A9069ADE4B74B3DABDB48A4C750A_11</vt:lpwstr>
  </property>
  <property fmtid="{D5CDD505-2E9C-101B-9397-08002B2CF9AE}" pid="3" name="KSOProductBuildVer">
    <vt:lpwstr>2052-12.1.0.16250</vt:lpwstr>
  </property>
</Properties>
</file>