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汽车香片项目规划设计方案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13" w:history="1">
        <w:r>
          <w:rPr>
            <w:rFonts w:ascii="仿宋" w:eastAsia="仿宋" w:hAnsi="仿宋" w:cs="仿宋" w:hint="eastAsia"/>
            <w:lang w:eastAsia="zh-CN"/>
          </w:rPr>
          <w:t>前言</w:t>
        </w:r>
        <w:r>
          <w:tab/>
        </w:r>
        <w:r>
          <w:fldChar w:fldCharType="begin"/>
        </w:r>
        <w:r>
          <w:instrText xml:space="preserve"> PAGEREF _Toc15813 \h </w:instrText>
        </w:r>
        <w:r>
          <w:fldChar w:fldCharType="separate"/>
        </w:r>
        <w:r>
          <w:t>3</w:t>
        </w:r>
        <w:r>
          <w:fldChar w:fldCharType="end"/>
        </w:r>
      </w:hyperlink>
    </w:p>
    <w:p>
      <w:pPr>
        <w:pStyle w:val="TOC1"/>
        <w:tabs>
          <w:tab w:val="right" w:leader="dot" w:pos="8306"/>
        </w:tabs>
      </w:pPr>
      <w:hyperlink w:anchor="_Toc14509" w:history="1">
        <w:r>
          <w:rPr>
            <w:rFonts w:ascii="仿宋" w:eastAsia="仿宋" w:hAnsi="仿宋" w:cs="仿宋" w:hint="eastAsia"/>
            <w:lang w:eastAsia="zh-CN"/>
          </w:rPr>
          <w:t>一、汽车香片项目概论</w:t>
        </w:r>
        <w:r>
          <w:tab/>
        </w:r>
        <w:r>
          <w:fldChar w:fldCharType="begin"/>
        </w:r>
        <w:r>
          <w:instrText xml:space="preserve"> PAGEREF _Toc14509 \h </w:instrText>
        </w:r>
        <w:r>
          <w:fldChar w:fldCharType="separate"/>
        </w:r>
        <w:r>
          <w:t>3</w:t>
        </w:r>
        <w:r>
          <w:fldChar w:fldCharType="end"/>
        </w:r>
      </w:hyperlink>
    </w:p>
    <w:p>
      <w:pPr>
        <w:pStyle w:val="TOC2"/>
        <w:tabs>
          <w:tab w:val="right" w:leader="dot" w:pos="8306"/>
        </w:tabs>
      </w:pPr>
      <w:hyperlink w:anchor="_Toc11802" w:history="1">
        <w:r>
          <w:rPr>
            <w:rFonts w:ascii="仿宋" w:eastAsia="仿宋" w:hAnsi="仿宋" w:cs="仿宋" w:hint="eastAsia"/>
            <w:lang w:eastAsia="zh-CN"/>
          </w:rPr>
          <w:t>(一)、汽车香片项目概况</w:t>
        </w:r>
        <w:r>
          <w:tab/>
        </w:r>
        <w:r>
          <w:fldChar w:fldCharType="begin"/>
        </w:r>
        <w:r>
          <w:instrText xml:space="preserve"> PAGEREF _Toc11802 \h </w:instrText>
        </w:r>
        <w:r>
          <w:fldChar w:fldCharType="separate"/>
        </w:r>
        <w:r>
          <w:t>3</w:t>
        </w:r>
        <w:r>
          <w:fldChar w:fldCharType="end"/>
        </w:r>
      </w:hyperlink>
    </w:p>
    <w:p>
      <w:pPr>
        <w:pStyle w:val="TOC2"/>
        <w:tabs>
          <w:tab w:val="right" w:leader="dot" w:pos="8306"/>
        </w:tabs>
      </w:pPr>
      <w:hyperlink w:anchor="_Toc2395" w:history="1">
        <w:r>
          <w:rPr>
            <w:rFonts w:ascii="仿宋" w:eastAsia="仿宋" w:hAnsi="仿宋" w:cs="仿宋" w:hint="eastAsia"/>
            <w:lang w:eastAsia="zh-CN"/>
          </w:rPr>
          <w:t>(二)、汽车香片项目目标</w:t>
        </w:r>
        <w:r>
          <w:tab/>
        </w:r>
        <w:r>
          <w:fldChar w:fldCharType="begin"/>
        </w:r>
        <w:r>
          <w:instrText xml:space="preserve"> PAGEREF _Toc2395 \h </w:instrText>
        </w:r>
        <w:r>
          <w:fldChar w:fldCharType="separate"/>
        </w:r>
        <w:r>
          <w:t>5</w:t>
        </w:r>
        <w:r>
          <w:fldChar w:fldCharType="end"/>
        </w:r>
      </w:hyperlink>
    </w:p>
    <w:p>
      <w:pPr>
        <w:pStyle w:val="TOC2"/>
        <w:tabs>
          <w:tab w:val="right" w:leader="dot" w:pos="8306"/>
        </w:tabs>
      </w:pPr>
      <w:hyperlink w:anchor="_Toc15151" w:history="1">
        <w:r>
          <w:rPr>
            <w:rFonts w:ascii="仿宋" w:eastAsia="仿宋" w:hAnsi="仿宋" w:cs="仿宋" w:hint="eastAsia"/>
            <w:lang w:eastAsia="zh-CN"/>
          </w:rPr>
          <w:t>(三)、汽车香片项目提出的理由</w:t>
        </w:r>
        <w:r>
          <w:tab/>
        </w:r>
        <w:r>
          <w:fldChar w:fldCharType="begin"/>
        </w:r>
        <w:r>
          <w:instrText xml:space="preserve"> PAGEREF _Toc15151 \h </w:instrText>
        </w:r>
        <w:r>
          <w:fldChar w:fldCharType="separate"/>
        </w:r>
        <w:r>
          <w:t>6</w:t>
        </w:r>
        <w:r>
          <w:fldChar w:fldCharType="end"/>
        </w:r>
      </w:hyperlink>
    </w:p>
    <w:p>
      <w:pPr>
        <w:pStyle w:val="TOC2"/>
        <w:tabs>
          <w:tab w:val="right" w:leader="dot" w:pos="8306"/>
        </w:tabs>
      </w:pPr>
      <w:hyperlink w:anchor="_Toc14425" w:history="1">
        <w:r>
          <w:rPr>
            <w:rFonts w:ascii="仿宋" w:eastAsia="仿宋" w:hAnsi="仿宋" w:cs="仿宋" w:hint="eastAsia"/>
            <w:lang w:eastAsia="zh-CN"/>
          </w:rPr>
          <w:t>(四)、汽车香片项目意义</w:t>
        </w:r>
        <w:r>
          <w:tab/>
        </w:r>
        <w:r>
          <w:fldChar w:fldCharType="begin"/>
        </w:r>
        <w:r>
          <w:instrText xml:space="preserve"> PAGEREF _Toc14425 \h </w:instrText>
        </w:r>
        <w:r>
          <w:fldChar w:fldCharType="separate"/>
        </w:r>
        <w:r>
          <w:t>8</w:t>
        </w:r>
        <w:r>
          <w:fldChar w:fldCharType="end"/>
        </w:r>
      </w:hyperlink>
    </w:p>
    <w:p>
      <w:pPr>
        <w:pStyle w:val="TOC2"/>
        <w:tabs>
          <w:tab w:val="right" w:leader="dot" w:pos="8306"/>
        </w:tabs>
      </w:pPr>
      <w:hyperlink w:anchor="_Toc12442" w:history="1">
        <w:r>
          <w:rPr>
            <w:rFonts w:ascii="仿宋" w:eastAsia="仿宋" w:hAnsi="仿宋" w:cs="仿宋" w:hint="eastAsia"/>
            <w:lang w:eastAsia="zh-CN"/>
          </w:rPr>
          <w:t>(五)、汽车香片项目背景</w:t>
        </w:r>
        <w:r>
          <w:tab/>
        </w:r>
        <w:r>
          <w:fldChar w:fldCharType="begin"/>
        </w:r>
        <w:r>
          <w:instrText xml:space="preserve"> PAGEREF _Toc12442 \h </w:instrText>
        </w:r>
        <w:r>
          <w:fldChar w:fldCharType="separate"/>
        </w:r>
        <w:r>
          <w:t>9</w:t>
        </w:r>
        <w:r>
          <w:fldChar w:fldCharType="end"/>
        </w:r>
      </w:hyperlink>
    </w:p>
    <w:p>
      <w:pPr>
        <w:pStyle w:val="TOC1"/>
        <w:tabs>
          <w:tab w:val="right" w:leader="dot" w:pos="8306"/>
        </w:tabs>
      </w:pPr>
      <w:hyperlink w:anchor="_Toc16782" w:history="1">
        <w:r>
          <w:rPr>
            <w:rFonts w:ascii="仿宋" w:eastAsia="仿宋" w:hAnsi="仿宋" w:cs="仿宋" w:hint="eastAsia"/>
            <w:lang w:eastAsia="zh-CN"/>
          </w:rPr>
          <w:t>二、汽车香片项目建设背景及必要性分析</w:t>
        </w:r>
        <w:r>
          <w:tab/>
        </w:r>
        <w:r>
          <w:fldChar w:fldCharType="begin"/>
        </w:r>
        <w:r>
          <w:instrText xml:space="preserve"> PAGEREF _Toc16782 \h </w:instrText>
        </w:r>
        <w:r>
          <w:fldChar w:fldCharType="separate"/>
        </w:r>
        <w:r>
          <w:t>9</w:t>
        </w:r>
        <w:r>
          <w:fldChar w:fldCharType="end"/>
        </w:r>
      </w:hyperlink>
    </w:p>
    <w:p>
      <w:pPr>
        <w:pStyle w:val="TOC2"/>
        <w:tabs>
          <w:tab w:val="right" w:leader="dot" w:pos="8306"/>
        </w:tabs>
      </w:pPr>
      <w:hyperlink w:anchor="_Toc1722" w:history="1">
        <w:r>
          <w:rPr>
            <w:rFonts w:ascii="仿宋" w:eastAsia="仿宋" w:hAnsi="仿宋" w:cs="仿宋" w:hint="eastAsia"/>
            <w:lang w:eastAsia="zh-CN"/>
          </w:rPr>
          <w:t>(一)、汽车香片项目背景分析</w:t>
        </w:r>
        <w:r>
          <w:tab/>
        </w:r>
        <w:r>
          <w:fldChar w:fldCharType="begin"/>
        </w:r>
        <w:r>
          <w:instrText xml:space="preserve"> PAGEREF _Toc1722 \h </w:instrText>
        </w:r>
        <w:r>
          <w:fldChar w:fldCharType="separate"/>
        </w:r>
        <w:r>
          <w:t>9</w:t>
        </w:r>
        <w:r>
          <w:fldChar w:fldCharType="end"/>
        </w:r>
      </w:hyperlink>
    </w:p>
    <w:p>
      <w:pPr>
        <w:pStyle w:val="TOC2"/>
        <w:tabs>
          <w:tab w:val="right" w:leader="dot" w:pos="8306"/>
        </w:tabs>
      </w:pPr>
      <w:hyperlink w:anchor="_Toc24457" w:history="1">
        <w:r>
          <w:rPr>
            <w:rFonts w:ascii="仿宋" w:eastAsia="仿宋" w:hAnsi="仿宋" w:cs="仿宋" w:hint="eastAsia"/>
            <w:lang w:eastAsia="zh-CN"/>
          </w:rPr>
          <w:t>(二)、汽车香片项目建设必要性分析</w:t>
        </w:r>
        <w:r>
          <w:tab/>
        </w:r>
        <w:r>
          <w:fldChar w:fldCharType="begin"/>
        </w:r>
        <w:r>
          <w:instrText xml:space="preserve"> PAGEREF _Toc24457 \h </w:instrText>
        </w:r>
        <w:r>
          <w:fldChar w:fldCharType="separate"/>
        </w:r>
        <w:r>
          <w:t>11</w:t>
        </w:r>
        <w:r>
          <w:fldChar w:fldCharType="end"/>
        </w:r>
      </w:hyperlink>
    </w:p>
    <w:p>
      <w:pPr>
        <w:pStyle w:val="TOC1"/>
        <w:tabs>
          <w:tab w:val="right" w:leader="dot" w:pos="8306"/>
        </w:tabs>
      </w:pPr>
      <w:hyperlink w:anchor="_Toc27345" w:history="1">
        <w:r>
          <w:rPr>
            <w:rFonts w:ascii="仿宋" w:eastAsia="仿宋" w:hAnsi="仿宋" w:cs="仿宋" w:hint="eastAsia"/>
            <w:lang w:eastAsia="zh-CN"/>
          </w:rPr>
          <w:t>三、汽车香片项目文档管理</w:t>
        </w:r>
        <w:r>
          <w:tab/>
        </w:r>
        <w:r>
          <w:fldChar w:fldCharType="begin"/>
        </w:r>
        <w:r>
          <w:instrText xml:space="preserve"> PAGEREF _Toc27345 \h </w:instrText>
        </w:r>
        <w:r>
          <w:fldChar w:fldCharType="separate"/>
        </w:r>
        <w:r>
          <w:t>12</w:t>
        </w:r>
        <w:r>
          <w:fldChar w:fldCharType="end"/>
        </w:r>
      </w:hyperlink>
    </w:p>
    <w:p>
      <w:pPr>
        <w:pStyle w:val="TOC2"/>
        <w:tabs>
          <w:tab w:val="right" w:leader="dot" w:pos="8306"/>
        </w:tabs>
      </w:pPr>
      <w:hyperlink w:anchor="_Toc7118" w:history="1">
        <w:r>
          <w:rPr>
            <w:rFonts w:ascii="仿宋" w:eastAsia="仿宋" w:hAnsi="仿宋" w:cs="仿宋" w:hint="eastAsia"/>
            <w:lang w:eastAsia="zh-CN"/>
          </w:rPr>
          <w:t>(一)、文档编制与审查</w:t>
        </w:r>
        <w:r>
          <w:tab/>
        </w:r>
        <w:r>
          <w:fldChar w:fldCharType="begin"/>
        </w:r>
        <w:r>
          <w:instrText xml:space="preserve"> PAGEREF _Toc7118 \h </w:instrText>
        </w:r>
        <w:r>
          <w:fldChar w:fldCharType="separate"/>
        </w:r>
        <w:r>
          <w:t>12</w:t>
        </w:r>
        <w:r>
          <w:fldChar w:fldCharType="end"/>
        </w:r>
      </w:hyperlink>
    </w:p>
    <w:p>
      <w:pPr>
        <w:pStyle w:val="TOC2"/>
        <w:tabs>
          <w:tab w:val="right" w:leader="dot" w:pos="8306"/>
        </w:tabs>
      </w:pPr>
      <w:hyperlink w:anchor="_Toc5259" w:history="1">
        <w:r>
          <w:rPr>
            <w:rFonts w:ascii="仿宋" w:eastAsia="仿宋" w:hAnsi="仿宋" w:cs="仿宋" w:hint="eastAsia"/>
            <w:lang w:eastAsia="zh-CN"/>
          </w:rPr>
          <w:t>(二)、文档发布与分发</w:t>
        </w:r>
        <w:r>
          <w:tab/>
        </w:r>
        <w:r>
          <w:fldChar w:fldCharType="begin"/>
        </w:r>
        <w:r>
          <w:instrText xml:space="preserve"> PAGEREF _Toc5259 \h </w:instrText>
        </w:r>
        <w:r>
          <w:fldChar w:fldCharType="separate"/>
        </w:r>
        <w:r>
          <w:t>14</w:t>
        </w:r>
        <w:r>
          <w:fldChar w:fldCharType="end"/>
        </w:r>
      </w:hyperlink>
    </w:p>
    <w:p>
      <w:pPr>
        <w:pStyle w:val="TOC2"/>
        <w:tabs>
          <w:tab w:val="right" w:leader="dot" w:pos="8306"/>
        </w:tabs>
      </w:pPr>
      <w:hyperlink w:anchor="_Toc15011" w:history="1">
        <w:r>
          <w:rPr>
            <w:rFonts w:ascii="仿宋" w:eastAsia="仿宋" w:hAnsi="仿宋" w:cs="仿宋" w:hint="eastAsia"/>
            <w:lang w:eastAsia="zh-CN"/>
          </w:rPr>
          <w:t>(三)、文档存档与归档</w:t>
        </w:r>
        <w:r>
          <w:tab/>
        </w:r>
        <w:r>
          <w:fldChar w:fldCharType="begin"/>
        </w:r>
        <w:r>
          <w:instrText xml:space="preserve"> PAGEREF _Toc15011 \h </w:instrText>
        </w:r>
        <w:r>
          <w:fldChar w:fldCharType="separate"/>
        </w:r>
        <w:r>
          <w:t>15</w:t>
        </w:r>
        <w:r>
          <w:fldChar w:fldCharType="end"/>
        </w:r>
      </w:hyperlink>
    </w:p>
    <w:p>
      <w:pPr>
        <w:pStyle w:val="TOC1"/>
        <w:tabs>
          <w:tab w:val="right" w:leader="dot" w:pos="8306"/>
        </w:tabs>
      </w:pPr>
      <w:hyperlink w:anchor="_Toc15650" w:history="1">
        <w:r>
          <w:rPr>
            <w:rFonts w:ascii="仿宋" w:eastAsia="仿宋" w:hAnsi="仿宋" w:cs="仿宋" w:hint="eastAsia"/>
            <w:lang w:eastAsia="zh-CN"/>
          </w:rPr>
          <w:t>四、产品规划分析</w:t>
        </w:r>
        <w:r>
          <w:tab/>
        </w:r>
        <w:r>
          <w:fldChar w:fldCharType="begin"/>
        </w:r>
        <w:r>
          <w:instrText xml:space="preserve"> PAGEREF _Toc15650 \h </w:instrText>
        </w:r>
        <w:r>
          <w:fldChar w:fldCharType="separate"/>
        </w:r>
        <w:r>
          <w:t>16</w:t>
        </w:r>
        <w:r>
          <w:fldChar w:fldCharType="end"/>
        </w:r>
      </w:hyperlink>
    </w:p>
    <w:p>
      <w:pPr>
        <w:pStyle w:val="TOC2"/>
        <w:tabs>
          <w:tab w:val="right" w:leader="dot" w:pos="8306"/>
        </w:tabs>
      </w:pPr>
      <w:hyperlink w:anchor="_Toc9793" w:history="1">
        <w:r>
          <w:rPr>
            <w:rFonts w:ascii="仿宋" w:eastAsia="仿宋" w:hAnsi="仿宋" w:cs="仿宋" w:hint="eastAsia"/>
            <w:lang w:eastAsia="zh-CN"/>
          </w:rPr>
          <w:t>(一)、产品规划</w:t>
        </w:r>
        <w:r>
          <w:tab/>
        </w:r>
        <w:r>
          <w:fldChar w:fldCharType="begin"/>
        </w:r>
        <w:r>
          <w:instrText xml:space="preserve"> PAGEREF _Toc9793 \h </w:instrText>
        </w:r>
        <w:r>
          <w:fldChar w:fldCharType="separate"/>
        </w:r>
        <w:r>
          <w:t>16</w:t>
        </w:r>
        <w:r>
          <w:fldChar w:fldCharType="end"/>
        </w:r>
      </w:hyperlink>
    </w:p>
    <w:p>
      <w:pPr>
        <w:pStyle w:val="TOC2"/>
        <w:tabs>
          <w:tab w:val="right" w:leader="dot" w:pos="8306"/>
        </w:tabs>
      </w:pPr>
      <w:hyperlink w:anchor="_Toc27713" w:history="1">
        <w:r>
          <w:rPr>
            <w:rFonts w:ascii="仿宋" w:eastAsia="仿宋" w:hAnsi="仿宋" w:cs="仿宋" w:hint="eastAsia"/>
            <w:lang w:eastAsia="zh-CN"/>
          </w:rPr>
          <w:t>(二)、建设规模</w:t>
        </w:r>
        <w:r>
          <w:tab/>
        </w:r>
        <w:r>
          <w:fldChar w:fldCharType="begin"/>
        </w:r>
        <w:r>
          <w:instrText xml:space="preserve"> PAGEREF _Toc27713 \h </w:instrText>
        </w:r>
        <w:r>
          <w:fldChar w:fldCharType="separate"/>
        </w:r>
        <w:r>
          <w:t>17</w:t>
        </w:r>
        <w:r>
          <w:fldChar w:fldCharType="end"/>
        </w:r>
      </w:hyperlink>
    </w:p>
    <w:p>
      <w:pPr>
        <w:pStyle w:val="TOC1"/>
        <w:tabs>
          <w:tab w:val="right" w:leader="dot" w:pos="8306"/>
        </w:tabs>
      </w:pPr>
      <w:hyperlink w:anchor="_Toc23701" w:history="1">
        <w:r>
          <w:rPr>
            <w:rFonts w:ascii="仿宋" w:eastAsia="仿宋" w:hAnsi="仿宋" w:cs="仿宋" w:hint="eastAsia"/>
            <w:lang w:eastAsia="zh-CN"/>
          </w:rPr>
          <w:t>五、工艺说明</w:t>
        </w:r>
        <w:r>
          <w:tab/>
        </w:r>
        <w:r>
          <w:fldChar w:fldCharType="begin"/>
        </w:r>
        <w:r>
          <w:instrText xml:space="preserve"> PAGEREF _Toc23701 \h </w:instrText>
        </w:r>
        <w:r>
          <w:fldChar w:fldCharType="separate"/>
        </w:r>
        <w:r>
          <w:t>18</w:t>
        </w:r>
        <w:r>
          <w:fldChar w:fldCharType="end"/>
        </w:r>
      </w:hyperlink>
    </w:p>
    <w:p>
      <w:pPr>
        <w:pStyle w:val="TOC2"/>
        <w:tabs>
          <w:tab w:val="right" w:leader="dot" w:pos="8306"/>
        </w:tabs>
      </w:pPr>
      <w:hyperlink w:anchor="_Toc12623" w:history="1">
        <w:r>
          <w:rPr>
            <w:rFonts w:ascii="仿宋" w:eastAsia="仿宋" w:hAnsi="仿宋" w:cs="仿宋" w:hint="eastAsia"/>
            <w:lang w:eastAsia="zh-CN"/>
          </w:rPr>
          <w:t>(一)、技术管理特点</w:t>
        </w:r>
        <w:r>
          <w:tab/>
        </w:r>
        <w:r>
          <w:fldChar w:fldCharType="begin"/>
        </w:r>
        <w:r>
          <w:instrText xml:space="preserve"> PAGEREF _Toc12623 \h </w:instrText>
        </w:r>
        <w:r>
          <w:fldChar w:fldCharType="separate"/>
        </w:r>
        <w:r>
          <w:t>18</w:t>
        </w:r>
        <w:r>
          <w:fldChar w:fldCharType="end"/>
        </w:r>
      </w:hyperlink>
    </w:p>
    <w:p>
      <w:pPr>
        <w:pStyle w:val="TOC2"/>
        <w:tabs>
          <w:tab w:val="right" w:leader="dot" w:pos="8306"/>
        </w:tabs>
      </w:pPr>
      <w:hyperlink w:anchor="_Toc15345" w:history="1">
        <w:r>
          <w:rPr>
            <w:rFonts w:ascii="仿宋" w:eastAsia="仿宋" w:hAnsi="仿宋" w:cs="仿宋" w:hint="eastAsia"/>
            <w:lang w:eastAsia="zh-CN"/>
          </w:rPr>
          <w:t>(二)、汽车香片项目工艺技术设计方案</w:t>
        </w:r>
        <w:r>
          <w:tab/>
        </w:r>
        <w:r>
          <w:fldChar w:fldCharType="begin"/>
        </w:r>
        <w:r>
          <w:instrText xml:space="preserve"> PAGEREF _Toc15345 \h </w:instrText>
        </w:r>
        <w:r>
          <w:fldChar w:fldCharType="separate"/>
        </w:r>
        <w:r>
          <w:t>19</w:t>
        </w:r>
        <w:r>
          <w:fldChar w:fldCharType="end"/>
        </w:r>
      </w:hyperlink>
    </w:p>
    <w:p>
      <w:pPr>
        <w:pStyle w:val="TOC2"/>
        <w:tabs>
          <w:tab w:val="right" w:leader="dot" w:pos="8306"/>
        </w:tabs>
      </w:pPr>
      <w:hyperlink w:anchor="_Toc21453" w:history="1">
        <w:r>
          <w:rPr>
            <w:rFonts w:ascii="仿宋" w:eastAsia="仿宋" w:hAnsi="仿宋" w:cs="仿宋" w:hint="eastAsia"/>
            <w:lang w:eastAsia="zh-CN"/>
          </w:rPr>
          <w:t>(三)、设备选型方案</w:t>
        </w:r>
        <w:r>
          <w:tab/>
        </w:r>
        <w:r>
          <w:fldChar w:fldCharType="begin"/>
        </w:r>
        <w:r>
          <w:instrText xml:space="preserve"> PAGEREF _Toc21453 \h </w:instrText>
        </w:r>
        <w:r>
          <w:fldChar w:fldCharType="separate"/>
        </w:r>
        <w:r>
          <w:t>20</w:t>
        </w:r>
        <w:r>
          <w:fldChar w:fldCharType="end"/>
        </w:r>
      </w:hyperlink>
    </w:p>
    <w:p>
      <w:pPr>
        <w:pStyle w:val="TOC1"/>
        <w:tabs>
          <w:tab w:val="right" w:leader="dot" w:pos="8306"/>
        </w:tabs>
      </w:pPr>
      <w:hyperlink w:anchor="_Toc11870" w:history="1">
        <w:r>
          <w:rPr>
            <w:rFonts w:ascii="仿宋" w:eastAsia="仿宋" w:hAnsi="仿宋" w:cs="仿宋" w:hint="eastAsia"/>
            <w:lang w:eastAsia="zh-CN"/>
          </w:rPr>
          <w:t>六、汽车香片项目危机管理</w:t>
        </w:r>
        <w:r>
          <w:tab/>
        </w:r>
        <w:r>
          <w:fldChar w:fldCharType="begin"/>
        </w:r>
        <w:r>
          <w:instrText xml:space="preserve"> PAGEREF _Toc11870 \h </w:instrText>
        </w:r>
        <w:r>
          <w:fldChar w:fldCharType="separate"/>
        </w:r>
        <w:r>
          <w:t>21</w:t>
        </w:r>
        <w:r>
          <w:fldChar w:fldCharType="end"/>
        </w:r>
      </w:hyperlink>
    </w:p>
    <w:p>
      <w:pPr>
        <w:pStyle w:val="TOC2"/>
        <w:tabs>
          <w:tab w:val="right" w:leader="dot" w:pos="8306"/>
        </w:tabs>
      </w:pPr>
      <w:hyperlink w:anchor="_Toc7148" w:history="1">
        <w:r>
          <w:rPr>
            <w:rFonts w:ascii="仿宋" w:eastAsia="仿宋" w:hAnsi="仿宋" w:cs="仿宋" w:hint="eastAsia"/>
            <w:lang w:eastAsia="zh-CN"/>
          </w:rPr>
          <w:t>(一)、危机预警与识别</w:t>
        </w:r>
        <w:r>
          <w:tab/>
        </w:r>
        <w:r>
          <w:fldChar w:fldCharType="begin"/>
        </w:r>
        <w:r>
          <w:instrText xml:space="preserve"> PAGEREF _Toc7148 \h </w:instrText>
        </w:r>
        <w:r>
          <w:fldChar w:fldCharType="separate"/>
        </w:r>
        <w:r>
          <w:t>21</w:t>
        </w:r>
        <w:r>
          <w:fldChar w:fldCharType="end"/>
        </w:r>
      </w:hyperlink>
    </w:p>
    <w:p>
      <w:pPr>
        <w:pStyle w:val="TOC2"/>
        <w:tabs>
          <w:tab w:val="right" w:leader="dot" w:pos="8306"/>
        </w:tabs>
      </w:pPr>
      <w:hyperlink w:anchor="_Toc28786" w:history="1">
        <w:r>
          <w:rPr>
            <w:rFonts w:ascii="仿宋" w:eastAsia="仿宋" w:hAnsi="仿宋" w:cs="仿宋" w:hint="eastAsia"/>
            <w:lang w:eastAsia="zh-CN"/>
          </w:rPr>
          <w:t>(二)、危机应对与恢复</w:t>
        </w:r>
        <w:r>
          <w:tab/>
        </w:r>
        <w:r>
          <w:fldChar w:fldCharType="begin"/>
        </w:r>
        <w:r>
          <w:instrText xml:space="preserve"> PAGEREF _Toc28786 \h </w:instrText>
        </w:r>
        <w:r>
          <w:fldChar w:fldCharType="separate"/>
        </w:r>
        <w:r>
          <w:t>22</w:t>
        </w:r>
        <w:r>
          <w:fldChar w:fldCharType="end"/>
        </w:r>
      </w:hyperlink>
    </w:p>
    <w:p>
      <w:pPr>
        <w:pStyle w:val="TOC1"/>
        <w:tabs>
          <w:tab w:val="right" w:leader="dot" w:pos="8306"/>
        </w:tabs>
      </w:pPr>
      <w:hyperlink w:anchor="_Toc7300" w:history="1">
        <w:r>
          <w:rPr>
            <w:rFonts w:ascii="仿宋" w:eastAsia="仿宋" w:hAnsi="仿宋" w:cs="仿宋" w:hint="eastAsia"/>
            <w:lang w:eastAsia="zh-CN"/>
          </w:rPr>
          <w:t>七、汽车香片项目财务管理</w:t>
        </w:r>
        <w:r>
          <w:tab/>
        </w:r>
        <w:r>
          <w:fldChar w:fldCharType="begin"/>
        </w:r>
        <w:r>
          <w:instrText xml:space="preserve"> PAGEREF _Toc7300 \h </w:instrText>
        </w:r>
        <w:r>
          <w:fldChar w:fldCharType="separate"/>
        </w:r>
        <w:r>
          <w:t>24</w:t>
        </w:r>
        <w:r>
          <w:fldChar w:fldCharType="end"/>
        </w:r>
      </w:hyperlink>
    </w:p>
    <w:p>
      <w:pPr>
        <w:pStyle w:val="TOC2"/>
        <w:tabs>
          <w:tab w:val="right" w:leader="dot" w:pos="8306"/>
        </w:tabs>
      </w:pPr>
      <w:hyperlink w:anchor="_Toc22480" w:history="1">
        <w:r>
          <w:rPr>
            <w:rFonts w:ascii="仿宋" w:eastAsia="仿宋" w:hAnsi="仿宋" w:cs="仿宋" w:hint="eastAsia"/>
            <w:lang w:eastAsia="zh-CN"/>
          </w:rPr>
          <w:t>(一)、资金需求大</w:t>
        </w:r>
        <w:r>
          <w:tab/>
        </w:r>
        <w:r>
          <w:fldChar w:fldCharType="begin"/>
        </w:r>
        <w:r>
          <w:instrText xml:space="preserve"> PAGEREF _Toc22480 \h </w:instrText>
        </w:r>
        <w:r>
          <w:fldChar w:fldCharType="separate"/>
        </w:r>
        <w:r>
          <w:t>24</w:t>
        </w:r>
        <w:r>
          <w:fldChar w:fldCharType="end"/>
        </w:r>
      </w:hyperlink>
    </w:p>
    <w:p>
      <w:pPr>
        <w:pStyle w:val="TOC2"/>
        <w:tabs>
          <w:tab w:val="right" w:leader="dot" w:pos="8306"/>
        </w:tabs>
      </w:pPr>
      <w:hyperlink w:anchor="_Toc29203" w:history="1">
        <w:r>
          <w:rPr>
            <w:rFonts w:ascii="仿宋" w:eastAsia="仿宋" w:hAnsi="仿宋" w:cs="仿宋" w:hint="eastAsia"/>
            <w:lang w:eastAsia="zh-CN"/>
          </w:rPr>
          <w:t>(二)、研发周期长</w:t>
        </w:r>
        <w:r>
          <w:tab/>
        </w:r>
        <w:r>
          <w:fldChar w:fldCharType="begin"/>
        </w:r>
        <w:r>
          <w:instrText xml:space="preserve"> PAGEREF _Toc29203 \h </w:instrText>
        </w:r>
        <w:r>
          <w:fldChar w:fldCharType="separate"/>
        </w:r>
        <w:r>
          <w:t>25</w:t>
        </w:r>
        <w:r>
          <w:fldChar w:fldCharType="end"/>
        </w:r>
      </w:hyperlink>
    </w:p>
    <w:p>
      <w:pPr>
        <w:pStyle w:val="TOC2"/>
        <w:tabs>
          <w:tab w:val="right" w:leader="dot" w:pos="8306"/>
        </w:tabs>
      </w:pPr>
      <w:hyperlink w:anchor="_Toc24260" w:history="1">
        <w:r>
          <w:rPr>
            <w:rFonts w:ascii="仿宋" w:eastAsia="仿宋" w:hAnsi="仿宋" w:cs="仿宋" w:hint="eastAsia"/>
            <w:lang w:eastAsia="zh-CN"/>
          </w:rPr>
          <w:t>(三)、市场风险大</w:t>
        </w:r>
        <w:r>
          <w:tab/>
        </w:r>
        <w:r>
          <w:fldChar w:fldCharType="begin"/>
        </w:r>
        <w:r>
          <w:instrText xml:space="preserve"> PAGEREF _Toc24260 \h </w:instrText>
        </w:r>
        <w:r>
          <w:fldChar w:fldCharType="separate"/>
        </w:r>
        <w:r>
          <w:t>26</w:t>
        </w:r>
        <w:r>
          <w:fldChar w:fldCharType="end"/>
        </w:r>
      </w:hyperlink>
    </w:p>
    <w:p>
      <w:pPr>
        <w:pStyle w:val="TOC2"/>
        <w:tabs>
          <w:tab w:val="right" w:leader="dot" w:pos="8306"/>
        </w:tabs>
      </w:pPr>
      <w:hyperlink w:anchor="_Toc18034" w:history="1">
        <w:r>
          <w:rPr>
            <w:rFonts w:ascii="仿宋" w:eastAsia="仿宋" w:hAnsi="仿宋" w:cs="仿宋" w:hint="eastAsia"/>
            <w:lang w:eastAsia="zh-CN"/>
          </w:rPr>
          <w:t>(四)、利润率高</w:t>
        </w:r>
        <w:r>
          <w:tab/>
        </w:r>
        <w:r>
          <w:fldChar w:fldCharType="begin"/>
        </w:r>
        <w:r>
          <w:instrText xml:space="preserve"> PAGEREF _Toc18034 \h </w:instrText>
        </w:r>
        <w:r>
          <w:fldChar w:fldCharType="separate"/>
        </w:r>
        <w:r>
          <w:t>29</w:t>
        </w:r>
        <w:r>
          <w:fldChar w:fldCharType="end"/>
        </w:r>
      </w:hyperlink>
    </w:p>
    <w:p>
      <w:pPr>
        <w:pStyle w:val="TOC1"/>
        <w:tabs>
          <w:tab w:val="right" w:leader="dot" w:pos="8306"/>
        </w:tabs>
      </w:pPr>
      <w:hyperlink w:anchor="_Toc9620" w:history="1">
        <w:r>
          <w:rPr>
            <w:rFonts w:ascii="仿宋" w:eastAsia="仿宋" w:hAnsi="仿宋" w:cs="仿宋" w:hint="eastAsia"/>
            <w:lang w:eastAsia="zh-CN"/>
          </w:rPr>
          <w:t>八、汽车香片项目风险管理</w:t>
        </w:r>
        <w:r>
          <w:tab/>
        </w:r>
        <w:r>
          <w:fldChar w:fldCharType="begin"/>
        </w:r>
        <w:r>
          <w:instrText xml:space="preserve"> PAGEREF _Toc9620 \h </w:instrText>
        </w:r>
        <w:r>
          <w:fldChar w:fldCharType="separate"/>
        </w:r>
        <w:r>
          <w:t>31</w:t>
        </w:r>
        <w:r>
          <w:fldChar w:fldCharType="end"/>
        </w:r>
      </w:hyperlink>
    </w:p>
    <w:p>
      <w:pPr>
        <w:pStyle w:val="TOC2"/>
        <w:tabs>
          <w:tab w:val="right" w:leader="dot" w:pos="8306"/>
        </w:tabs>
      </w:pPr>
      <w:hyperlink w:anchor="_Toc10074" w:history="1">
        <w:r>
          <w:rPr>
            <w:rFonts w:ascii="仿宋" w:eastAsia="仿宋" w:hAnsi="仿宋" w:cs="仿宋" w:hint="eastAsia"/>
            <w:lang w:eastAsia="zh-CN"/>
          </w:rPr>
          <w:t>(一)、风险识别与评估</w:t>
        </w:r>
        <w:r>
          <w:tab/>
        </w:r>
        <w:r>
          <w:fldChar w:fldCharType="begin"/>
        </w:r>
        <w:r>
          <w:instrText xml:space="preserve"> PAGEREF _Toc10074 \h </w:instrText>
        </w:r>
        <w:r>
          <w:fldChar w:fldCharType="separate"/>
        </w:r>
        <w:r>
          <w:t>31</w:t>
        </w:r>
        <w:r>
          <w:fldChar w:fldCharType="end"/>
        </w:r>
      </w:hyperlink>
    </w:p>
    <w:p>
      <w:pPr>
        <w:pStyle w:val="TOC2"/>
        <w:tabs>
          <w:tab w:val="right" w:leader="dot" w:pos="8306"/>
        </w:tabs>
      </w:pPr>
      <w:hyperlink w:anchor="_Toc24442" w:history="1">
        <w:r>
          <w:rPr>
            <w:rFonts w:ascii="仿宋" w:eastAsia="仿宋" w:hAnsi="仿宋" w:cs="仿宋" w:hint="eastAsia"/>
            <w:lang w:eastAsia="zh-CN"/>
          </w:rPr>
          <w:t>(二)、风险应对策略</w:t>
        </w:r>
        <w:r>
          <w:tab/>
        </w:r>
        <w:r>
          <w:fldChar w:fldCharType="begin"/>
        </w:r>
        <w:r>
          <w:instrText xml:space="preserve"> PAGEREF _Toc24442 \h </w:instrText>
        </w:r>
        <w:r>
          <w:fldChar w:fldCharType="separate"/>
        </w:r>
        <w:r>
          <w:t>32</w:t>
        </w:r>
        <w:r>
          <w:fldChar w:fldCharType="end"/>
        </w:r>
      </w:hyperlink>
    </w:p>
    <w:p>
      <w:pPr>
        <w:pStyle w:val="TOC2"/>
        <w:tabs>
          <w:tab w:val="right" w:leader="dot" w:pos="8306"/>
        </w:tabs>
      </w:pPr>
      <w:hyperlink w:anchor="_Toc28146" w:history="1">
        <w:r>
          <w:rPr>
            <w:rFonts w:ascii="仿宋" w:eastAsia="仿宋" w:hAnsi="仿宋" w:cs="仿宋" w:hint="eastAsia"/>
            <w:lang w:eastAsia="zh-CN"/>
          </w:rPr>
          <w:t>(三)、风险监控与控制</w:t>
        </w:r>
        <w:r>
          <w:tab/>
        </w:r>
        <w:r>
          <w:fldChar w:fldCharType="begin"/>
        </w:r>
        <w:r>
          <w:instrText xml:space="preserve"> PAGEREF _Toc28146 \h </w:instrText>
        </w:r>
        <w:r>
          <w:fldChar w:fldCharType="separate"/>
        </w:r>
        <w:r>
          <w:t>34</w:t>
        </w:r>
        <w:r>
          <w:fldChar w:fldCharType="end"/>
        </w:r>
      </w:hyperlink>
    </w:p>
    <w:p>
      <w:pPr>
        <w:pStyle w:val="TOC1"/>
        <w:tabs>
          <w:tab w:val="right" w:leader="dot" w:pos="8306"/>
        </w:tabs>
      </w:pPr>
      <w:hyperlink w:anchor="_Toc4206" w:history="1">
        <w:r>
          <w:rPr>
            <w:rFonts w:ascii="仿宋" w:eastAsia="仿宋" w:hAnsi="仿宋" w:cs="仿宋" w:hint="eastAsia"/>
            <w:lang w:eastAsia="zh-CN"/>
          </w:rPr>
          <w:t>九、汽车香片项目人力资源培养与发展</w:t>
        </w:r>
        <w:r>
          <w:tab/>
        </w:r>
        <w:r>
          <w:fldChar w:fldCharType="begin"/>
        </w:r>
        <w:r>
          <w:instrText xml:space="preserve"> PAGEREF _Toc4206 \h </w:instrText>
        </w:r>
        <w:r>
          <w:fldChar w:fldCharType="separate"/>
        </w:r>
        <w:r>
          <w:t>35</w:t>
        </w:r>
        <w:r>
          <w:fldChar w:fldCharType="end"/>
        </w:r>
      </w:hyperlink>
    </w:p>
    <w:p>
      <w:pPr>
        <w:pStyle w:val="TOC2"/>
        <w:tabs>
          <w:tab w:val="right" w:leader="dot" w:pos="8306"/>
        </w:tabs>
      </w:pPr>
      <w:hyperlink w:anchor="_Toc10242" w:history="1">
        <w:r>
          <w:rPr>
            <w:rFonts w:ascii="仿宋" w:eastAsia="仿宋" w:hAnsi="仿宋" w:cs="仿宋" w:hint="eastAsia"/>
            <w:lang w:eastAsia="zh-CN"/>
          </w:rPr>
          <w:t>(一)、人才需求与规划</w:t>
        </w:r>
        <w:r>
          <w:tab/>
        </w:r>
        <w:r>
          <w:fldChar w:fldCharType="begin"/>
        </w:r>
        <w:r>
          <w:instrText xml:space="preserve"> PAGEREF _Toc10242 \h </w:instrText>
        </w:r>
        <w:r>
          <w:fldChar w:fldCharType="separate"/>
        </w:r>
        <w:r>
          <w:t>35</w:t>
        </w:r>
        <w:r>
          <w:fldChar w:fldCharType="end"/>
        </w:r>
      </w:hyperlink>
    </w:p>
    <w:p>
      <w:pPr>
        <w:pStyle w:val="TOC2"/>
        <w:tabs>
          <w:tab w:val="right" w:leader="dot" w:pos="8306"/>
        </w:tabs>
      </w:pPr>
      <w:hyperlink w:anchor="_Toc27164" w:history="1">
        <w:r>
          <w:rPr>
            <w:rFonts w:ascii="仿宋" w:eastAsia="仿宋" w:hAnsi="仿宋" w:cs="仿宋" w:hint="eastAsia"/>
            <w:lang w:eastAsia="zh-CN"/>
          </w:rPr>
          <w:t>(二)、培训与发展计划</w:t>
        </w:r>
        <w:r>
          <w:tab/>
        </w:r>
        <w:r>
          <w:fldChar w:fldCharType="begin"/>
        </w:r>
        <w:r>
          <w:instrText xml:space="preserve"> PAGEREF _Toc27164 \h </w:instrText>
        </w:r>
        <w:r>
          <w:fldChar w:fldCharType="separate"/>
        </w:r>
        <w:r>
          <w:t>35</w:t>
        </w:r>
        <w:r>
          <w:fldChar w:fldCharType="end"/>
        </w:r>
      </w:hyperlink>
    </w:p>
    <w:p>
      <w:pPr>
        <w:pStyle w:val="TOC1"/>
        <w:tabs>
          <w:tab w:val="right" w:leader="dot" w:pos="8306"/>
        </w:tabs>
      </w:pPr>
      <w:hyperlink w:anchor="_Toc14204" w:history="1">
        <w:r>
          <w:rPr>
            <w:rFonts w:ascii="仿宋" w:eastAsia="仿宋" w:hAnsi="仿宋" w:cs="仿宋" w:hint="eastAsia"/>
            <w:lang w:eastAsia="zh-CN"/>
          </w:rPr>
          <w:t>十、汽车香片项目计划安排</w:t>
        </w:r>
        <w:r>
          <w:tab/>
        </w:r>
        <w:r>
          <w:fldChar w:fldCharType="begin"/>
        </w:r>
        <w:r>
          <w:instrText xml:space="preserve"> PAGEREF _Toc14204 \h </w:instrText>
        </w:r>
        <w:r>
          <w:fldChar w:fldCharType="separate"/>
        </w:r>
        <w:r>
          <w:t>36</w:t>
        </w:r>
        <w:r>
          <w:fldChar w:fldCharType="end"/>
        </w:r>
      </w:hyperlink>
    </w:p>
    <w:p>
      <w:pPr>
        <w:pStyle w:val="TOC2"/>
        <w:tabs>
          <w:tab w:val="right" w:leader="dot" w:pos="8306"/>
        </w:tabs>
      </w:pPr>
      <w:hyperlink w:anchor="_Toc18882" w:history="1">
        <w:r>
          <w:rPr>
            <w:rFonts w:ascii="仿宋" w:eastAsia="仿宋" w:hAnsi="仿宋" w:cs="仿宋" w:hint="eastAsia"/>
            <w:lang w:eastAsia="zh-CN"/>
          </w:rPr>
          <w:t>(一)、建设周期</w:t>
        </w:r>
        <w:r>
          <w:tab/>
        </w:r>
        <w:r>
          <w:fldChar w:fldCharType="begin"/>
        </w:r>
        <w:r>
          <w:instrText xml:space="preserve"> PAGEREF _Toc18882 \h </w:instrText>
        </w:r>
        <w:r>
          <w:fldChar w:fldCharType="separate"/>
        </w:r>
        <w:r>
          <w:t>36</w:t>
        </w:r>
        <w:r>
          <w:fldChar w:fldCharType="end"/>
        </w:r>
      </w:hyperlink>
    </w:p>
    <w:p>
      <w:pPr>
        <w:pStyle w:val="TOC2"/>
        <w:tabs>
          <w:tab w:val="right" w:leader="dot" w:pos="8306"/>
        </w:tabs>
      </w:pPr>
      <w:hyperlink w:anchor="_Toc17265" w:history="1">
        <w:r>
          <w:rPr>
            <w:rFonts w:ascii="仿宋" w:eastAsia="仿宋" w:hAnsi="仿宋" w:cs="仿宋" w:hint="eastAsia"/>
            <w:lang w:eastAsia="zh-CN"/>
          </w:rPr>
          <w:t>(二)、建设进度</w:t>
        </w:r>
        <w:r>
          <w:tab/>
        </w:r>
        <w:r>
          <w:fldChar w:fldCharType="begin"/>
        </w:r>
        <w:r>
          <w:instrText xml:space="preserve"> PAGEREF _Toc17265 \h </w:instrText>
        </w:r>
        <w:r>
          <w:fldChar w:fldCharType="separate"/>
        </w:r>
        <w:r>
          <w:t>37</w:t>
        </w:r>
        <w:r>
          <w:fldChar w:fldCharType="end"/>
        </w:r>
      </w:hyperlink>
    </w:p>
    <w:p>
      <w:pPr>
        <w:pStyle w:val="TOC2"/>
        <w:tabs>
          <w:tab w:val="right" w:leader="dot" w:pos="8306"/>
        </w:tabs>
      </w:pPr>
      <w:hyperlink w:anchor="_Toc9675" w:history="1">
        <w:r>
          <w:rPr>
            <w:rFonts w:ascii="仿宋" w:eastAsia="仿宋" w:hAnsi="仿宋" w:cs="仿宋" w:hint="eastAsia"/>
            <w:lang w:eastAsia="zh-CN"/>
          </w:rPr>
          <w:t>(三)、进度安排注意事项</w:t>
        </w:r>
        <w:r>
          <w:tab/>
        </w:r>
        <w:r>
          <w:fldChar w:fldCharType="begin"/>
        </w:r>
        <w:r>
          <w:instrText xml:space="preserve"> PAGEREF _Toc9675 \h </w:instrText>
        </w:r>
        <w:r>
          <w:fldChar w:fldCharType="separate"/>
        </w:r>
        <w:r>
          <w:t>37</w:t>
        </w:r>
        <w:r>
          <w:fldChar w:fldCharType="end"/>
        </w:r>
      </w:hyperlink>
    </w:p>
    <w:p>
      <w:pPr>
        <w:pStyle w:val="TOC2"/>
        <w:tabs>
          <w:tab w:val="right" w:leader="dot" w:pos="8306"/>
        </w:tabs>
      </w:pPr>
      <w:hyperlink w:anchor="_Toc11709" w:history="1">
        <w:r>
          <w:rPr>
            <w:rFonts w:ascii="仿宋" w:eastAsia="仿宋" w:hAnsi="仿宋" w:cs="仿宋" w:hint="eastAsia"/>
            <w:lang w:eastAsia="zh-CN"/>
          </w:rPr>
          <w:t>(四)、人力资源配置</w:t>
        </w:r>
        <w:r>
          <w:tab/>
        </w:r>
        <w:r>
          <w:fldChar w:fldCharType="begin"/>
        </w:r>
        <w:r>
          <w:instrText xml:space="preserve"> PAGEREF _Toc11709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16" w:history="1">
        <w:r>
          <w:rPr>
            <w:rFonts w:ascii="仿宋" w:eastAsia="仿宋" w:hAnsi="仿宋" w:cs="仿宋" w:hint="eastAsia"/>
            <w:lang w:eastAsia="zh-CN"/>
          </w:rPr>
          <w:t>十一、汽车香片项目创新与研发</w:t>
        </w:r>
        <w:r>
          <w:tab/>
        </w:r>
        <w:r>
          <w:fldChar w:fldCharType="begin"/>
        </w:r>
        <w:r>
          <w:instrText xml:space="preserve"> PAGEREF _Toc29016 \h </w:instrText>
        </w:r>
        <w:r>
          <w:fldChar w:fldCharType="separate"/>
        </w:r>
        <w:r>
          <w:t>40</w:t>
        </w:r>
        <w:r>
          <w:fldChar w:fldCharType="end"/>
        </w:r>
      </w:hyperlink>
    </w:p>
    <w:p>
      <w:pPr>
        <w:pStyle w:val="TOC2"/>
        <w:tabs>
          <w:tab w:val="right" w:leader="dot" w:pos="8306"/>
        </w:tabs>
      </w:pPr>
      <w:hyperlink w:anchor="_Toc6882" w:history="1">
        <w:r>
          <w:rPr>
            <w:rFonts w:ascii="仿宋" w:eastAsia="仿宋" w:hAnsi="仿宋" w:cs="仿宋" w:hint="eastAsia"/>
            <w:lang w:eastAsia="zh-CN"/>
          </w:rPr>
          <w:t>(一)、创新策略与方向</w:t>
        </w:r>
        <w:r>
          <w:tab/>
        </w:r>
        <w:r>
          <w:fldChar w:fldCharType="begin"/>
        </w:r>
        <w:r>
          <w:instrText xml:space="preserve"> PAGEREF _Toc6882 \h </w:instrText>
        </w:r>
        <w:r>
          <w:fldChar w:fldCharType="separate"/>
        </w:r>
        <w:r>
          <w:t>40</w:t>
        </w:r>
        <w:r>
          <w:fldChar w:fldCharType="end"/>
        </w:r>
      </w:hyperlink>
    </w:p>
    <w:p>
      <w:pPr>
        <w:pStyle w:val="TOC2"/>
        <w:tabs>
          <w:tab w:val="right" w:leader="dot" w:pos="8306"/>
        </w:tabs>
      </w:pPr>
      <w:hyperlink w:anchor="_Toc27939" w:history="1">
        <w:r>
          <w:rPr>
            <w:rFonts w:ascii="仿宋" w:eastAsia="仿宋" w:hAnsi="仿宋" w:cs="仿宋" w:hint="eastAsia"/>
            <w:lang w:eastAsia="zh-CN"/>
          </w:rPr>
          <w:t>(二)、研发规划与投入</w:t>
        </w:r>
        <w:r>
          <w:tab/>
        </w:r>
        <w:r>
          <w:fldChar w:fldCharType="begin"/>
        </w:r>
        <w:r>
          <w:instrText xml:space="preserve"> PAGEREF _Toc27939 \h </w:instrText>
        </w:r>
        <w:r>
          <w:fldChar w:fldCharType="separate"/>
        </w:r>
        <w:r>
          <w:t>41</w:t>
        </w:r>
        <w:r>
          <w:fldChar w:fldCharType="end"/>
        </w:r>
      </w:hyperlink>
    </w:p>
    <w:p>
      <w:pPr>
        <w:pStyle w:val="TOC1"/>
        <w:tabs>
          <w:tab w:val="right" w:leader="dot" w:pos="8306"/>
        </w:tabs>
      </w:pPr>
      <w:hyperlink w:anchor="_Toc17901" w:history="1">
        <w:r>
          <w:rPr>
            <w:rFonts w:ascii="仿宋" w:eastAsia="仿宋" w:hAnsi="仿宋" w:cs="仿宋" w:hint="eastAsia"/>
            <w:lang w:eastAsia="zh-CN"/>
          </w:rPr>
          <w:t>十二、生产安全保护</w:t>
        </w:r>
        <w:r>
          <w:tab/>
        </w:r>
        <w:r>
          <w:fldChar w:fldCharType="begin"/>
        </w:r>
        <w:r>
          <w:instrText xml:space="preserve"> PAGEREF _Toc17901 \h </w:instrText>
        </w:r>
        <w:r>
          <w:fldChar w:fldCharType="separate"/>
        </w:r>
        <w:r>
          <w:t>43</w:t>
        </w:r>
        <w:r>
          <w:fldChar w:fldCharType="end"/>
        </w:r>
      </w:hyperlink>
    </w:p>
    <w:p>
      <w:pPr>
        <w:pStyle w:val="TOC2"/>
        <w:tabs>
          <w:tab w:val="right" w:leader="dot" w:pos="8306"/>
        </w:tabs>
      </w:pPr>
      <w:hyperlink w:anchor="_Toc22620" w:history="1">
        <w:r>
          <w:rPr>
            <w:rFonts w:ascii="仿宋" w:eastAsia="仿宋" w:hAnsi="仿宋" w:cs="仿宋" w:hint="eastAsia"/>
            <w:lang w:eastAsia="zh-CN"/>
          </w:rPr>
          <w:t>(一)、消防安全</w:t>
        </w:r>
        <w:r>
          <w:tab/>
        </w:r>
        <w:r>
          <w:fldChar w:fldCharType="begin"/>
        </w:r>
        <w:r>
          <w:instrText xml:space="preserve"> PAGEREF _Toc22620 \h </w:instrText>
        </w:r>
        <w:r>
          <w:fldChar w:fldCharType="separate"/>
        </w:r>
        <w:r>
          <w:t>43</w:t>
        </w:r>
        <w:r>
          <w:fldChar w:fldCharType="end"/>
        </w:r>
      </w:hyperlink>
    </w:p>
    <w:p>
      <w:pPr>
        <w:pStyle w:val="TOC2"/>
        <w:tabs>
          <w:tab w:val="right" w:leader="dot" w:pos="8306"/>
        </w:tabs>
      </w:pPr>
      <w:hyperlink w:anchor="_Toc26716" w:history="1">
        <w:r>
          <w:rPr>
            <w:rFonts w:ascii="仿宋" w:eastAsia="仿宋" w:hAnsi="仿宋" w:cs="仿宋" w:hint="eastAsia"/>
            <w:lang w:eastAsia="zh-CN"/>
          </w:rPr>
          <w:t>(二)、防火防爆总图布置措施</w:t>
        </w:r>
        <w:r>
          <w:tab/>
        </w:r>
        <w:r>
          <w:fldChar w:fldCharType="begin"/>
        </w:r>
        <w:r>
          <w:instrText xml:space="preserve"> PAGEREF _Toc26716 \h </w:instrText>
        </w:r>
        <w:r>
          <w:fldChar w:fldCharType="separate"/>
        </w:r>
        <w:r>
          <w:t>44</w:t>
        </w:r>
        <w:r>
          <w:fldChar w:fldCharType="end"/>
        </w:r>
      </w:hyperlink>
    </w:p>
    <w:p>
      <w:pPr>
        <w:pStyle w:val="TOC2"/>
        <w:tabs>
          <w:tab w:val="right" w:leader="dot" w:pos="8306"/>
        </w:tabs>
      </w:pPr>
      <w:hyperlink w:anchor="_Toc18790" w:history="1">
        <w:r>
          <w:rPr>
            <w:rFonts w:ascii="仿宋" w:eastAsia="仿宋" w:hAnsi="仿宋" w:cs="仿宋" w:hint="eastAsia"/>
            <w:lang w:eastAsia="zh-CN"/>
          </w:rPr>
          <w:t>(三)、自然灾害防范措施</w:t>
        </w:r>
        <w:r>
          <w:tab/>
        </w:r>
        <w:r>
          <w:fldChar w:fldCharType="begin"/>
        </w:r>
        <w:r>
          <w:instrText xml:space="preserve"> PAGEREF _Toc18790 \h </w:instrText>
        </w:r>
        <w:r>
          <w:fldChar w:fldCharType="separate"/>
        </w:r>
        <w:r>
          <w:t>45</w:t>
        </w:r>
        <w:r>
          <w:fldChar w:fldCharType="end"/>
        </w:r>
      </w:hyperlink>
    </w:p>
    <w:p>
      <w:pPr>
        <w:pStyle w:val="TOC2"/>
        <w:tabs>
          <w:tab w:val="right" w:leader="dot" w:pos="8306"/>
        </w:tabs>
      </w:pPr>
      <w:hyperlink w:anchor="_Toc32349" w:history="1">
        <w:r>
          <w:rPr>
            <w:rFonts w:ascii="仿宋" w:eastAsia="仿宋" w:hAnsi="仿宋" w:cs="仿宋" w:hint="eastAsia"/>
            <w:lang w:eastAsia="zh-CN"/>
          </w:rPr>
          <w:t>(四)、安全色及安全标志使用要求</w:t>
        </w:r>
        <w:r>
          <w:tab/>
        </w:r>
        <w:r>
          <w:fldChar w:fldCharType="begin"/>
        </w:r>
        <w:r>
          <w:instrText xml:space="preserve"> PAGEREF _Toc32349 \h </w:instrText>
        </w:r>
        <w:r>
          <w:fldChar w:fldCharType="separate"/>
        </w:r>
        <w:r>
          <w:t>46</w:t>
        </w:r>
        <w:r>
          <w:fldChar w:fldCharType="end"/>
        </w:r>
      </w:hyperlink>
    </w:p>
    <w:p>
      <w:pPr>
        <w:pStyle w:val="TOC2"/>
        <w:tabs>
          <w:tab w:val="right" w:leader="dot" w:pos="8306"/>
        </w:tabs>
      </w:pPr>
      <w:hyperlink w:anchor="_Toc30121" w:history="1">
        <w:r>
          <w:rPr>
            <w:rFonts w:ascii="仿宋" w:eastAsia="仿宋" w:hAnsi="仿宋" w:cs="仿宋" w:hint="eastAsia"/>
            <w:lang w:eastAsia="zh-CN"/>
          </w:rPr>
          <w:t>(五)、防尘防毒措施</w:t>
        </w:r>
        <w:r>
          <w:tab/>
        </w:r>
        <w:r>
          <w:fldChar w:fldCharType="begin"/>
        </w:r>
        <w:r>
          <w:instrText xml:space="preserve"> PAGEREF _Toc30121 \h </w:instrText>
        </w:r>
        <w:r>
          <w:fldChar w:fldCharType="separate"/>
        </w:r>
        <w:r>
          <w:t>47</w:t>
        </w:r>
        <w:r>
          <w:fldChar w:fldCharType="end"/>
        </w:r>
      </w:hyperlink>
    </w:p>
    <w:p>
      <w:pPr>
        <w:pStyle w:val="TOC2"/>
        <w:tabs>
          <w:tab w:val="right" w:leader="dot" w:pos="8306"/>
        </w:tabs>
      </w:pPr>
      <w:hyperlink w:anchor="_Toc12768" w:history="1">
        <w:r>
          <w:rPr>
            <w:rFonts w:ascii="仿宋" w:eastAsia="仿宋" w:hAnsi="仿宋" w:cs="仿宋" w:hint="eastAsia"/>
            <w:lang w:eastAsia="zh-CN"/>
          </w:rPr>
          <w:t>(六)、防静电、触电防护及防雷措施</w:t>
        </w:r>
        <w:r>
          <w:tab/>
        </w:r>
        <w:r>
          <w:fldChar w:fldCharType="begin"/>
        </w:r>
        <w:r>
          <w:instrText xml:space="preserve"> PAGEREF _Toc12768 \h </w:instrText>
        </w:r>
        <w:r>
          <w:fldChar w:fldCharType="separate"/>
        </w:r>
        <w:r>
          <w:t>48</w:t>
        </w:r>
        <w:r>
          <w:fldChar w:fldCharType="end"/>
        </w:r>
      </w:hyperlink>
    </w:p>
    <w:p>
      <w:pPr>
        <w:pStyle w:val="TOC2"/>
        <w:tabs>
          <w:tab w:val="right" w:leader="dot" w:pos="8306"/>
        </w:tabs>
      </w:pPr>
      <w:hyperlink w:anchor="_Toc10454" w:history="1">
        <w:r>
          <w:rPr>
            <w:rFonts w:ascii="仿宋" w:eastAsia="仿宋" w:hAnsi="仿宋" w:cs="仿宋" w:hint="eastAsia"/>
            <w:lang w:eastAsia="zh-CN"/>
          </w:rPr>
          <w:t>(七)、机械设备安全保障措施</w:t>
        </w:r>
        <w:r>
          <w:tab/>
        </w:r>
        <w:r>
          <w:fldChar w:fldCharType="begin"/>
        </w:r>
        <w:r>
          <w:instrText xml:space="preserve"> PAGEREF _Toc10454 \h </w:instrText>
        </w:r>
        <w:r>
          <w:fldChar w:fldCharType="separate"/>
        </w:r>
        <w:r>
          <w:t>49</w:t>
        </w:r>
        <w:r>
          <w:fldChar w:fldCharType="end"/>
        </w:r>
      </w:hyperlink>
    </w:p>
    <w:p>
      <w:pPr>
        <w:pStyle w:val="TOC1"/>
        <w:tabs>
          <w:tab w:val="right" w:leader="dot" w:pos="8306"/>
        </w:tabs>
      </w:pPr>
      <w:hyperlink w:anchor="_Toc19279" w:history="1">
        <w:r>
          <w:rPr>
            <w:rFonts w:ascii="仿宋" w:eastAsia="仿宋" w:hAnsi="仿宋" w:cs="仿宋" w:hint="eastAsia"/>
            <w:lang w:eastAsia="zh-CN"/>
          </w:rPr>
          <w:t>十三、质量管理体系</w:t>
        </w:r>
        <w:r>
          <w:tab/>
        </w:r>
        <w:r>
          <w:fldChar w:fldCharType="begin"/>
        </w:r>
        <w:r>
          <w:instrText xml:space="preserve"> PAGEREF _Toc19279 \h </w:instrText>
        </w:r>
        <w:r>
          <w:fldChar w:fldCharType="separate"/>
        </w:r>
        <w:r>
          <w:t>51</w:t>
        </w:r>
        <w:r>
          <w:fldChar w:fldCharType="end"/>
        </w:r>
      </w:hyperlink>
    </w:p>
    <w:p>
      <w:pPr>
        <w:pStyle w:val="TOC2"/>
        <w:tabs>
          <w:tab w:val="right" w:leader="dot" w:pos="8306"/>
        </w:tabs>
      </w:pPr>
      <w:hyperlink w:anchor="_Toc28487" w:history="1">
        <w:r>
          <w:rPr>
            <w:rFonts w:ascii="仿宋" w:eastAsia="仿宋" w:hAnsi="仿宋" w:cs="仿宋" w:hint="eastAsia"/>
            <w:lang w:eastAsia="zh-CN"/>
          </w:rPr>
          <w:t>(一)、质量目标与方针</w:t>
        </w:r>
        <w:r>
          <w:tab/>
        </w:r>
        <w:r>
          <w:fldChar w:fldCharType="begin"/>
        </w:r>
        <w:r>
          <w:instrText xml:space="preserve"> PAGEREF _Toc28487 \h </w:instrText>
        </w:r>
        <w:r>
          <w:fldChar w:fldCharType="separate"/>
        </w:r>
        <w:r>
          <w:t>51</w:t>
        </w:r>
        <w:r>
          <w:fldChar w:fldCharType="end"/>
        </w:r>
      </w:hyperlink>
    </w:p>
    <w:p>
      <w:pPr>
        <w:pStyle w:val="TOC2"/>
        <w:tabs>
          <w:tab w:val="right" w:leader="dot" w:pos="8306"/>
        </w:tabs>
      </w:pPr>
      <w:hyperlink w:anchor="_Toc15591" w:history="1">
        <w:r>
          <w:rPr>
            <w:rFonts w:ascii="仿宋" w:eastAsia="仿宋" w:hAnsi="仿宋" w:cs="仿宋" w:hint="eastAsia"/>
            <w:lang w:eastAsia="zh-CN"/>
          </w:rPr>
          <w:t>(二)、质量管理责任</w:t>
        </w:r>
        <w:r>
          <w:tab/>
        </w:r>
        <w:r>
          <w:fldChar w:fldCharType="begin"/>
        </w:r>
        <w:r>
          <w:instrText xml:space="preserve"> PAGEREF _Toc15591 \h </w:instrText>
        </w:r>
        <w:r>
          <w:fldChar w:fldCharType="separate"/>
        </w:r>
        <w:r>
          <w:t>52</w:t>
        </w:r>
        <w:r>
          <w:fldChar w:fldCharType="end"/>
        </w:r>
      </w:hyperlink>
    </w:p>
    <w:p>
      <w:pPr>
        <w:pStyle w:val="TOC2"/>
        <w:tabs>
          <w:tab w:val="right" w:leader="dot" w:pos="8306"/>
        </w:tabs>
      </w:pPr>
      <w:hyperlink w:anchor="_Toc21602" w:history="1">
        <w:r>
          <w:rPr>
            <w:rFonts w:ascii="仿宋" w:eastAsia="仿宋" w:hAnsi="仿宋" w:cs="仿宋" w:hint="eastAsia"/>
            <w:lang w:eastAsia="zh-CN"/>
          </w:rPr>
          <w:t>(三)、质量管理体系文件</w:t>
        </w:r>
        <w:r>
          <w:tab/>
        </w:r>
        <w:r>
          <w:fldChar w:fldCharType="begin"/>
        </w:r>
        <w:r>
          <w:instrText xml:space="preserve"> PAGEREF _Toc21602 \h </w:instrText>
        </w:r>
        <w:r>
          <w:fldChar w:fldCharType="separate"/>
        </w:r>
        <w:r>
          <w:t>53</w:t>
        </w:r>
        <w:r>
          <w:fldChar w:fldCharType="end"/>
        </w:r>
      </w:hyperlink>
    </w:p>
    <w:p>
      <w:pPr>
        <w:pStyle w:val="TOC2"/>
        <w:tabs>
          <w:tab w:val="right" w:leader="dot" w:pos="8306"/>
        </w:tabs>
      </w:pPr>
      <w:hyperlink w:anchor="_Toc17931" w:history="1">
        <w:r>
          <w:rPr>
            <w:rFonts w:ascii="仿宋" w:eastAsia="仿宋" w:hAnsi="仿宋" w:cs="仿宋" w:hint="eastAsia"/>
            <w:lang w:eastAsia="zh-CN"/>
          </w:rPr>
          <w:t>(四)、质量培训与教育</w:t>
        </w:r>
        <w:r>
          <w:tab/>
        </w:r>
        <w:r>
          <w:fldChar w:fldCharType="begin"/>
        </w:r>
        <w:r>
          <w:instrText xml:space="preserve"> PAGEREF _Toc17931 \h </w:instrText>
        </w:r>
        <w:r>
          <w:fldChar w:fldCharType="separate"/>
        </w:r>
        <w:r>
          <w:t>55</w:t>
        </w:r>
        <w:r>
          <w:fldChar w:fldCharType="end"/>
        </w:r>
      </w:hyperlink>
    </w:p>
    <w:p>
      <w:pPr>
        <w:pStyle w:val="TOC2"/>
        <w:tabs>
          <w:tab w:val="right" w:leader="dot" w:pos="8306"/>
        </w:tabs>
      </w:pPr>
      <w:hyperlink w:anchor="_Toc23857" w:history="1">
        <w:r>
          <w:rPr>
            <w:rFonts w:ascii="仿宋" w:eastAsia="仿宋" w:hAnsi="仿宋" w:cs="仿宋" w:hint="eastAsia"/>
            <w:lang w:eastAsia="zh-CN"/>
          </w:rPr>
          <w:t>(五)、质量审核与评价</w:t>
        </w:r>
        <w:r>
          <w:tab/>
        </w:r>
        <w:r>
          <w:fldChar w:fldCharType="begin"/>
        </w:r>
        <w:r>
          <w:instrText xml:space="preserve"> PAGEREF _Toc23857 \h </w:instrText>
        </w:r>
        <w:r>
          <w:fldChar w:fldCharType="separate"/>
        </w:r>
        <w:r>
          <w:t>56</w:t>
        </w:r>
        <w:r>
          <w:fldChar w:fldCharType="end"/>
        </w:r>
      </w:hyperlink>
    </w:p>
    <w:p>
      <w:pPr>
        <w:pStyle w:val="TOC2"/>
        <w:tabs>
          <w:tab w:val="right" w:leader="dot" w:pos="8306"/>
        </w:tabs>
      </w:pPr>
      <w:hyperlink w:anchor="_Toc22028" w:history="1">
        <w:r>
          <w:rPr>
            <w:rFonts w:ascii="仿宋" w:eastAsia="仿宋" w:hAnsi="仿宋" w:cs="仿宋" w:hint="eastAsia"/>
            <w:lang w:eastAsia="zh-CN"/>
          </w:rPr>
          <w:t>(六)、不符合与纠正措施</w:t>
        </w:r>
        <w:r>
          <w:tab/>
        </w:r>
        <w:r>
          <w:fldChar w:fldCharType="begin"/>
        </w:r>
        <w:r>
          <w:instrText xml:space="preserve"> PAGEREF _Toc22028 \h </w:instrText>
        </w:r>
        <w:r>
          <w:fldChar w:fldCharType="separate"/>
        </w:r>
        <w:r>
          <w:t>58</w:t>
        </w:r>
        <w:r>
          <w:fldChar w:fldCharType="end"/>
        </w:r>
      </w:hyperlink>
    </w:p>
    <w:p>
      <w:pPr>
        <w:pStyle w:val="TOC1"/>
        <w:tabs>
          <w:tab w:val="right" w:leader="dot" w:pos="8306"/>
        </w:tabs>
      </w:pPr>
      <w:hyperlink w:anchor="_Toc26757" w:history="1">
        <w:r>
          <w:rPr>
            <w:rFonts w:ascii="仿宋" w:eastAsia="仿宋" w:hAnsi="仿宋" w:cs="仿宋" w:hint="eastAsia"/>
            <w:lang w:eastAsia="zh-CN"/>
          </w:rPr>
          <w:t>十四、风险识别与分类</w:t>
        </w:r>
        <w:r>
          <w:tab/>
        </w:r>
        <w:r>
          <w:fldChar w:fldCharType="begin"/>
        </w:r>
        <w:r>
          <w:instrText xml:space="preserve"> PAGEREF _Toc26757 \h </w:instrText>
        </w:r>
        <w:r>
          <w:fldChar w:fldCharType="separate"/>
        </w:r>
        <w:r>
          <w:t>59</w:t>
        </w:r>
        <w:r>
          <w:fldChar w:fldCharType="end"/>
        </w:r>
      </w:hyperlink>
    </w:p>
    <w:p>
      <w:pPr>
        <w:pStyle w:val="TOC2"/>
        <w:tabs>
          <w:tab w:val="right" w:leader="dot" w:pos="8306"/>
        </w:tabs>
      </w:pPr>
      <w:hyperlink w:anchor="_Toc21039" w:history="1">
        <w:r>
          <w:rPr>
            <w:rFonts w:ascii="仿宋" w:eastAsia="仿宋" w:hAnsi="仿宋" w:cs="仿宋" w:hint="eastAsia"/>
            <w:lang w:eastAsia="zh-CN"/>
          </w:rPr>
          <w:t>(一)、风险识别</w:t>
        </w:r>
        <w:r>
          <w:tab/>
        </w:r>
        <w:r>
          <w:fldChar w:fldCharType="begin"/>
        </w:r>
        <w:r>
          <w:instrText xml:space="preserve"> PAGEREF _Toc21039 \h </w:instrText>
        </w:r>
        <w:r>
          <w:fldChar w:fldCharType="separate"/>
        </w:r>
        <w:r>
          <w:t>59</w:t>
        </w:r>
        <w:r>
          <w:fldChar w:fldCharType="end"/>
        </w:r>
      </w:hyperlink>
    </w:p>
    <w:p>
      <w:pPr>
        <w:pStyle w:val="TOC2"/>
        <w:tabs>
          <w:tab w:val="right" w:leader="dot" w:pos="8306"/>
        </w:tabs>
      </w:pPr>
      <w:hyperlink w:anchor="_Toc10588" w:history="1">
        <w:r>
          <w:rPr>
            <w:rFonts w:ascii="仿宋" w:eastAsia="仿宋" w:hAnsi="仿宋" w:cs="仿宋" w:hint="eastAsia"/>
            <w:lang w:eastAsia="zh-CN"/>
          </w:rPr>
          <w:t>(二)、风险分类</w:t>
        </w:r>
        <w:r>
          <w:tab/>
        </w:r>
        <w:r>
          <w:fldChar w:fldCharType="begin"/>
        </w:r>
        <w:r>
          <w:instrText xml:space="preserve"> PAGEREF _Toc10588 \h </w:instrText>
        </w:r>
        <w:r>
          <w:fldChar w:fldCharType="separate"/>
        </w:r>
        <w:r>
          <w:t>60</w:t>
        </w:r>
        <w:r>
          <w:fldChar w:fldCharType="end"/>
        </w:r>
      </w:hyperlink>
    </w:p>
    <w:p>
      <w:pPr>
        <w:pStyle w:val="TOC1"/>
        <w:tabs>
          <w:tab w:val="right" w:leader="dot" w:pos="8306"/>
        </w:tabs>
      </w:pPr>
      <w:hyperlink w:anchor="_Toc16645" w:history="1">
        <w:r>
          <w:rPr>
            <w:rFonts w:ascii="仿宋" w:eastAsia="仿宋" w:hAnsi="仿宋" w:cs="仿宋" w:hint="eastAsia"/>
            <w:lang w:eastAsia="zh-CN"/>
          </w:rPr>
          <w:t>十五、汽车香片项目变更管理</w:t>
        </w:r>
        <w:r>
          <w:tab/>
        </w:r>
        <w:r>
          <w:fldChar w:fldCharType="begin"/>
        </w:r>
        <w:r>
          <w:instrText xml:space="preserve"> PAGEREF _Toc16645 \h </w:instrText>
        </w:r>
        <w:r>
          <w:fldChar w:fldCharType="separate"/>
        </w:r>
        <w:r>
          <w:t>62</w:t>
        </w:r>
        <w:r>
          <w:fldChar w:fldCharType="end"/>
        </w:r>
      </w:hyperlink>
    </w:p>
    <w:p>
      <w:pPr>
        <w:pStyle w:val="TOC2"/>
        <w:tabs>
          <w:tab w:val="right" w:leader="dot" w:pos="8306"/>
        </w:tabs>
      </w:pPr>
      <w:hyperlink w:anchor="_Toc21868" w:history="1">
        <w:r>
          <w:rPr>
            <w:rFonts w:ascii="仿宋" w:eastAsia="仿宋" w:hAnsi="仿宋" w:cs="仿宋" w:hint="eastAsia"/>
            <w:lang w:eastAsia="zh-CN"/>
          </w:rPr>
          <w:t>(一)、变更申请与评估</w:t>
        </w:r>
        <w:r>
          <w:tab/>
        </w:r>
        <w:r>
          <w:fldChar w:fldCharType="begin"/>
        </w:r>
        <w:r>
          <w:instrText xml:space="preserve"> PAGEREF _Toc21868 \h </w:instrText>
        </w:r>
        <w:r>
          <w:fldChar w:fldCharType="separate"/>
        </w:r>
        <w:r>
          <w:t>62</w:t>
        </w:r>
        <w:r>
          <w:fldChar w:fldCharType="end"/>
        </w:r>
      </w:hyperlink>
    </w:p>
    <w:p>
      <w:pPr>
        <w:pStyle w:val="TOC2"/>
        <w:tabs>
          <w:tab w:val="right" w:leader="dot" w:pos="8306"/>
        </w:tabs>
      </w:pPr>
      <w:hyperlink w:anchor="_Toc11591" w:history="1">
        <w:r>
          <w:rPr>
            <w:rFonts w:ascii="仿宋" w:eastAsia="仿宋" w:hAnsi="仿宋" w:cs="仿宋" w:hint="eastAsia"/>
            <w:lang w:eastAsia="zh-CN"/>
          </w:rPr>
          <w:t>(二)、变更实施与控制</w:t>
        </w:r>
        <w:r>
          <w:tab/>
        </w:r>
        <w:r>
          <w:fldChar w:fldCharType="begin"/>
        </w:r>
        <w:r>
          <w:instrText xml:space="preserve"> PAGEREF _Toc11591 \h </w:instrText>
        </w:r>
        <w:r>
          <w:fldChar w:fldCharType="separate"/>
        </w:r>
        <w:r>
          <w:t>62</w:t>
        </w:r>
        <w:r>
          <w:fldChar w:fldCharType="end"/>
        </w:r>
      </w:hyperlink>
    </w:p>
    <w:p>
      <w:pPr>
        <w:pStyle w:val="TOC1"/>
        <w:tabs>
          <w:tab w:val="right" w:leader="dot" w:pos="8306"/>
        </w:tabs>
      </w:pPr>
      <w:hyperlink w:anchor="_Toc12534" w:history="1">
        <w:r>
          <w:rPr>
            <w:rFonts w:ascii="仿宋" w:eastAsia="仿宋" w:hAnsi="仿宋" w:cs="仿宋" w:hint="eastAsia"/>
            <w:lang w:eastAsia="zh-CN"/>
          </w:rPr>
          <w:t>十六、汽车香片项目治理与监督</w:t>
        </w:r>
        <w:r>
          <w:tab/>
        </w:r>
        <w:r>
          <w:fldChar w:fldCharType="begin"/>
        </w:r>
        <w:r>
          <w:instrText xml:space="preserve"> PAGEREF _Toc12534 \h </w:instrText>
        </w:r>
        <w:r>
          <w:fldChar w:fldCharType="separate"/>
        </w:r>
        <w:r>
          <w:t>63</w:t>
        </w:r>
        <w:r>
          <w:fldChar w:fldCharType="end"/>
        </w:r>
      </w:hyperlink>
    </w:p>
    <w:p>
      <w:pPr>
        <w:pStyle w:val="TOC2"/>
        <w:tabs>
          <w:tab w:val="right" w:leader="dot" w:pos="8306"/>
        </w:tabs>
      </w:pPr>
      <w:hyperlink w:anchor="_Toc25815" w:history="1">
        <w:r>
          <w:rPr>
            <w:rFonts w:ascii="仿宋" w:eastAsia="仿宋" w:hAnsi="仿宋" w:cs="仿宋" w:hint="eastAsia"/>
            <w:lang w:eastAsia="zh-CN"/>
          </w:rPr>
          <w:t>(一)、汽车香片项目治理结构</w:t>
        </w:r>
        <w:r>
          <w:tab/>
        </w:r>
        <w:r>
          <w:fldChar w:fldCharType="begin"/>
        </w:r>
        <w:r>
          <w:instrText xml:space="preserve"> PAGEREF _Toc25815 \h </w:instrText>
        </w:r>
        <w:r>
          <w:fldChar w:fldCharType="separate"/>
        </w:r>
        <w:r>
          <w:t>63</w:t>
        </w:r>
        <w:r>
          <w:fldChar w:fldCharType="end"/>
        </w:r>
      </w:hyperlink>
    </w:p>
    <w:p>
      <w:pPr>
        <w:pStyle w:val="TOC2"/>
        <w:tabs>
          <w:tab w:val="right" w:leader="dot" w:pos="8306"/>
        </w:tabs>
      </w:pPr>
      <w:hyperlink w:anchor="_Toc10839" w:history="1">
        <w:r>
          <w:rPr>
            <w:rFonts w:ascii="仿宋" w:eastAsia="仿宋" w:hAnsi="仿宋" w:cs="仿宋" w:hint="eastAsia"/>
            <w:lang w:eastAsia="zh-CN"/>
          </w:rPr>
          <w:t>(二)、监督与审计</w:t>
        </w:r>
        <w:r>
          <w:tab/>
        </w:r>
        <w:r>
          <w:fldChar w:fldCharType="begin"/>
        </w:r>
        <w:r>
          <w:instrText xml:space="preserve"> PAGEREF _Toc10839 \h </w:instrText>
        </w:r>
        <w:r>
          <w:fldChar w:fldCharType="separate"/>
        </w:r>
        <w:r>
          <w:t>64</w:t>
        </w:r>
        <w:r>
          <w:fldChar w:fldCharType="end"/>
        </w:r>
      </w:hyperlink>
    </w:p>
    <w:p>
      <w:pPr>
        <w:pStyle w:val="TOC1"/>
        <w:tabs>
          <w:tab w:val="right" w:leader="dot" w:pos="8306"/>
        </w:tabs>
      </w:pPr>
      <w:hyperlink w:anchor="_Toc7325" w:history="1">
        <w:r>
          <w:rPr>
            <w:rFonts w:ascii="仿宋" w:eastAsia="仿宋" w:hAnsi="仿宋" w:cs="仿宋" w:hint="eastAsia"/>
            <w:lang w:eastAsia="zh-CN"/>
          </w:rPr>
          <w:t>十七、营销与推广策略</w:t>
        </w:r>
        <w:r>
          <w:tab/>
        </w:r>
        <w:r>
          <w:fldChar w:fldCharType="begin"/>
        </w:r>
        <w:r>
          <w:instrText xml:space="preserve"> PAGEREF _Toc7325 \h </w:instrText>
        </w:r>
        <w:r>
          <w:fldChar w:fldCharType="separate"/>
        </w:r>
        <w:r>
          <w:t>66</w:t>
        </w:r>
        <w:r>
          <w:fldChar w:fldCharType="end"/>
        </w:r>
      </w:hyperlink>
    </w:p>
    <w:p>
      <w:pPr>
        <w:pStyle w:val="TOC2"/>
        <w:tabs>
          <w:tab w:val="right" w:leader="dot" w:pos="8306"/>
        </w:tabs>
      </w:pPr>
      <w:hyperlink w:anchor="_Toc2795" w:history="1">
        <w:r>
          <w:rPr>
            <w:rFonts w:ascii="仿宋" w:eastAsia="仿宋" w:hAnsi="仿宋" w:cs="仿宋" w:hint="eastAsia"/>
            <w:lang w:eastAsia="zh-CN"/>
          </w:rPr>
          <w:t>(一)、产品/服务定位与特点</w:t>
        </w:r>
        <w:r>
          <w:tab/>
        </w:r>
        <w:r>
          <w:fldChar w:fldCharType="begin"/>
        </w:r>
        <w:r>
          <w:instrText xml:space="preserve"> PAGEREF _Toc2795 \h </w:instrText>
        </w:r>
        <w:r>
          <w:fldChar w:fldCharType="separate"/>
        </w:r>
        <w:r>
          <w:t>66</w:t>
        </w:r>
        <w:r>
          <w:fldChar w:fldCharType="end"/>
        </w:r>
      </w:hyperlink>
    </w:p>
    <w:p>
      <w:pPr>
        <w:pStyle w:val="TOC2"/>
        <w:tabs>
          <w:tab w:val="right" w:leader="dot" w:pos="8306"/>
        </w:tabs>
      </w:pPr>
      <w:hyperlink w:anchor="_Toc2122" w:history="1">
        <w:r>
          <w:rPr>
            <w:rFonts w:ascii="仿宋" w:eastAsia="仿宋" w:hAnsi="仿宋" w:cs="仿宋" w:hint="eastAsia"/>
            <w:lang w:eastAsia="zh-CN"/>
          </w:rPr>
          <w:t>(二)、市场定位与竞争分析</w:t>
        </w:r>
        <w:r>
          <w:tab/>
        </w:r>
        <w:r>
          <w:fldChar w:fldCharType="begin"/>
        </w:r>
        <w:r>
          <w:instrText xml:space="preserve"> PAGEREF _Toc2122 \h </w:instrText>
        </w:r>
        <w:r>
          <w:fldChar w:fldCharType="separate"/>
        </w:r>
        <w:r>
          <w:t>67</w:t>
        </w:r>
        <w:r>
          <w:fldChar w:fldCharType="end"/>
        </w:r>
      </w:hyperlink>
    </w:p>
    <w:p>
      <w:pPr>
        <w:pStyle w:val="TOC2"/>
        <w:tabs>
          <w:tab w:val="right" w:leader="dot" w:pos="8306"/>
        </w:tabs>
      </w:pPr>
      <w:hyperlink w:anchor="_Toc12353" w:history="1">
        <w:r>
          <w:rPr>
            <w:rFonts w:ascii="仿宋" w:eastAsia="仿宋" w:hAnsi="仿宋" w:cs="仿宋" w:hint="eastAsia"/>
            <w:lang w:eastAsia="zh-CN"/>
          </w:rPr>
          <w:t>(三)、营销渠道与策略</w:t>
        </w:r>
        <w:r>
          <w:tab/>
        </w:r>
        <w:r>
          <w:fldChar w:fldCharType="begin"/>
        </w:r>
        <w:r>
          <w:instrText xml:space="preserve"> PAGEREF _Toc12353 \h </w:instrText>
        </w:r>
        <w:r>
          <w:fldChar w:fldCharType="separate"/>
        </w:r>
        <w:r>
          <w:t>68</w:t>
        </w:r>
        <w:r>
          <w:fldChar w:fldCharType="end"/>
        </w:r>
      </w:hyperlink>
    </w:p>
    <w:p>
      <w:pPr>
        <w:pStyle w:val="TOC2"/>
        <w:tabs>
          <w:tab w:val="right" w:leader="dot" w:pos="8306"/>
        </w:tabs>
      </w:pPr>
      <w:hyperlink w:anchor="_Toc11603" w:history="1">
        <w:r>
          <w:rPr>
            <w:rFonts w:ascii="仿宋" w:eastAsia="仿宋" w:hAnsi="仿宋" w:cs="仿宋" w:hint="eastAsia"/>
            <w:lang w:eastAsia="zh-CN"/>
          </w:rPr>
          <w:t>(四)、推广与宣传活动</w:t>
        </w:r>
        <w:r>
          <w:tab/>
        </w:r>
        <w:r>
          <w:fldChar w:fldCharType="begin"/>
        </w:r>
        <w:r>
          <w:instrText xml:space="preserve"> PAGEREF _Toc11603 \h </w:instrText>
        </w:r>
        <w:r>
          <w:fldChar w:fldCharType="separate"/>
        </w:r>
        <w:r>
          <w:t>69</w:t>
        </w:r>
        <w:r>
          <w:fldChar w:fldCharType="end"/>
        </w:r>
      </w:hyperlink>
    </w:p>
    <w:p>
      <w:pPr>
        <w:pStyle w:val="TOC1"/>
        <w:tabs>
          <w:tab w:val="right" w:leader="dot" w:pos="8306"/>
        </w:tabs>
      </w:pPr>
      <w:hyperlink w:anchor="_Toc6062" w:history="1">
        <w:r>
          <w:rPr>
            <w:rFonts w:ascii="仿宋" w:eastAsia="仿宋" w:hAnsi="仿宋" w:cs="仿宋" w:hint="eastAsia"/>
            <w:lang w:eastAsia="zh-CN"/>
          </w:rPr>
          <w:t>十八、利益相关者分析与沟通计划</w:t>
        </w:r>
        <w:r>
          <w:tab/>
        </w:r>
        <w:r>
          <w:fldChar w:fldCharType="begin"/>
        </w:r>
        <w:r>
          <w:instrText xml:space="preserve"> PAGEREF _Toc6062 \h </w:instrText>
        </w:r>
        <w:r>
          <w:fldChar w:fldCharType="separate"/>
        </w:r>
        <w:r>
          <w:t>75</w:t>
        </w:r>
        <w:r>
          <w:fldChar w:fldCharType="end"/>
        </w:r>
      </w:hyperlink>
    </w:p>
    <w:p>
      <w:pPr>
        <w:pStyle w:val="TOC2"/>
        <w:tabs>
          <w:tab w:val="right" w:leader="dot" w:pos="8306"/>
        </w:tabs>
      </w:pPr>
      <w:hyperlink w:anchor="_Toc12955" w:history="1">
        <w:r>
          <w:rPr>
            <w:rFonts w:ascii="仿宋" w:eastAsia="仿宋" w:hAnsi="仿宋" w:cs="仿宋" w:hint="eastAsia"/>
            <w:lang w:eastAsia="zh-CN"/>
          </w:rPr>
          <w:t>(一)、利益相关者分析</w:t>
        </w:r>
        <w:r>
          <w:tab/>
        </w:r>
        <w:r>
          <w:fldChar w:fldCharType="begin"/>
        </w:r>
        <w:r>
          <w:instrText xml:space="preserve"> PAGEREF _Toc12955 \h </w:instrText>
        </w:r>
        <w:r>
          <w:fldChar w:fldCharType="separate"/>
        </w:r>
        <w:r>
          <w:t>75</w:t>
        </w:r>
        <w:r>
          <w:fldChar w:fldCharType="end"/>
        </w:r>
      </w:hyperlink>
    </w:p>
    <w:p>
      <w:pPr>
        <w:pStyle w:val="TOC2"/>
        <w:tabs>
          <w:tab w:val="right" w:leader="dot" w:pos="8306"/>
        </w:tabs>
      </w:pPr>
      <w:hyperlink w:anchor="_Toc6083" w:history="1">
        <w:r>
          <w:rPr>
            <w:rFonts w:ascii="仿宋" w:eastAsia="仿宋" w:hAnsi="仿宋" w:cs="仿宋" w:hint="eastAsia"/>
            <w:lang w:eastAsia="zh-CN"/>
          </w:rPr>
          <w:t>(二)、沟通计划</w:t>
        </w:r>
        <w:r>
          <w:tab/>
        </w:r>
        <w:r>
          <w:fldChar w:fldCharType="begin"/>
        </w:r>
        <w:r>
          <w:instrText xml:space="preserve"> PAGEREF _Toc6083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09"/>
      <w:r>
        <w:rPr>
          <w:rFonts w:ascii="仿宋" w:eastAsia="仿宋" w:hAnsi="仿宋" w:cs="仿宋" w:hint="eastAsia"/>
          <w:sz w:val="28"/>
          <w:lang w:eastAsia="zh-CN"/>
        </w:rPr>
        <w:t>一、汽车香片项目概论</w:t>
      </w:r>
      <w:bookmarkEnd w:id="2"/>
    </w:p>
    <w:p>
      <w:pPr>
        <w:pStyle w:val="Heading2"/>
        <w:rPr>
          <w:rFonts w:ascii="仿宋" w:eastAsia="仿宋" w:hAnsi="仿宋" w:cs="仿宋" w:hint="eastAsia"/>
          <w:lang w:eastAsia="zh-CN"/>
        </w:rPr>
      </w:pPr>
      <w:bookmarkStart w:id="3" w:name="_Toc11802"/>
      <w:r>
        <w:rPr>
          <w:rFonts w:ascii="仿宋" w:eastAsia="仿宋" w:hAnsi="仿宋" w:cs="仿宋" w:hint="eastAsia"/>
          <w:lang w:eastAsia="zh-CN"/>
        </w:rPr>
        <w:t>(一)、汽车香片项目概况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起源追溯至对市场的深入洞察。市场的不断演变与变革为汽车香片项目提供了难得的机遇。当前市场存在的需求缺口和变革的大环境共同构成了汽车香片项目的背景。这个汽车香片项目旨在充分利用市场机遇，填补行业中尚未满足的需求，为客户提供全新的解决方案。市场的变革和需求的增长使得这个汽车香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汽车香片项目名称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汽车香片项目正式命名为汽车香片。这个名称不仅仅是一个标识，更代表了汽车香片项目的核心理念和愿景。它蕴含着汽车香片项目所要解决问题的关键字，具有强烈的表达和辨识度，为汽车香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汽车香片项目目标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核心目标是提供一种全新、高效的解决方案，满足客户日益增长的需求。汽车香片项目追求的不仅仅是满足市场需求，更是在市场中获得卓越的竞争优势。通过不断提升产品或服务的质量和创新水平，汽车香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汽车香片项目范围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全面涵盖了产品研发、制造、市场推广和售后服务，确保从产品设计到最终用户体验的全方位关注。这一全面的汽车香片项目范围是为了确保汽车香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汽车香片项目时间表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汽车香片项目计划在未来18个月内完成，包括研发、测试、市场试点和正式推出等不同阶段。这个时间表的合理设计是为了确保汽车香片项目各个阶段的顺利推进，以便按时交付高质量的成果。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汽车香片项目预算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汽车香片项目总预算估算为XX百万美元，主要分配在研发、市场推广、人员培训和运营等方面。这一充足的预算为汽车香片项目提供了充足的资源，确保汽车香片项目在各个方面都能取得优异的表现。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汽车香片项目风险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汽车香片项目可能面临的风险包括市场接受度低、技术难题、竞争激烈等。汽车香片项目团队已经制定了相应的风险应对计划，通过前瞻性的风险管理，确保汽车香片项目在面对不确定性时能够迅速做出应对。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汽车香片项目团队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汽车香片项目汇聚了一支经验丰富、多领域专业素养的核心团队，确保汽车香片项目在各个方面都能拥有高水平的执行力。团队的协同作战是汽车香片项目成功的关键因素之一。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汽车香片项目背景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汽车香片项目的背景根植于市场对更高效、创新产品的渴望，同时也受到科技发展对行业格局的深刻改变的影响。这为汽车香片项目提供了广阔的发展空间和市场需求。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汽车香片项目现状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截至目前，汽车香片项目已完成市场调研和技术验证，取得了初步的成功。这为汽车香片项目在未来的发展奠定了坚实的基础，为更远大的目标打下了坚实的基石。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95"/>
      <w:r>
        <w:rPr>
          <w:rFonts w:ascii="仿宋" w:eastAsia="仿宋" w:hAnsi="仿宋" w:cs="仿宋" w:hint="eastAsia"/>
          <w:sz w:val="28"/>
          <w:lang w:eastAsia="zh-CN"/>
        </w:rPr>
        <w:t>(二)、汽车香片项目目标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keyword》汽车香片项目首要业务目标是在市场中占据有利地位，实现产品/服务的成功推广和销售。通过不断提升产品质量、创新性，汽车香片项目追求成为行业中的领导者，赢得更多客户的青睐。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在科技迅速发展的时代，汽车香片项目着眼于技术创新。通过持续的研发和技术升级，汽车香片项目旨在推出更具创新性的产品或服务，以满足市场对新鲜、先进解决方案的需求。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为了建立可持续的客户关系，汽车香片项目设定了客户满意度目标。通过提供卓越的产品质量和优质的客户服务，汽车香片项目追求赢得客户的信任和忠诚度，确保他们的满意度达到行业领先水平。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汽车香片项目注重社会责任和可持续发展。通过实施环保、社会责任汽车香片项目，汽车香片项目致力于在经济发展的同时保护环境，促进社会公平，实现可持续经营。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汽车香片项目的团队是实现目标的核心驱动力。因此，汽车香片项目设定了团队发展目标，包括提升团队成员的专业技能、培养领导力，以及搭建协同高效的团队工作氛围。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151"/>
      <w:r>
        <w:rPr>
          <w:rFonts w:ascii="仿宋" w:eastAsia="仿宋" w:hAnsi="仿宋" w:cs="仿宋" w:hint="eastAsia"/>
          <w:sz w:val="28"/>
          <w:lang w:eastAsia="zh-CN"/>
        </w:rPr>
        <w:t>(三)、汽车香片项目提出的理由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汽车香片项目提出的理由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提出源于对市场机遇的深刻洞察。当前市场中存在的需求缺口和行业发展趋势表明，有巨大的商业机会等待被开发。通过准确捕捉市场机遇，汽车香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理念基于对技术创新的信仰。通过持续的研发和技术投入，汽车香片项目有望推出更具创新性的产品或服务。在科技飞速发展的当下，汽车香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提出是为了增强企业的行业竞争力。通过提升产品或服务的质量和独特性，汽车香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响应了消费者需求的变化。随着社会和科技的不断发展，消费者对产品和服务的需求也在发生变化。通过深入了解并及时回应消费者的新需求，汽车香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汽车香片项目的提出是企业战略发展规划的一部分。在面对日益激烈的市场竞争和不断变化的商业环境中，汽车香片项目作为企业战略的一环，旨在为企业开辟新的增长领域，巩固企业在行业中的地位。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提出不仅仅是基于商业考量，还注重社会责任。通过推出环保、社会责任等方面的汽车香片项目，汽车香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汽车香片项目的提出反映了对利益相关者期望的关注。包括客户、员工、投资者等利益相关者在企业发展中都有着各自的期望，汽车香片项目力求在满足这些期望的同时，取得更大的共赢。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425"/>
      <w:r>
        <w:rPr>
          <w:rFonts w:ascii="仿宋" w:eastAsia="仿宋" w:hAnsi="仿宋" w:cs="仿宋" w:hint="eastAsia"/>
          <w:sz w:val="28"/>
          <w:lang w:eastAsia="zh-CN"/>
        </w:rPr>
        <w:t>(四)、汽车香片项目意义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在实施汽车香片项目的过程中，我们不仅仅是在追逐商业成功，更是为企业和社会的多个层面创造了深远的意义。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首要意义在于提升企业的市场竞争力。通过持续的创新和对产品质量的高标准要求，汽车香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香片项目的推进将促使行业技术水平的提升。通过引入先进技术和创新性解决方案，汽车香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香片项目不仅创造了大量就业机会，提高了就业水平，还注重社会责任和环保。通过参与社会公益事业和推动环保汽车香片项目，汽车香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综合而言，汽车香片项目意义重大，不仅推动了企业的发展，也为行业和社会的进步贡献了积极力量。这是一个全面而深刻的影响，将在未来产生可持续的正面效应。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442"/>
      <w:r>
        <w:rPr>
          <w:rFonts w:ascii="仿宋" w:eastAsia="仿宋" w:hAnsi="仿宋" w:cs="仿宋" w:hint="eastAsia"/>
          <w:sz w:val="28"/>
          <w:lang w:eastAsia="zh-CN"/>
        </w:rPr>
        <w:t>(五)、汽车香片项目背景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在当今迅猛发展的商业环境中，汽车香片项目的动因根植于对多方面因素的审慎考量。这个汽车香片项目的提出并非孤立的决策，而是对企业所处背景深入思考的产物。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市场的不断演变是汽车香片项目背后的首要原因。科技的迅速发展和全球市场的快速变化使得企业必须灵活应对。汽车香片项目应运而生，旨在通过创新性的解决方案迎合市场的多变需求，赢得竞争中的先机。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竞争的激烈程度也是汽车香片项目背景中不可忽视的一环。企业需要在激烈竞争中脱颖而出，为此，汽车香片项目致力于打破常规，提供独特的价值主张，以吸引客户并确保市场份额的增长。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技术的迅速发展为企业带来了机遇与挑战。作为汽车香片项目启动的背景之一，对新兴技术的应用将有助于提升企业的技术水平，使其在不断演进的商业环境中保持竞争优势。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此外，社会对企业责任的期望也在逐渐升高。汽车香片项目充分融入了社会责任的理念，通过可持续经营和社会公益汽车香片项目，企图为社会贡献一份力量，在商业成功的同时关注社会价值。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782"/>
      <w:r>
        <w:rPr>
          <w:rFonts w:ascii="仿宋" w:eastAsia="仿宋" w:hAnsi="仿宋" w:cs="仿宋" w:hint="eastAsia"/>
          <w:sz w:val="28"/>
          <w:lang w:eastAsia="zh-CN"/>
        </w:rPr>
        <w:t>二、汽车香片项目建设背景及必要性分析</w:t>
      </w:r>
      <w:bookmarkEnd w:id="8"/>
    </w:p>
    <w:p>
      <w:pPr>
        <w:pStyle w:val="Heading2"/>
        <w:rPr>
          <w:rFonts w:ascii="仿宋" w:eastAsia="仿宋" w:hAnsi="仿宋" w:cs="仿宋" w:hint="eastAsia"/>
          <w:lang w:eastAsia="zh-CN"/>
        </w:rPr>
      </w:pPr>
      <w:bookmarkStart w:id="9" w:name="_Toc1722"/>
      <w:r>
        <w:rPr>
          <w:rFonts w:ascii="仿宋" w:eastAsia="仿宋" w:hAnsi="仿宋" w:cs="仿宋" w:hint="eastAsia"/>
          <w:lang w:eastAsia="zh-CN"/>
        </w:rPr>
        <w:t>(一)、汽车香片项目背景分析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香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香片项目在这个潮流中的定位。同时，我们将关注行业内涌现的新兴机遇，以便汽车香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香片项目提供了强大的发展动力。我们将聚焦于行业内最新的技术发展趋势，包括但不限于人工智能、大数据分析、物联网等领域。通过深度的技术研究，我们将确保汽车香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香片项目发展的源泉。我们将投入更多的精力对市场需求进行深入剖析，超越表面的需求，深入挖掘潜在的市场痛点和机遇。通过对市场需求的细致了解，汽车香片项目将更有针对性地设计解决方案，满足市场的多样化需求，从而更好地促进汽车香片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香片项目战略至关重要。我们将对竞争态势进行更为深入的分析，包括但不限于市场份额、产品特点、客户满意度等多个维度。通过深度的竞争分析，汽车香片项目将能够更准确地把握市场脉搏，制定具有竞争力的汽车香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香片项目的发展具有直接的影响。我们将进行更为全面的法规和政策分析，了解行业发展中的潜在法律风险和合规挑战。通过充分了解和遵守相关法规，汽车香片项目将确保在法律框架内合法合规运营，为汽车香片项目的稳健发展提供有力支持。</w:t>
      </w:r>
    </w:p>
    <w:p>
      <w:pPr>
        <w:pStyle w:val="Heading2"/>
        <w:ind w:firstLine="560" w:firstLineChars="200"/>
        <w:rPr>
          <w:rFonts w:ascii="仿宋" w:eastAsia="仿宋" w:hAnsi="仿宋" w:cs="仿宋" w:hint="eastAsia"/>
          <w:sz w:val="28"/>
          <w:lang w:eastAsia="zh-CN"/>
        </w:rPr>
      </w:pPr>
      <w:bookmarkStart w:id="10" w:name="_Toc24457"/>
      <w:r>
        <w:rPr>
          <w:rFonts w:ascii="仿宋" w:eastAsia="仿宋" w:hAnsi="仿宋" w:cs="仿宋" w:hint="eastAsia"/>
          <w:sz w:val="28"/>
          <w:lang w:eastAsia="zh-CN"/>
        </w:rPr>
        <w:t>(二)、汽车香片项目建设必要性分析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建设的迫切性源于对行业发展趋势的深刻洞察。我们正处于一个行业变革的时代，科技创新、数字化转型成为企业发展的关键动力。汽车香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建设不仅仅是为了跟上潮流，更是为了通过技术创新推动企业的持续发展。通过引入先进的技术和解决方案，汽车香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香片项目的建设成为必然选择，通过提高产品质量、拓展服务领域，从而在竞争中获得更多的机会。汽车香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香片项目建设的必要性体现在对客户需求更精准的满足。通过汽车香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建设的背后是对企业持续创新的追求。只有通过不断创新，企业才能在竞争中立于不败之地。汽车香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345"/>
      <w:r>
        <w:rPr>
          <w:rFonts w:ascii="仿宋" w:eastAsia="仿宋" w:hAnsi="仿宋" w:cs="仿宋" w:hint="eastAsia"/>
          <w:sz w:val="28"/>
          <w:lang w:eastAsia="zh-CN"/>
        </w:rPr>
        <w:t>三、汽车香片项目文档管理</w:t>
      </w:r>
      <w:bookmarkEnd w:id="11"/>
    </w:p>
    <w:p>
      <w:pPr>
        <w:pStyle w:val="Heading2"/>
        <w:rPr>
          <w:rFonts w:ascii="仿宋" w:eastAsia="仿宋" w:hAnsi="仿宋" w:cs="仿宋" w:hint="eastAsia"/>
          <w:lang w:eastAsia="zh-CN"/>
        </w:rPr>
      </w:pPr>
      <w:bookmarkStart w:id="12" w:name="_Toc711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汽车香片项目高度重视文档的质量和准确性，以支持汽车香片项目的各项活动和决策。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文档的编制始于汽车香片项目计划的初期，我们制定了详细的文档编制计划，明确了每个文档的内容、格式和编写责任人。在汽车香片项目启动阶段，我们首先编制了汽车香片项目章程，明确定义了汽车香片项目的目标、范围、风险等关键要素。随后，汽车香片项目团队根据计划陆续编制了需求文档、设计文档、测试文档等各类文档，确保汽车香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香片项目管理中的重要环节，旨在确保汽车香片项目文档符合质量标准和汽车香片项目需求。在汽车香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除了内部审查，我们还进行了外部审查，邀请汽车香片项目相关利益方和专业领域的专家对文档进行独立审查。这有助于获取更全面、客观的反馈，确保汽车香片项目文档不仅符合内部标准，也满足外部需求。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汽车香片项目在文档编制与审查方面建立了严格的管理机制，通过规范的流程和多维度的审查，确保汽车香片项目文档的质量、准确性和可靠性，为汽车香片项目的顺利推进提供了有力支持。</w:t>
      </w:r>
    </w:p>
    <w:p>
      <w:pPr>
        <w:pStyle w:val="Heading2"/>
        <w:ind w:firstLine="560" w:firstLineChars="200"/>
        <w:rPr>
          <w:rFonts w:ascii="仿宋" w:eastAsia="仿宋" w:hAnsi="仿宋" w:cs="仿宋" w:hint="eastAsia"/>
          <w:sz w:val="28"/>
          <w:lang w:eastAsia="zh-CN"/>
        </w:rPr>
      </w:pPr>
      <w:bookmarkStart w:id="13" w:name="_Toc525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在汽车香片项目中，我们致力于优化文档发布与分发过程，以确保信息的高效传递和团队间协作的顺畅进行。以下是我们采取的关键优化策略：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我们通过多渠道发布文档，包括电子邮件、汽车香片项目管理平台、内部网站等，以满足不同团队成员的偏好和需求。多渠道发布确保了信息的全面覆盖。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我们采用了精细的权限控制，确保只有授权人员可以访问敏感信息。这种安全措施保护了汽车香片项目文档的机密性，防止了未经授权的信息泄露。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01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文档存档与归档是汽车香片项目生命周期中一个至关重要的环节，直接关系到汽车香片项目信息的长期保存和历史记录的完整性。在汽车香片项目中，我们实施了一系列有效的文档存档与归档管理策略：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65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79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汽车香片项目的主要产品是XXXX，预计年产值为XXX万元。这一产品在市场中占据着重要的地位，其广泛的应用范围使得该汽车香片项目的市场前景非常广阔。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香片项目的xxx产品作为重要的原材料之一，将在多个领域发挥关键作用。其在建筑、交通、能源等方面的广泛应用将为整个产业链提供强大的支持，形成产业协同效应。汽车香片项目的年产值XXX万XXX万XXX万万元不仅反映了其在市场上的巨大潜力，更预示着它对国民经济的积极贡献。这种关联度高、涉及面广的产业关系，使得该汽车香片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https://d.book118.com/198022065107006022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E0F3E"/>
    <w:rsid w:val="59CE0F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22065107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2023-12-31T16:26:00Z</dcterms:created>
  <dcterms:modified xsi:type="dcterms:W3CDTF">2023-12-31T16:26:30Z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2FF7ADE4B3E34289BE497E7F05E0602F_11</vt:lpwstr>
  </property>
  <property fmtid="{D5CDD505-2E9C-101B-9397-08002B2CF9AE}" pid="3" name="KSOProductBuildVer">
    <vt:lpwstr>2052-12.1.0.16120</vt:lpwstr>
  </property>
</Properties>
</file>