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数字电视编码器项目计划设计方案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69" w:history="1">
        <w:r>
          <w:rPr>
            <w:rFonts w:ascii="仿宋" w:eastAsia="仿宋" w:hAnsi="仿宋" w:cs="仿宋" w:hint="eastAsia"/>
            <w:lang w:eastAsia="zh-CN"/>
          </w:rPr>
          <w:t>序言</w:t>
        </w:r>
        <w:r>
          <w:tab/>
        </w:r>
        <w:r>
          <w:fldChar w:fldCharType="begin"/>
        </w:r>
        <w:r>
          <w:instrText xml:space="preserve"> PAGEREF _Toc23469 \h </w:instrText>
        </w:r>
        <w:r>
          <w:fldChar w:fldCharType="separate"/>
        </w:r>
        <w:r>
          <w:t>3</w:t>
        </w:r>
        <w:r>
          <w:fldChar w:fldCharType="end"/>
        </w:r>
      </w:hyperlink>
    </w:p>
    <w:p>
      <w:pPr>
        <w:pStyle w:val="TOC1"/>
        <w:tabs>
          <w:tab w:val="right" w:leader="dot" w:pos="8306"/>
        </w:tabs>
      </w:pPr>
      <w:hyperlink w:anchor="_Toc791" w:history="1">
        <w:r>
          <w:rPr>
            <w:rFonts w:ascii="仿宋" w:eastAsia="仿宋" w:hAnsi="仿宋" w:cs="仿宋" w:hint="eastAsia"/>
            <w:lang w:eastAsia="zh-CN"/>
          </w:rPr>
          <w:t>一、数字电视编码器项目绩效评估</w:t>
        </w:r>
        <w:r>
          <w:tab/>
        </w:r>
        <w:r>
          <w:fldChar w:fldCharType="begin"/>
        </w:r>
        <w:r>
          <w:instrText xml:space="preserve"> PAGEREF _Toc791 \h </w:instrText>
        </w:r>
        <w:r>
          <w:fldChar w:fldCharType="separate"/>
        </w:r>
        <w:r>
          <w:t>3</w:t>
        </w:r>
        <w:r>
          <w:fldChar w:fldCharType="end"/>
        </w:r>
      </w:hyperlink>
    </w:p>
    <w:p>
      <w:pPr>
        <w:pStyle w:val="TOC2"/>
        <w:tabs>
          <w:tab w:val="right" w:leader="dot" w:pos="8306"/>
        </w:tabs>
      </w:pPr>
      <w:hyperlink w:anchor="_Toc24538" w:history="1">
        <w:r>
          <w:rPr>
            <w:rFonts w:ascii="仿宋" w:eastAsia="仿宋" w:hAnsi="仿宋" w:cs="仿宋" w:hint="eastAsia"/>
            <w:lang w:eastAsia="zh-CN"/>
          </w:rPr>
          <w:t>(一)、绩效评估指标</w:t>
        </w:r>
        <w:r>
          <w:tab/>
        </w:r>
        <w:r>
          <w:fldChar w:fldCharType="begin"/>
        </w:r>
        <w:r>
          <w:instrText xml:space="preserve"> PAGEREF _Toc24538 \h </w:instrText>
        </w:r>
        <w:r>
          <w:fldChar w:fldCharType="separate"/>
        </w:r>
        <w:r>
          <w:t>3</w:t>
        </w:r>
        <w:r>
          <w:fldChar w:fldCharType="end"/>
        </w:r>
      </w:hyperlink>
    </w:p>
    <w:p>
      <w:pPr>
        <w:pStyle w:val="TOC2"/>
        <w:tabs>
          <w:tab w:val="right" w:leader="dot" w:pos="8306"/>
        </w:tabs>
      </w:pPr>
      <w:hyperlink w:anchor="_Toc18679" w:history="1">
        <w:r>
          <w:rPr>
            <w:rFonts w:ascii="仿宋" w:eastAsia="仿宋" w:hAnsi="仿宋" w:cs="仿宋" w:hint="eastAsia"/>
            <w:lang w:eastAsia="zh-CN"/>
          </w:rPr>
          <w:t>(二)、绩效评估方法</w:t>
        </w:r>
        <w:r>
          <w:tab/>
        </w:r>
        <w:r>
          <w:fldChar w:fldCharType="begin"/>
        </w:r>
        <w:r>
          <w:instrText xml:space="preserve"> PAGEREF _Toc18679 \h </w:instrText>
        </w:r>
        <w:r>
          <w:fldChar w:fldCharType="separate"/>
        </w:r>
        <w:r>
          <w:t>4</w:t>
        </w:r>
        <w:r>
          <w:fldChar w:fldCharType="end"/>
        </w:r>
      </w:hyperlink>
    </w:p>
    <w:p>
      <w:pPr>
        <w:pStyle w:val="TOC2"/>
        <w:tabs>
          <w:tab w:val="right" w:leader="dot" w:pos="8306"/>
        </w:tabs>
      </w:pPr>
      <w:hyperlink w:anchor="_Toc26142" w:history="1">
        <w:r>
          <w:rPr>
            <w:rFonts w:ascii="仿宋" w:eastAsia="仿宋" w:hAnsi="仿宋" w:cs="仿宋" w:hint="eastAsia"/>
            <w:lang w:eastAsia="zh-CN"/>
          </w:rPr>
          <w:t>(三)、绩效评估周期</w:t>
        </w:r>
        <w:r>
          <w:tab/>
        </w:r>
        <w:r>
          <w:fldChar w:fldCharType="begin"/>
        </w:r>
        <w:r>
          <w:instrText xml:space="preserve"> PAGEREF _Toc26142 \h </w:instrText>
        </w:r>
        <w:r>
          <w:fldChar w:fldCharType="separate"/>
        </w:r>
        <w:r>
          <w:t>5</w:t>
        </w:r>
        <w:r>
          <w:fldChar w:fldCharType="end"/>
        </w:r>
      </w:hyperlink>
    </w:p>
    <w:p>
      <w:pPr>
        <w:pStyle w:val="TOC1"/>
        <w:tabs>
          <w:tab w:val="right" w:leader="dot" w:pos="8306"/>
        </w:tabs>
      </w:pPr>
      <w:hyperlink w:anchor="_Toc16671" w:history="1">
        <w:r>
          <w:rPr>
            <w:rFonts w:ascii="仿宋" w:eastAsia="仿宋" w:hAnsi="仿宋" w:cs="仿宋" w:hint="eastAsia"/>
            <w:lang w:eastAsia="zh-CN"/>
          </w:rPr>
          <w:t>二、数字电视编码器项目文档管理</w:t>
        </w:r>
        <w:r>
          <w:tab/>
        </w:r>
        <w:r>
          <w:fldChar w:fldCharType="begin"/>
        </w:r>
        <w:r>
          <w:instrText xml:space="preserve"> PAGEREF _Toc16671 \h </w:instrText>
        </w:r>
        <w:r>
          <w:fldChar w:fldCharType="separate"/>
        </w:r>
        <w:r>
          <w:t>6</w:t>
        </w:r>
        <w:r>
          <w:fldChar w:fldCharType="end"/>
        </w:r>
      </w:hyperlink>
    </w:p>
    <w:p>
      <w:pPr>
        <w:pStyle w:val="TOC2"/>
        <w:tabs>
          <w:tab w:val="right" w:leader="dot" w:pos="8306"/>
        </w:tabs>
      </w:pPr>
      <w:hyperlink w:anchor="_Toc9451" w:history="1">
        <w:r>
          <w:rPr>
            <w:rFonts w:ascii="仿宋" w:eastAsia="仿宋" w:hAnsi="仿宋" w:cs="仿宋" w:hint="eastAsia"/>
            <w:lang w:eastAsia="zh-CN"/>
          </w:rPr>
          <w:t>(一)、文档编制与审查</w:t>
        </w:r>
        <w:r>
          <w:tab/>
        </w:r>
        <w:r>
          <w:fldChar w:fldCharType="begin"/>
        </w:r>
        <w:r>
          <w:instrText xml:space="preserve"> PAGEREF _Toc9451 \h </w:instrText>
        </w:r>
        <w:r>
          <w:fldChar w:fldCharType="separate"/>
        </w:r>
        <w:r>
          <w:t>6</w:t>
        </w:r>
        <w:r>
          <w:fldChar w:fldCharType="end"/>
        </w:r>
      </w:hyperlink>
    </w:p>
    <w:p>
      <w:pPr>
        <w:pStyle w:val="TOC2"/>
        <w:tabs>
          <w:tab w:val="right" w:leader="dot" w:pos="8306"/>
        </w:tabs>
      </w:pPr>
      <w:hyperlink w:anchor="_Toc13959" w:history="1">
        <w:r>
          <w:rPr>
            <w:rFonts w:ascii="仿宋" w:eastAsia="仿宋" w:hAnsi="仿宋" w:cs="仿宋" w:hint="eastAsia"/>
            <w:lang w:eastAsia="zh-CN"/>
          </w:rPr>
          <w:t>(二)、文档发布与分发</w:t>
        </w:r>
        <w:r>
          <w:tab/>
        </w:r>
        <w:r>
          <w:fldChar w:fldCharType="begin"/>
        </w:r>
        <w:r>
          <w:instrText xml:space="preserve"> PAGEREF _Toc13959 \h </w:instrText>
        </w:r>
        <w:r>
          <w:fldChar w:fldCharType="separate"/>
        </w:r>
        <w:r>
          <w:t>8</w:t>
        </w:r>
        <w:r>
          <w:fldChar w:fldCharType="end"/>
        </w:r>
      </w:hyperlink>
    </w:p>
    <w:p>
      <w:pPr>
        <w:pStyle w:val="TOC2"/>
        <w:tabs>
          <w:tab w:val="right" w:leader="dot" w:pos="8306"/>
        </w:tabs>
      </w:pPr>
      <w:hyperlink w:anchor="_Toc14437" w:history="1">
        <w:r>
          <w:rPr>
            <w:rFonts w:ascii="仿宋" w:eastAsia="仿宋" w:hAnsi="仿宋" w:cs="仿宋" w:hint="eastAsia"/>
            <w:lang w:eastAsia="zh-CN"/>
          </w:rPr>
          <w:t>(三)、文档存档与归档</w:t>
        </w:r>
        <w:r>
          <w:tab/>
        </w:r>
        <w:r>
          <w:fldChar w:fldCharType="begin"/>
        </w:r>
        <w:r>
          <w:instrText xml:space="preserve"> PAGEREF _Toc14437 \h </w:instrText>
        </w:r>
        <w:r>
          <w:fldChar w:fldCharType="separate"/>
        </w:r>
        <w:r>
          <w:t>8</w:t>
        </w:r>
        <w:r>
          <w:fldChar w:fldCharType="end"/>
        </w:r>
      </w:hyperlink>
    </w:p>
    <w:p>
      <w:pPr>
        <w:pStyle w:val="TOC1"/>
        <w:tabs>
          <w:tab w:val="right" w:leader="dot" w:pos="8306"/>
        </w:tabs>
      </w:pPr>
      <w:hyperlink w:anchor="_Toc1448" w:history="1">
        <w:r>
          <w:rPr>
            <w:rFonts w:ascii="仿宋" w:eastAsia="仿宋" w:hAnsi="仿宋" w:cs="仿宋" w:hint="eastAsia"/>
            <w:lang w:eastAsia="zh-CN"/>
          </w:rPr>
          <w:t>三、工艺说明</w:t>
        </w:r>
        <w:r>
          <w:tab/>
        </w:r>
        <w:r>
          <w:fldChar w:fldCharType="begin"/>
        </w:r>
        <w:r>
          <w:instrText xml:space="preserve"> PAGEREF _Toc1448 \h </w:instrText>
        </w:r>
        <w:r>
          <w:fldChar w:fldCharType="separate"/>
        </w:r>
        <w:r>
          <w:t>10</w:t>
        </w:r>
        <w:r>
          <w:fldChar w:fldCharType="end"/>
        </w:r>
      </w:hyperlink>
    </w:p>
    <w:p>
      <w:pPr>
        <w:pStyle w:val="TOC2"/>
        <w:tabs>
          <w:tab w:val="right" w:leader="dot" w:pos="8306"/>
        </w:tabs>
      </w:pPr>
      <w:hyperlink w:anchor="_Toc121" w:history="1">
        <w:r>
          <w:rPr>
            <w:rFonts w:ascii="仿宋" w:eastAsia="仿宋" w:hAnsi="仿宋" w:cs="仿宋" w:hint="eastAsia"/>
            <w:lang w:eastAsia="zh-CN"/>
          </w:rPr>
          <w:t>(一)、技术管理特点</w:t>
        </w:r>
        <w:r>
          <w:tab/>
        </w:r>
        <w:r>
          <w:fldChar w:fldCharType="begin"/>
        </w:r>
        <w:r>
          <w:instrText xml:space="preserve"> PAGEREF _Toc121 \h </w:instrText>
        </w:r>
        <w:r>
          <w:fldChar w:fldCharType="separate"/>
        </w:r>
        <w:r>
          <w:t>10</w:t>
        </w:r>
        <w:r>
          <w:fldChar w:fldCharType="end"/>
        </w:r>
      </w:hyperlink>
    </w:p>
    <w:p>
      <w:pPr>
        <w:pStyle w:val="TOC2"/>
        <w:tabs>
          <w:tab w:val="right" w:leader="dot" w:pos="8306"/>
        </w:tabs>
      </w:pPr>
      <w:hyperlink w:anchor="_Toc5804" w:history="1">
        <w:r>
          <w:rPr>
            <w:rFonts w:ascii="仿宋" w:eastAsia="仿宋" w:hAnsi="仿宋" w:cs="仿宋" w:hint="eastAsia"/>
            <w:lang w:eastAsia="zh-CN"/>
          </w:rPr>
          <w:t>(二)、数字电视编码器项目工艺技术设计方案</w:t>
        </w:r>
        <w:r>
          <w:tab/>
        </w:r>
        <w:r>
          <w:fldChar w:fldCharType="begin"/>
        </w:r>
        <w:r>
          <w:instrText xml:space="preserve"> PAGEREF _Toc5804 \h </w:instrText>
        </w:r>
        <w:r>
          <w:fldChar w:fldCharType="separate"/>
        </w:r>
        <w:r>
          <w:t>11</w:t>
        </w:r>
        <w:r>
          <w:fldChar w:fldCharType="end"/>
        </w:r>
      </w:hyperlink>
    </w:p>
    <w:p>
      <w:pPr>
        <w:pStyle w:val="TOC2"/>
        <w:tabs>
          <w:tab w:val="right" w:leader="dot" w:pos="8306"/>
        </w:tabs>
      </w:pPr>
      <w:hyperlink w:anchor="_Toc29906" w:history="1">
        <w:r>
          <w:rPr>
            <w:rFonts w:ascii="仿宋" w:eastAsia="仿宋" w:hAnsi="仿宋" w:cs="仿宋" w:hint="eastAsia"/>
            <w:lang w:eastAsia="zh-CN"/>
          </w:rPr>
          <w:t>(三)、设备选型方案</w:t>
        </w:r>
        <w:r>
          <w:tab/>
        </w:r>
        <w:r>
          <w:fldChar w:fldCharType="begin"/>
        </w:r>
        <w:r>
          <w:instrText xml:space="preserve"> PAGEREF _Toc29906 \h </w:instrText>
        </w:r>
        <w:r>
          <w:fldChar w:fldCharType="separate"/>
        </w:r>
        <w:r>
          <w:t>12</w:t>
        </w:r>
        <w:r>
          <w:fldChar w:fldCharType="end"/>
        </w:r>
      </w:hyperlink>
    </w:p>
    <w:p>
      <w:pPr>
        <w:pStyle w:val="TOC1"/>
        <w:tabs>
          <w:tab w:val="right" w:leader="dot" w:pos="8306"/>
        </w:tabs>
      </w:pPr>
      <w:hyperlink w:anchor="_Toc6673" w:history="1">
        <w:r>
          <w:rPr>
            <w:rFonts w:ascii="仿宋" w:eastAsia="仿宋" w:hAnsi="仿宋" w:cs="仿宋" w:hint="eastAsia"/>
            <w:lang w:eastAsia="zh-CN"/>
          </w:rPr>
          <w:t>四、市场分析、调研</w:t>
        </w:r>
        <w:r>
          <w:tab/>
        </w:r>
        <w:r>
          <w:fldChar w:fldCharType="begin"/>
        </w:r>
        <w:r>
          <w:instrText xml:space="preserve"> PAGEREF _Toc6673 \h </w:instrText>
        </w:r>
        <w:r>
          <w:fldChar w:fldCharType="separate"/>
        </w:r>
        <w:r>
          <w:t>13</w:t>
        </w:r>
        <w:r>
          <w:fldChar w:fldCharType="end"/>
        </w:r>
      </w:hyperlink>
    </w:p>
    <w:p>
      <w:pPr>
        <w:pStyle w:val="TOC2"/>
        <w:tabs>
          <w:tab w:val="right" w:leader="dot" w:pos="8306"/>
        </w:tabs>
      </w:pPr>
      <w:hyperlink w:anchor="_Toc17776" w:history="1">
        <w:r>
          <w:rPr>
            <w:rFonts w:ascii="仿宋" w:eastAsia="仿宋" w:hAnsi="仿宋" w:cs="仿宋" w:hint="eastAsia"/>
            <w:lang w:eastAsia="zh-CN"/>
          </w:rPr>
          <w:t>(一)、数字电视编码器行业分析</w:t>
        </w:r>
        <w:r>
          <w:tab/>
        </w:r>
        <w:r>
          <w:fldChar w:fldCharType="begin"/>
        </w:r>
        <w:r>
          <w:instrText xml:space="preserve"> PAGEREF _Toc17776 \h </w:instrText>
        </w:r>
        <w:r>
          <w:fldChar w:fldCharType="separate"/>
        </w:r>
        <w:r>
          <w:t>13</w:t>
        </w:r>
        <w:r>
          <w:fldChar w:fldCharType="end"/>
        </w:r>
      </w:hyperlink>
    </w:p>
    <w:p>
      <w:pPr>
        <w:pStyle w:val="TOC2"/>
        <w:tabs>
          <w:tab w:val="right" w:leader="dot" w:pos="8306"/>
        </w:tabs>
      </w:pPr>
      <w:hyperlink w:anchor="_Toc9067" w:history="1">
        <w:r>
          <w:rPr>
            <w:rFonts w:ascii="仿宋" w:eastAsia="仿宋" w:hAnsi="仿宋" w:cs="仿宋" w:hint="eastAsia"/>
            <w:lang w:eastAsia="zh-CN"/>
          </w:rPr>
          <w:t>(二)、数字电视编码器市场分析预测</w:t>
        </w:r>
        <w:r>
          <w:tab/>
        </w:r>
        <w:r>
          <w:fldChar w:fldCharType="begin"/>
        </w:r>
        <w:r>
          <w:instrText xml:space="preserve"> PAGEREF _Toc9067 \h </w:instrText>
        </w:r>
        <w:r>
          <w:fldChar w:fldCharType="separate"/>
        </w:r>
        <w:r>
          <w:t>14</w:t>
        </w:r>
        <w:r>
          <w:fldChar w:fldCharType="end"/>
        </w:r>
      </w:hyperlink>
    </w:p>
    <w:p>
      <w:pPr>
        <w:pStyle w:val="TOC1"/>
        <w:tabs>
          <w:tab w:val="right" w:leader="dot" w:pos="8306"/>
        </w:tabs>
      </w:pPr>
      <w:hyperlink w:anchor="_Toc5350" w:history="1">
        <w:r>
          <w:rPr>
            <w:rFonts w:ascii="仿宋" w:eastAsia="仿宋" w:hAnsi="仿宋" w:cs="仿宋" w:hint="eastAsia"/>
            <w:lang w:eastAsia="zh-CN"/>
          </w:rPr>
          <w:t>五、数字电视编码器项目建设背景及必要性分析</w:t>
        </w:r>
        <w:r>
          <w:tab/>
        </w:r>
        <w:r>
          <w:fldChar w:fldCharType="begin"/>
        </w:r>
        <w:r>
          <w:instrText xml:space="preserve"> PAGEREF _Toc5350 \h </w:instrText>
        </w:r>
        <w:r>
          <w:fldChar w:fldCharType="separate"/>
        </w:r>
        <w:r>
          <w:t>15</w:t>
        </w:r>
        <w:r>
          <w:fldChar w:fldCharType="end"/>
        </w:r>
      </w:hyperlink>
    </w:p>
    <w:p>
      <w:pPr>
        <w:pStyle w:val="TOC2"/>
        <w:tabs>
          <w:tab w:val="right" w:leader="dot" w:pos="8306"/>
        </w:tabs>
      </w:pPr>
      <w:hyperlink w:anchor="_Toc23333" w:history="1">
        <w:r>
          <w:rPr>
            <w:rFonts w:ascii="仿宋" w:eastAsia="仿宋" w:hAnsi="仿宋" w:cs="仿宋" w:hint="eastAsia"/>
            <w:lang w:eastAsia="zh-CN"/>
          </w:rPr>
          <w:t>(一)、数字电视编码器项目背景分析</w:t>
        </w:r>
        <w:r>
          <w:tab/>
        </w:r>
        <w:r>
          <w:fldChar w:fldCharType="begin"/>
        </w:r>
        <w:r>
          <w:instrText xml:space="preserve"> PAGEREF _Toc23333 \h </w:instrText>
        </w:r>
        <w:r>
          <w:fldChar w:fldCharType="separate"/>
        </w:r>
        <w:r>
          <w:t>15</w:t>
        </w:r>
        <w:r>
          <w:fldChar w:fldCharType="end"/>
        </w:r>
      </w:hyperlink>
    </w:p>
    <w:p>
      <w:pPr>
        <w:pStyle w:val="TOC2"/>
        <w:tabs>
          <w:tab w:val="right" w:leader="dot" w:pos="8306"/>
        </w:tabs>
      </w:pPr>
      <w:hyperlink w:anchor="_Toc16773" w:history="1">
        <w:r>
          <w:rPr>
            <w:rFonts w:ascii="仿宋" w:eastAsia="仿宋" w:hAnsi="仿宋" w:cs="仿宋" w:hint="eastAsia"/>
            <w:lang w:eastAsia="zh-CN"/>
          </w:rPr>
          <w:t>(二)、数字电视编码器项目建设必要性分析</w:t>
        </w:r>
        <w:r>
          <w:tab/>
        </w:r>
        <w:r>
          <w:fldChar w:fldCharType="begin"/>
        </w:r>
        <w:r>
          <w:instrText xml:space="preserve"> PAGEREF _Toc16773 \h </w:instrText>
        </w:r>
        <w:r>
          <w:fldChar w:fldCharType="separate"/>
        </w:r>
        <w:r>
          <w:t>17</w:t>
        </w:r>
        <w:r>
          <w:fldChar w:fldCharType="end"/>
        </w:r>
      </w:hyperlink>
    </w:p>
    <w:p>
      <w:pPr>
        <w:pStyle w:val="TOC1"/>
        <w:tabs>
          <w:tab w:val="right" w:leader="dot" w:pos="8306"/>
        </w:tabs>
      </w:pPr>
      <w:hyperlink w:anchor="_Toc1915" w:history="1">
        <w:r>
          <w:rPr>
            <w:rFonts w:ascii="仿宋" w:eastAsia="仿宋" w:hAnsi="仿宋" w:cs="仿宋" w:hint="eastAsia"/>
            <w:lang w:eastAsia="zh-CN"/>
          </w:rPr>
          <w:t>六、数字电视编码器项目选址可行性分析</w:t>
        </w:r>
        <w:r>
          <w:tab/>
        </w:r>
        <w:r>
          <w:fldChar w:fldCharType="begin"/>
        </w:r>
        <w:r>
          <w:instrText xml:space="preserve"> PAGEREF _Toc1915 \h </w:instrText>
        </w:r>
        <w:r>
          <w:fldChar w:fldCharType="separate"/>
        </w:r>
        <w:r>
          <w:t>18</w:t>
        </w:r>
        <w:r>
          <w:fldChar w:fldCharType="end"/>
        </w:r>
      </w:hyperlink>
    </w:p>
    <w:p>
      <w:pPr>
        <w:pStyle w:val="TOC2"/>
        <w:tabs>
          <w:tab w:val="right" w:leader="dot" w:pos="8306"/>
        </w:tabs>
      </w:pPr>
      <w:hyperlink w:anchor="_Toc7433" w:history="1">
        <w:r>
          <w:rPr>
            <w:rFonts w:ascii="仿宋" w:eastAsia="仿宋" w:hAnsi="仿宋" w:cs="仿宋" w:hint="eastAsia"/>
            <w:lang w:eastAsia="zh-CN"/>
          </w:rPr>
          <w:t>(一)、数字电视编码器项目选址</w:t>
        </w:r>
        <w:r>
          <w:tab/>
        </w:r>
        <w:r>
          <w:fldChar w:fldCharType="begin"/>
        </w:r>
        <w:r>
          <w:instrText xml:space="preserve"> PAGEREF _Toc7433 \h </w:instrText>
        </w:r>
        <w:r>
          <w:fldChar w:fldCharType="separate"/>
        </w:r>
        <w:r>
          <w:t>18</w:t>
        </w:r>
        <w:r>
          <w:fldChar w:fldCharType="end"/>
        </w:r>
      </w:hyperlink>
    </w:p>
    <w:p>
      <w:pPr>
        <w:pStyle w:val="TOC2"/>
        <w:tabs>
          <w:tab w:val="right" w:leader="dot" w:pos="8306"/>
        </w:tabs>
      </w:pPr>
      <w:hyperlink w:anchor="_Toc28155" w:history="1">
        <w:r>
          <w:rPr>
            <w:rFonts w:ascii="仿宋" w:eastAsia="仿宋" w:hAnsi="仿宋" w:cs="仿宋" w:hint="eastAsia"/>
            <w:lang w:eastAsia="zh-CN"/>
          </w:rPr>
          <w:t>(二)、用地控制指标</w:t>
        </w:r>
        <w:r>
          <w:tab/>
        </w:r>
        <w:r>
          <w:fldChar w:fldCharType="begin"/>
        </w:r>
        <w:r>
          <w:instrText xml:space="preserve"> PAGEREF _Toc28155 \h </w:instrText>
        </w:r>
        <w:r>
          <w:fldChar w:fldCharType="separate"/>
        </w:r>
        <w:r>
          <w:t>18</w:t>
        </w:r>
        <w:r>
          <w:fldChar w:fldCharType="end"/>
        </w:r>
      </w:hyperlink>
    </w:p>
    <w:p>
      <w:pPr>
        <w:pStyle w:val="TOC2"/>
        <w:tabs>
          <w:tab w:val="right" w:leader="dot" w:pos="8306"/>
        </w:tabs>
      </w:pPr>
      <w:hyperlink w:anchor="_Toc11905" w:history="1">
        <w:r>
          <w:rPr>
            <w:rFonts w:ascii="仿宋" w:eastAsia="仿宋" w:hAnsi="仿宋" w:cs="仿宋" w:hint="eastAsia"/>
            <w:lang w:eastAsia="zh-CN"/>
          </w:rPr>
          <w:t>(三)、节约用地措施</w:t>
        </w:r>
        <w:r>
          <w:tab/>
        </w:r>
        <w:r>
          <w:fldChar w:fldCharType="begin"/>
        </w:r>
        <w:r>
          <w:instrText xml:space="preserve"> PAGEREF _Toc11905 \h </w:instrText>
        </w:r>
        <w:r>
          <w:fldChar w:fldCharType="separate"/>
        </w:r>
        <w:r>
          <w:t>20</w:t>
        </w:r>
        <w:r>
          <w:fldChar w:fldCharType="end"/>
        </w:r>
      </w:hyperlink>
    </w:p>
    <w:p>
      <w:pPr>
        <w:pStyle w:val="TOC2"/>
        <w:tabs>
          <w:tab w:val="right" w:leader="dot" w:pos="8306"/>
        </w:tabs>
      </w:pPr>
      <w:hyperlink w:anchor="_Toc23116" w:history="1">
        <w:r>
          <w:rPr>
            <w:rFonts w:ascii="仿宋" w:eastAsia="仿宋" w:hAnsi="仿宋" w:cs="仿宋" w:hint="eastAsia"/>
            <w:lang w:eastAsia="zh-CN"/>
          </w:rPr>
          <w:t>(四)、总图布置方案</w:t>
        </w:r>
        <w:r>
          <w:tab/>
        </w:r>
        <w:r>
          <w:fldChar w:fldCharType="begin"/>
        </w:r>
        <w:r>
          <w:instrText xml:space="preserve"> PAGEREF _Toc23116 \h </w:instrText>
        </w:r>
        <w:r>
          <w:fldChar w:fldCharType="separate"/>
        </w:r>
        <w:r>
          <w:t>21</w:t>
        </w:r>
        <w:r>
          <w:fldChar w:fldCharType="end"/>
        </w:r>
      </w:hyperlink>
    </w:p>
    <w:p>
      <w:pPr>
        <w:pStyle w:val="TOC2"/>
        <w:tabs>
          <w:tab w:val="right" w:leader="dot" w:pos="8306"/>
        </w:tabs>
      </w:pPr>
      <w:hyperlink w:anchor="_Toc14463" w:history="1">
        <w:r>
          <w:rPr>
            <w:rFonts w:ascii="仿宋" w:eastAsia="仿宋" w:hAnsi="仿宋" w:cs="仿宋" w:hint="eastAsia"/>
            <w:lang w:eastAsia="zh-CN"/>
          </w:rPr>
          <w:t>(五)、选址综合评价</w:t>
        </w:r>
        <w:r>
          <w:tab/>
        </w:r>
        <w:r>
          <w:fldChar w:fldCharType="begin"/>
        </w:r>
        <w:r>
          <w:instrText xml:space="preserve"> PAGEREF _Toc14463 \h </w:instrText>
        </w:r>
        <w:r>
          <w:fldChar w:fldCharType="separate"/>
        </w:r>
        <w:r>
          <w:t>22</w:t>
        </w:r>
        <w:r>
          <w:fldChar w:fldCharType="end"/>
        </w:r>
      </w:hyperlink>
    </w:p>
    <w:p>
      <w:pPr>
        <w:pStyle w:val="TOC1"/>
        <w:tabs>
          <w:tab w:val="right" w:leader="dot" w:pos="8306"/>
        </w:tabs>
      </w:pPr>
      <w:hyperlink w:anchor="_Toc15386" w:history="1">
        <w:r>
          <w:rPr>
            <w:rFonts w:ascii="仿宋" w:eastAsia="仿宋" w:hAnsi="仿宋" w:cs="仿宋" w:hint="eastAsia"/>
            <w:lang w:eastAsia="zh-CN"/>
          </w:rPr>
          <w:t>七、数字电视编码器项目技术管理</w:t>
        </w:r>
        <w:r>
          <w:tab/>
        </w:r>
        <w:r>
          <w:fldChar w:fldCharType="begin"/>
        </w:r>
        <w:r>
          <w:instrText xml:space="preserve"> PAGEREF _Toc15386 \h </w:instrText>
        </w:r>
        <w:r>
          <w:fldChar w:fldCharType="separate"/>
        </w:r>
        <w:r>
          <w:t>24</w:t>
        </w:r>
        <w:r>
          <w:fldChar w:fldCharType="end"/>
        </w:r>
      </w:hyperlink>
    </w:p>
    <w:p>
      <w:pPr>
        <w:pStyle w:val="TOC2"/>
        <w:tabs>
          <w:tab w:val="right" w:leader="dot" w:pos="8306"/>
        </w:tabs>
      </w:pPr>
      <w:hyperlink w:anchor="_Toc19933" w:history="1">
        <w:r>
          <w:rPr>
            <w:rFonts w:ascii="仿宋" w:eastAsia="仿宋" w:hAnsi="仿宋" w:cs="仿宋" w:hint="eastAsia"/>
            <w:lang w:eastAsia="zh-CN"/>
          </w:rPr>
          <w:t>(一)、技术方案选用方向</w:t>
        </w:r>
        <w:r>
          <w:tab/>
        </w:r>
        <w:r>
          <w:fldChar w:fldCharType="begin"/>
        </w:r>
        <w:r>
          <w:instrText xml:space="preserve"> PAGEREF _Toc19933 \h </w:instrText>
        </w:r>
        <w:r>
          <w:fldChar w:fldCharType="separate"/>
        </w:r>
        <w:r>
          <w:t>24</w:t>
        </w:r>
        <w:r>
          <w:fldChar w:fldCharType="end"/>
        </w:r>
      </w:hyperlink>
    </w:p>
    <w:p>
      <w:pPr>
        <w:pStyle w:val="TOC2"/>
        <w:tabs>
          <w:tab w:val="right" w:leader="dot" w:pos="8306"/>
        </w:tabs>
      </w:pPr>
      <w:hyperlink w:anchor="_Toc7497" w:history="1">
        <w:r>
          <w:rPr>
            <w:rFonts w:ascii="仿宋" w:eastAsia="仿宋" w:hAnsi="仿宋" w:cs="仿宋" w:hint="eastAsia"/>
            <w:lang w:eastAsia="zh-CN"/>
          </w:rPr>
          <w:t>(二)、工艺技术方案选用原则</w:t>
        </w:r>
        <w:r>
          <w:tab/>
        </w:r>
        <w:r>
          <w:fldChar w:fldCharType="begin"/>
        </w:r>
        <w:r>
          <w:instrText xml:space="preserve"> PAGEREF _Toc7497 \h </w:instrText>
        </w:r>
        <w:r>
          <w:fldChar w:fldCharType="separate"/>
        </w:r>
        <w:r>
          <w:t>25</w:t>
        </w:r>
        <w:r>
          <w:fldChar w:fldCharType="end"/>
        </w:r>
      </w:hyperlink>
    </w:p>
    <w:p>
      <w:pPr>
        <w:pStyle w:val="TOC2"/>
        <w:tabs>
          <w:tab w:val="right" w:leader="dot" w:pos="8306"/>
        </w:tabs>
      </w:pPr>
      <w:hyperlink w:anchor="_Toc20889" w:history="1">
        <w:r>
          <w:rPr>
            <w:rFonts w:ascii="仿宋" w:eastAsia="仿宋" w:hAnsi="仿宋" w:cs="仿宋" w:hint="eastAsia"/>
            <w:lang w:eastAsia="zh-CN"/>
          </w:rPr>
          <w:t>(三)、工艺技术方案要求</w:t>
        </w:r>
        <w:r>
          <w:tab/>
        </w:r>
        <w:r>
          <w:fldChar w:fldCharType="begin"/>
        </w:r>
        <w:r>
          <w:instrText xml:space="preserve"> PAGEREF _Toc20889 \h </w:instrText>
        </w:r>
        <w:r>
          <w:fldChar w:fldCharType="separate"/>
        </w:r>
        <w:r>
          <w:t>28</w:t>
        </w:r>
        <w:r>
          <w:fldChar w:fldCharType="end"/>
        </w:r>
      </w:hyperlink>
    </w:p>
    <w:p>
      <w:pPr>
        <w:pStyle w:val="TOC1"/>
        <w:tabs>
          <w:tab w:val="right" w:leader="dot" w:pos="8306"/>
        </w:tabs>
      </w:pPr>
      <w:hyperlink w:anchor="_Toc31457" w:history="1">
        <w:r>
          <w:rPr>
            <w:rFonts w:ascii="仿宋" w:eastAsia="仿宋" w:hAnsi="仿宋" w:cs="仿宋" w:hint="eastAsia"/>
            <w:lang w:eastAsia="zh-CN"/>
          </w:rPr>
          <w:t>八、生产安全保护</w:t>
        </w:r>
        <w:r>
          <w:tab/>
        </w:r>
        <w:r>
          <w:fldChar w:fldCharType="begin"/>
        </w:r>
        <w:r>
          <w:instrText xml:space="preserve"> PAGEREF _Toc31457 \h </w:instrText>
        </w:r>
        <w:r>
          <w:fldChar w:fldCharType="separate"/>
        </w:r>
        <w:r>
          <w:t>30</w:t>
        </w:r>
        <w:r>
          <w:fldChar w:fldCharType="end"/>
        </w:r>
      </w:hyperlink>
    </w:p>
    <w:p>
      <w:pPr>
        <w:pStyle w:val="TOC2"/>
        <w:tabs>
          <w:tab w:val="right" w:leader="dot" w:pos="8306"/>
        </w:tabs>
      </w:pPr>
      <w:hyperlink w:anchor="_Toc25232" w:history="1">
        <w:r>
          <w:rPr>
            <w:rFonts w:ascii="仿宋" w:eastAsia="仿宋" w:hAnsi="仿宋" w:cs="仿宋" w:hint="eastAsia"/>
            <w:lang w:eastAsia="zh-CN"/>
          </w:rPr>
          <w:t>(一)、消防安全</w:t>
        </w:r>
        <w:r>
          <w:tab/>
        </w:r>
        <w:r>
          <w:fldChar w:fldCharType="begin"/>
        </w:r>
        <w:r>
          <w:instrText xml:space="preserve"> PAGEREF _Toc25232 \h </w:instrText>
        </w:r>
        <w:r>
          <w:fldChar w:fldCharType="separate"/>
        </w:r>
        <w:r>
          <w:t>30</w:t>
        </w:r>
        <w:r>
          <w:fldChar w:fldCharType="end"/>
        </w:r>
      </w:hyperlink>
    </w:p>
    <w:p>
      <w:pPr>
        <w:pStyle w:val="TOC2"/>
        <w:tabs>
          <w:tab w:val="right" w:leader="dot" w:pos="8306"/>
        </w:tabs>
      </w:pPr>
      <w:hyperlink w:anchor="_Toc7771" w:history="1">
        <w:r>
          <w:rPr>
            <w:rFonts w:ascii="仿宋" w:eastAsia="仿宋" w:hAnsi="仿宋" w:cs="仿宋" w:hint="eastAsia"/>
            <w:lang w:eastAsia="zh-CN"/>
          </w:rPr>
          <w:t>(二)、防火防爆总图布置措施</w:t>
        </w:r>
        <w:r>
          <w:tab/>
        </w:r>
        <w:r>
          <w:fldChar w:fldCharType="begin"/>
        </w:r>
        <w:r>
          <w:instrText xml:space="preserve"> PAGEREF _Toc7771 \h </w:instrText>
        </w:r>
        <w:r>
          <w:fldChar w:fldCharType="separate"/>
        </w:r>
        <w:r>
          <w:t>31</w:t>
        </w:r>
        <w:r>
          <w:fldChar w:fldCharType="end"/>
        </w:r>
      </w:hyperlink>
    </w:p>
    <w:p>
      <w:pPr>
        <w:pStyle w:val="TOC2"/>
        <w:tabs>
          <w:tab w:val="right" w:leader="dot" w:pos="8306"/>
        </w:tabs>
      </w:pPr>
      <w:hyperlink w:anchor="_Toc31272" w:history="1">
        <w:r>
          <w:rPr>
            <w:rFonts w:ascii="仿宋" w:eastAsia="仿宋" w:hAnsi="仿宋" w:cs="仿宋" w:hint="eastAsia"/>
            <w:lang w:eastAsia="zh-CN"/>
          </w:rPr>
          <w:t>(三)、自然灾害防范措施</w:t>
        </w:r>
        <w:r>
          <w:tab/>
        </w:r>
        <w:r>
          <w:fldChar w:fldCharType="begin"/>
        </w:r>
        <w:r>
          <w:instrText xml:space="preserve"> PAGEREF _Toc31272 \h </w:instrText>
        </w:r>
        <w:r>
          <w:fldChar w:fldCharType="separate"/>
        </w:r>
        <w:r>
          <w:t>32</w:t>
        </w:r>
        <w:r>
          <w:fldChar w:fldCharType="end"/>
        </w:r>
      </w:hyperlink>
    </w:p>
    <w:p>
      <w:pPr>
        <w:pStyle w:val="TOC2"/>
        <w:tabs>
          <w:tab w:val="right" w:leader="dot" w:pos="8306"/>
        </w:tabs>
      </w:pPr>
      <w:hyperlink w:anchor="_Toc16935" w:history="1">
        <w:r>
          <w:rPr>
            <w:rFonts w:ascii="仿宋" w:eastAsia="仿宋" w:hAnsi="仿宋" w:cs="仿宋" w:hint="eastAsia"/>
            <w:lang w:eastAsia="zh-CN"/>
          </w:rPr>
          <w:t>(四)、安全色及安全标志使用要求</w:t>
        </w:r>
        <w:r>
          <w:tab/>
        </w:r>
        <w:r>
          <w:fldChar w:fldCharType="begin"/>
        </w:r>
        <w:r>
          <w:instrText xml:space="preserve"> PAGEREF _Toc16935 \h </w:instrText>
        </w:r>
        <w:r>
          <w:fldChar w:fldCharType="separate"/>
        </w:r>
        <w:r>
          <w:t>33</w:t>
        </w:r>
        <w:r>
          <w:fldChar w:fldCharType="end"/>
        </w:r>
      </w:hyperlink>
    </w:p>
    <w:p>
      <w:pPr>
        <w:pStyle w:val="TOC2"/>
        <w:tabs>
          <w:tab w:val="right" w:leader="dot" w:pos="8306"/>
        </w:tabs>
      </w:pPr>
      <w:hyperlink w:anchor="_Toc32037" w:history="1">
        <w:r>
          <w:rPr>
            <w:rFonts w:ascii="仿宋" w:eastAsia="仿宋" w:hAnsi="仿宋" w:cs="仿宋" w:hint="eastAsia"/>
            <w:lang w:eastAsia="zh-CN"/>
          </w:rPr>
          <w:t>(五)、防尘防毒措施</w:t>
        </w:r>
        <w:r>
          <w:tab/>
        </w:r>
        <w:r>
          <w:fldChar w:fldCharType="begin"/>
        </w:r>
        <w:r>
          <w:instrText xml:space="preserve"> PAGEREF _Toc32037 \h </w:instrText>
        </w:r>
        <w:r>
          <w:fldChar w:fldCharType="separate"/>
        </w:r>
        <w:r>
          <w:t>34</w:t>
        </w:r>
        <w:r>
          <w:fldChar w:fldCharType="end"/>
        </w:r>
      </w:hyperlink>
    </w:p>
    <w:p>
      <w:pPr>
        <w:pStyle w:val="TOC2"/>
        <w:tabs>
          <w:tab w:val="right" w:leader="dot" w:pos="8306"/>
        </w:tabs>
      </w:pPr>
      <w:hyperlink w:anchor="_Toc25518" w:history="1">
        <w:r>
          <w:rPr>
            <w:rFonts w:ascii="仿宋" w:eastAsia="仿宋" w:hAnsi="仿宋" w:cs="仿宋" w:hint="eastAsia"/>
            <w:lang w:eastAsia="zh-CN"/>
          </w:rPr>
          <w:t>(六)、防静电、触电防护及防雷措施</w:t>
        </w:r>
        <w:r>
          <w:tab/>
        </w:r>
        <w:r>
          <w:fldChar w:fldCharType="begin"/>
        </w:r>
        <w:r>
          <w:instrText xml:space="preserve"> PAGEREF _Toc25518 \h </w:instrText>
        </w:r>
        <w:r>
          <w:fldChar w:fldCharType="separate"/>
        </w:r>
        <w:r>
          <w:t>35</w:t>
        </w:r>
        <w:r>
          <w:fldChar w:fldCharType="end"/>
        </w:r>
      </w:hyperlink>
    </w:p>
    <w:p>
      <w:pPr>
        <w:pStyle w:val="TOC2"/>
        <w:tabs>
          <w:tab w:val="right" w:leader="dot" w:pos="8306"/>
        </w:tabs>
      </w:pPr>
      <w:hyperlink w:anchor="_Toc14391" w:history="1">
        <w:r>
          <w:rPr>
            <w:rFonts w:ascii="仿宋" w:eastAsia="仿宋" w:hAnsi="仿宋" w:cs="仿宋" w:hint="eastAsia"/>
            <w:lang w:eastAsia="zh-CN"/>
          </w:rPr>
          <w:t>(七)、机械设备安全保障措施</w:t>
        </w:r>
        <w:r>
          <w:tab/>
        </w:r>
        <w:r>
          <w:fldChar w:fldCharType="begin"/>
        </w:r>
        <w:r>
          <w:instrText xml:space="preserve"> PAGEREF _Toc14391 \h </w:instrText>
        </w:r>
        <w:r>
          <w:fldChar w:fldCharType="separate"/>
        </w:r>
        <w:r>
          <w:t>37</w:t>
        </w:r>
        <w:r>
          <w:fldChar w:fldCharType="end"/>
        </w:r>
      </w:hyperlink>
    </w:p>
    <w:p>
      <w:pPr>
        <w:pStyle w:val="TOC1"/>
        <w:tabs>
          <w:tab w:val="right" w:leader="dot" w:pos="8306"/>
        </w:tabs>
      </w:pPr>
      <w:hyperlink w:anchor="_Toc30238" w:history="1">
        <w:r>
          <w:rPr>
            <w:rFonts w:ascii="仿宋" w:eastAsia="仿宋" w:hAnsi="仿宋" w:cs="仿宋" w:hint="eastAsia"/>
            <w:lang w:eastAsia="zh-CN"/>
          </w:rPr>
          <w:t>九、数字电视编码器项目计划安排</w:t>
        </w:r>
        <w:r>
          <w:tab/>
        </w:r>
        <w:r>
          <w:fldChar w:fldCharType="begin"/>
        </w:r>
        <w:r>
          <w:instrText xml:space="preserve"> PAGEREF _Toc30238 \h </w:instrText>
        </w:r>
        <w:r>
          <w:fldChar w:fldCharType="separate"/>
        </w:r>
        <w:r>
          <w:t>38</w:t>
        </w:r>
        <w:r>
          <w:fldChar w:fldCharType="end"/>
        </w:r>
      </w:hyperlink>
    </w:p>
    <w:p>
      <w:pPr>
        <w:pStyle w:val="TOC2"/>
        <w:tabs>
          <w:tab w:val="right" w:leader="dot" w:pos="8306"/>
        </w:tabs>
      </w:pPr>
      <w:hyperlink w:anchor="_Toc19984" w:history="1">
        <w:r>
          <w:rPr>
            <w:rFonts w:ascii="仿宋" w:eastAsia="仿宋" w:hAnsi="仿宋" w:cs="仿宋" w:hint="eastAsia"/>
            <w:lang w:eastAsia="zh-CN"/>
          </w:rPr>
          <w:t>(一)、建设周期</w:t>
        </w:r>
        <w:r>
          <w:tab/>
        </w:r>
        <w:r>
          <w:fldChar w:fldCharType="begin"/>
        </w:r>
        <w:r>
          <w:instrText xml:space="preserve"> PAGEREF _Toc19984 \h </w:instrText>
        </w:r>
        <w:r>
          <w:fldChar w:fldCharType="separate"/>
        </w:r>
        <w:r>
          <w:t>38</w:t>
        </w:r>
        <w:r>
          <w:fldChar w:fldCharType="end"/>
        </w:r>
      </w:hyperlink>
    </w:p>
    <w:p>
      <w:pPr>
        <w:pStyle w:val="TOC2"/>
        <w:tabs>
          <w:tab w:val="right" w:leader="dot" w:pos="8306"/>
        </w:tabs>
      </w:pPr>
      <w:hyperlink w:anchor="_Toc1207" w:history="1">
        <w:r>
          <w:rPr>
            <w:rFonts w:ascii="仿宋" w:eastAsia="仿宋" w:hAnsi="仿宋" w:cs="仿宋" w:hint="eastAsia"/>
            <w:lang w:eastAsia="zh-CN"/>
          </w:rPr>
          <w:t>(二)、建设进度</w:t>
        </w:r>
        <w:r>
          <w:tab/>
        </w:r>
        <w:r>
          <w:fldChar w:fldCharType="begin"/>
        </w:r>
        <w:r>
          <w:instrText xml:space="preserve"> PAGEREF _Toc1207 \h </w:instrText>
        </w:r>
        <w:r>
          <w:fldChar w:fldCharType="separate"/>
        </w:r>
        <w:r>
          <w:t>39</w:t>
        </w:r>
        <w:r>
          <w:fldChar w:fldCharType="end"/>
        </w:r>
      </w:hyperlink>
    </w:p>
    <w:p>
      <w:pPr>
        <w:pStyle w:val="TOC2"/>
        <w:tabs>
          <w:tab w:val="right" w:leader="dot" w:pos="8306"/>
        </w:tabs>
      </w:pPr>
      <w:hyperlink w:anchor="_Toc2810" w:history="1">
        <w:r>
          <w:rPr>
            <w:rFonts w:ascii="仿宋" w:eastAsia="仿宋" w:hAnsi="仿宋" w:cs="仿宋" w:hint="eastAsia"/>
            <w:lang w:eastAsia="zh-CN"/>
          </w:rPr>
          <w:t>(三)、进度安排注意事项</w:t>
        </w:r>
        <w:r>
          <w:tab/>
        </w:r>
        <w:r>
          <w:fldChar w:fldCharType="begin"/>
        </w:r>
        <w:r>
          <w:instrText xml:space="preserve"> PAGEREF _Toc2810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3" w:history="1">
        <w:r>
          <w:rPr>
            <w:rFonts w:ascii="仿宋" w:eastAsia="仿宋" w:hAnsi="仿宋" w:cs="仿宋" w:hint="eastAsia"/>
            <w:lang w:eastAsia="zh-CN"/>
          </w:rPr>
          <w:t>(四)、人力资源配置</w:t>
        </w:r>
        <w:r>
          <w:tab/>
        </w:r>
        <w:r>
          <w:fldChar w:fldCharType="begin"/>
        </w:r>
        <w:r>
          <w:instrText xml:space="preserve"> PAGEREF _Toc2173 \h </w:instrText>
        </w:r>
        <w:r>
          <w:fldChar w:fldCharType="separate"/>
        </w:r>
        <w:r>
          <w:t>42</w:t>
        </w:r>
        <w:r>
          <w:fldChar w:fldCharType="end"/>
        </w:r>
      </w:hyperlink>
    </w:p>
    <w:p>
      <w:pPr>
        <w:pStyle w:val="TOC1"/>
        <w:tabs>
          <w:tab w:val="right" w:leader="dot" w:pos="8306"/>
        </w:tabs>
      </w:pPr>
      <w:hyperlink w:anchor="_Toc29250" w:history="1">
        <w:r>
          <w:rPr>
            <w:rFonts w:ascii="仿宋" w:eastAsia="仿宋" w:hAnsi="仿宋" w:cs="仿宋" w:hint="eastAsia"/>
            <w:lang w:eastAsia="zh-CN"/>
          </w:rPr>
          <w:t>十、数字电视编码器项目社会影响</w:t>
        </w:r>
        <w:r>
          <w:tab/>
        </w:r>
        <w:r>
          <w:fldChar w:fldCharType="begin"/>
        </w:r>
        <w:r>
          <w:instrText xml:space="preserve"> PAGEREF _Toc29250 \h </w:instrText>
        </w:r>
        <w:r>
          <w:fldChar w:fldCharType="separate"/>
        </w:r>
        <w:r>
          <w:t>42</w:t>
        </w:r>
        <w:r>
          <w:fldChar w:fldCharType="end"/>
        </w:r>
      </w:hyperlink>
    </w:p>
    <w:p>
      <w:pPr>
        <w:pStyle w:val="TOC2"/>
        <w:tabs>
          <w:tab w:val="right" w:leader="dot" w:pos="8306"/>
        </w:tabs>
      </w:pPr>
      <w:hyperlink w:anchor="_Toc5238" w:history="1">
        <w:r>
          <w:rPr>
            <w:rFonts w:ascii="仿宋" w:eastAsia="仿宋" w:hAnsi="仿宋" w:cs="仿宋" w:hint="eastAsia"/>
            <w:lang w:eastAsia="zh-CN"/>
          </w:rPr>
          <w:t>(一)、社会责任与义务</w:t>
        </w:r>
        <w:r>
          <w:tab/>
        </w:r>
        <w:r>
          <w:fldChar w:fldCharType="begin"/>
        </w:r>
        <w:r>
          <w:instrText xml:space="preserve"> PAGEREF _Toc5238 \h </w:instrText>
        </w:r>
        <w:r>
          <w:fldChar w:fldCharType="separate"/>
        </w:r>
        <w:r>
          <w:t>42</w:t>
        </w:r>
        <w:r>
          <w:fldChar w:fldCharType="end"/>
        </w:r>
      </w:hyperlink>
    </w:p>
    <w:p>
      <w:pPr>
        <w:pStyle w:val="TOC2"/>
        <w:tabs>
          <w:tab w:val="right" w:leader="dot" w:pos="8306"/>
        </w:tabs>
      </w:pPr>
      <w:hyperlink w:anchor="_Toc15361" w:history="1">
        <w:r>
          <w:rPr>
            <w:rFonts w:ascii="仿宋" w:eastAsia="仿宋" w:hAnsi="仿宋" w:cs="仿宋" w:hint="eastAsia"/>
            <w:lang w:eastAsia="zh-CN"/>
          </w:rPr>
          <w:t>(二)、社会参与与沟通</w:t>
        </w:r>
        <w:r>
          <w:tab/>
        </w:r>
        <w:r>
          <w:fldChar w:fldCharType="begin"/>
        </w:r>
        <w:r>
          <w:instrText xml:space="preserve"> PAGEREF _Toc15361 \h </w:instrText>
        </w:r>
        <w:r>
          <w:fldChar w:fldCharType="separate"/>
        </w:r>
        <w:r>
          <w:t>43</w:t>
        </w:r>
        <w:r>
          <w:fldChar w:fldCharType="end"/>
        </w:r>
      </w:hyperlink>
    </w:p>
    <w:p>
      <w:pPr>
        <w:pStyle w:val="TOC1"/>
        <w:tabs>
          <w:tab w:val="right" w:leader="dot" w:pos="8306"/>
        </w:tabs>
      </w:pPr>
      <w:hyperlink w:anchor="_Toc21726" w:history="1">
        <w:r>
          <w:rPr>
            <w:rFonts w:ascii="仿宋" w:eastAsia="仿宋" w:hAnsi="仿宋" w:cs="仿宋" w:hint="eastAsia"/>
            <w:lang w:eastAsia="zh-CN"/>
          </w:rPr>
          <w:t>十一、数字电视编码器项目创新与研发</w:t>
        </w:r>
        <w:r>
          <w:tab/>
        </w:r>
        <w:r>
          <w:fldChar w:fldCharType="begin"/>
        </w:r>
        <w:r>
          <w:instrText xml:space="preserve"> PAGEREF _Toc21726 \h </w:instrText>
        </w:r>
        <w:r>
          <w:fldChar w:fldCharType="separate"/>
        </w:r>
        <w:r>
          <w:t>44</w:t>
        </w:r>
        <w:r>
          <w:fldChar w:fldCharType="end"/>
        </w:r>
      </w:hyperlink>
    </w:p>
    <w:p>
      <w:pPr>
        <w:pStyle w:val="TOC2"/>
        <w:tabs>
          <w:tab w:val="right" w:leader="dot" w:pos="8306"/>
        </w:tabs>
      </w:pPr>
      <w:hyperlink w:anchor="_Toc248" w:history="1">
        <w:r>
          <w:rPr>
            <w:rFonts w:ascii="仿宋" w:eastAsia="仿宋" w:hAnsi="仿宋" w:cs="仿宋" w:hint="eastAsia"/>
            <w:lang w:eastAsia="zh-CN"/>
          </w:rPr>
          <w:t>(一)、创新策略与方向</w:t>
        </w:r>
        <w:r>
          <w:tab/>
        </w:r>
        <w:r>
          <w:fldChar w:fldCharType="begin"/>
        </w:r>
        <w:r>
          <w:instrText xml:space="preserve"> PAGEREF _Toc248 \h </w:instrText>
        </w:r>
        <w:r>
          <w:fldChar w:fldCharType="separate"/>
        </w:r>
        <w:r>
          <w:t>44</w:t>
        </w:r>
        <w:r>
          <w:fldChar w:fldCharType="end"/>
        </w:r>
      </w:hyperlink>
    </w:p>
    <w:p>
      <w:pPr>
        <w:pStyle w:val="TOC2"/>
        <w:tabs>
          <w:tab w:val="right" w:leader="dot" w:pos="8306"/>
        </w:tabs>
      </w:pPr>
      <w:hyperlink w:anchor="_Toc20657" w:history="1">
        <w:r>
          <w:rPr>
            <w:rFonts w:ascii="仿宋" w:eastAsia="仿宋" w:hAnsi="仿宋" w:cs="仿宋" w:hint="eastAsia"/>
            <w:lang w:eastAsia="zh-CN"/>
          </w:rPr>
          <w:t>(二)、研发规划与投入</w:t>
        </w:r>
        <w:r>
          <w:tab/>
        </w:r>
        <w:r>
          <w:fldChar w:fldCharType="begin"/>
        </w:r>
        <w:r>
          <w:instrText xml:space="preserve"> PAGEREF _Toc20657 \h </w:instrText>
        </w:r>
        <w:r>
          <w:fldChar w:fldCharType="separate"/>
        </w:r>
        <w:r>
          <w:t>46</w:t>
        </w:r>
        <w:r>
          <w:fldChar w:fldCharType="end"/>
        </w:r>
      </w:hyperlink>
    </w:p>
    <w:p>
      <w:pPr>
        <w:pStyle w:val="TOC1"/>
        <w:tabs>
          <w:tab w:val="right" w:leader="dot" w:pos="8306"/>
        </w:tabs>
      </w:pPr>
      <w:hyperlink w:anchor="_Toc7268" w:history="1">
        <w:r>
          <w:rPr>
            <w:rFonts w:ascii="仿宋" w:eastAsia="仿宋" w:hAnsi="仿宋" w:cs="仿宋" w:hint="eastAsia"/>
            <w:lang w:eastAsia="zh-CN"/>
          </w:rPr>
          <w:t>十二、数字电视编码器项目财务管理</w:t>
        </w:r>
        <w:r>
          <w:tab/>
        </w:r>
        <w:r>
          <w:fldChar w:fldCharType="begin"/>
        </w:r>
        <w:r>
          <w:instrText xml:space="preserve"> PAGEREF _Toc7268 \h </w:instrText>
        </w:r>
        <w:r>
          <w:fldChar w:fldCharType="separate"/>
        </w:r>
        <w:r>
          <w:t>47</w:t>
        </w:r>
        <w:r>
          <w:fldChar w:fldCharType="end"/>
        </w:r>
      </w:hyperlink>
    </w:p>
    <w:p>
      <w:pPr>
        <w:pStyle w:val="TOC2"/>
        <w:tabs>
          <w:tab w:val="right" w:leader="dot" w:pos="8306"/>
        </w:tabs>
      </w:pPr>
      <w:hyperlink w:anchor="_Toc18912" w:history="1">
        <w:r>
          <w:rPr>
            <w:rFonts w:ascii="仿宋" w:eastAsia="仿宋" w:hAnsi="仿宋" w:cs="仿宋" w:hint="eastAsia"/>
            <w:lang w:eastAsia="zh-CN"/>
          </w:rPr>
          <w:t>(一)、资金需求大</w:t>
        </w:r>
        <w:r>
          <w:tab/>
        </w:r>
        <w:r>
          <w:fldChar w:fldCharType="begin"/>
        </w:r>
        <w:r>
          <w:instrText xml:space="preserve"> PAGEREF _Toc18912 \h </w:instrText>
        </w:r>
        <w:r>
          <w:fldChar w:fldCharType="separate"/>
        </w:r>
        <w:r>
          <w:t>47</w:t>
        </w:r>
        <w:r>
          <w:fldChar w:fldCharType="end"/>
        </w:r>
      </w:hyperlink>
    </w:p>
    <w:p>
      <w:pPr>
        <w:pStyle w:val="TOC2"/>
        <w:tabs>
          <w:tab w:val="right" w:leader="dot" w:pos="8306"/>
        </w:tabs>
      </w:pPr>
      <w:hyperlink w:anchor="_Toc3105" w:history="1">
        <w:r>
          <w:rPr>
            <w:rFonts w:ascii="仿宋" w:eastAsia="仿宋" w:hAnsi="仿宋" w:cs="仿宋" w:hint="eastAsia"/>
            <w:lang w:eastAsia="zh-CN"/>
          </w:rPr>
          <w:t>(二)、研发周期长</w:t>
        </w:r>
        <w:r>
          <w:tab/>
        </w:r>
        <w:r>
          <w:fldChar w:fldCharType="begin"/>
        </w:r>
        <w:r>
          <w:instrText xml:space="preserve"> PAGEREF _Toc3105 \h </w:instrText>
        </w:r>
        <w:r>
          <w:fldChar w:fldCharType="separate"/>
        </w:r>
        <w:r>
          <w:t>48</w:t>
        </w:r>
        <w:r>
          <w:fldChar w:fldCharType="end"/>
        </w:r>
      </w:hyperlink>
    </w:p>
    <w:p>
      <w:pPr>
        <w:pStyle w:val="TOC2"/>
        <w:tabs>
          <w:tab w:val="right" w:leader="dot" w:pos="8306"/>
        </w:tabs>
      </w:pPr>
      <w:hyperlink w:anchor="_Toc12277" w:history="1">
        <w:r>
          <w:rPr>
            <w:rFonts w:ascii="仿宋" w:eastAsia="仿宋" w:hAnsi="仿宋" w:cs="仿宋" w:hint="eastAsia"/>
            <w:lang w:eastAsia="zh-CN"/>
          </w:rPr>
          <w:t>(三)、市场风险大</w:t>
        </w:r>
        <w:r>
          <w:tab/>
        </w:r>
        <w:r>
          <w:fldChar w:fldCharType="begin"/>
        </w:r>
        <w:r>
          <w:instrText xml:space="preserve"> PAGEREF _Toc12277 \h </w:instrText>
        </w:r>
        <w:r>
          <w:fldChar w:fldCharType="separate"/>
        </w:r>
        <w:r>
          <w:t>50</w:t>
        </w:r>
        <w:r>
          <w:fldChar w:fldCharType="end"/>
        </w:r>
      </w:hyperlink>
    </w:p>
    <w:p>
      <w:pPr>
        <w:pStyle w:val="TOC2"/>
        <w:tabs>
          <w:tab w:val="right" w:leader="dot" w:pos="8306"/>
        </w:tabs>
      </w:pPr>
      <w:hyperlink w:anchor="_Toc25762" w:history="1">
        <w:r>
          <w:rPr>
            <w:rFonts w:ascii="仿宋" w:eastAsia="仿宋" w:hAnsi="仿宋" w:cs="仿宋" w:hint="eastAsia"/>
            <w:lang w:eastAsia="zh-CN"/>
          </w:rPr>
          <w:t>(四)、利润率高</w:t>
        </w:r>
        <w:r>
          <w:tab/>
        </w:r>
        <w:r>
          <w:fldChar w:fldCharType="begin"/>
        </w:r>
        <w:r>
          <w:instrText xml:space="preserve"> PAGEREF _Toc25762 \h </w:instrText>
        </w:r>
        <w:r>
          <w:fldChar w:fldCharType="separate"/>
        </w:r>
        <w:r>
          <w:t>52</w:t>
        </w:r>
        <w:r>
          <w:fldChar w:fldCharType="end"/>
        </w:r>
      </w:hyperlink>
    </w:p>
    <w:p>
      <w:pPr>
        <w:pStyle w:val="TOC1"/>
        <w:tabs>
          <w:tab w:val="right" w:leader="dot" w:pos="8306"/>
        </w:tabs>
      </w:pPr>
      <w:hyperlink w:anchor="_Toc1613" w:history="1">
        <w:r>
          <w:rPr>
            <w:rFonts w:ascii="仿宋" w:eastAsia="仿宋" w:hAnsi="仿宋" w:cs="仿宋" w:hint="eastAsia"/>
            <w:lang w:eastAsia="zh-CN"/>
          </w:rPr>
          <w:t>十三、数字电视编码器项目实施保障措施</w:t>
        </w:r>
        <w:r>
          <w:tab/>
        </w:r>
        <w:r>
          <w:fldChar w:fldCharType="begin"/>
        </w:r>
        <w:r>
          <w:instrText xml:space="preserve"> PAGEREF _Toc1613 \h </w:instrText>
        </w:r>
        <w:r>
          <w:fldChar w:fldCharType="separate"/>
        </w:r>
        <w:r>
          <w:t>55</w:t>
        </w:r>
        <w:r>
          <w:fldChar w:fldCharType="end"/>
        </w:r>
      </w:hyperlink>
    </w:p>
    <w:p>
      <w:pPr>
        <w:pStyle w:val="TOC2"/>
        <w:tabs>
          <w:tab w:val="right" w:leader="dot" w:pos="8306"/>
        </w:tabs>
      </w:pPr>
      <w:hyperlink w:anchor="_Toc16808" w:history="1">
        <w:r>
          <w:rPr>
            <w:rFonts w:ascii="仿宋" w:eastAsia="仿宋" w:hAnsi="仿宋" w:cs="仿宋" w:hint="eastAsia"/>
            <w:lang w:eastAsia="zh-CN"/>
          </w:rPr>
          <w:t>(一)、数字电视编码器项目实施保障机制</w:t>
        </w:r>
        <w:r>
          <w:tab/>
        </w:r>
        <w:r>
          <w:fldChar w:fldCharType="begin"/>
        </w:r>
        <w:r>
          <w:instrText xml:space="preserve"> PAGEREF _Toc16808 \h </w:instrText>
        </w:r>
        <w:r>
          <w:fldChar w:fldCharType="separate"/>
        </w:r>
        <w:r>
          <w:t>55</w:t>
        </w:r>
        <w:r>
          <w:fldChar w:fldCharType="end"/>
        </w:r>
      </w:hyperlink>
    </w:p>
    <w:p>
      <w:pPr>
        <w:pStyle w:val="TOC2"/>
        <w:tabs>
          <w:tab w:val="right" w:leader="dot" w:pos="8306"/>
        </w:tabs>
      </w:pPr>
      <w:hyperlink w:anchor="_Toc20529" w:history="1">
        <w:r>
          <w:rPr>
            <w:rFonts w:ascii="仿宋" w:eastAsia="仿宋" w:hAnsi="仿宋" w:cs="仿宋" w:hint="eastAsia"/>
            <w:lang w:eastAsia="zh-CN"/>
          </w:rPr>
          <w:t>(二)、数字电视编码器项目法律合规要求</w:t>
        </w:r>
        <w:r>
          <w:tab/>
        </w:r>
        <w:r>
          <w:fldChar w:fldCharType="begin"/>
        </w:r>
        <w:r>
          <w:instrText xml:space="preserve"> PAGEREF _Toc20529 \h </w:instrText>
        </w:r>
        <w:r>
          <w:fldChar w:fldCharType="separate"/>
        </w:r>
        <w:r>
          <w:t>58</w:t>
        </w:r>
        <w:r>
          <w:fldChar w:fldCharType="end"/>
        </w:r>
      </w:hyperlink>
    </w:p>
    <w:p>
      <w:pPr>
        <w:pStyle w:val="TOC2"/>
        <w:tabs>
          <w:tab w:val="right" w:leader="dot" w:pos="8306"/>
        </w:tabs>
      </w:pPr>
      <w:hyperlink w:anchor="_Toc15800" w:history="1">
        <w:r>
          <w:rPr>
            <w:rFonts w:ascii="仿宋" w:eastAsia="仿宋" w:hAnsi="仿宋" w:cs="仿宋" w:hint="eastAsia"/>
            <w:lang w:eastAsia="zh-CN"/>
          </w:rPr>
          <w:t>(三)、数字电视编码器项目合同管理与法律事务</w:t>
        </w:r>
        <w:r>
          <w:tab/>
        </w:r>
        <w:r>
          <w:fldChar w:fldCharType="begin"/>
        </w:r>
        <w:r>
          <w:instrText xml:space="preserve"> PAGEREF _Toc15800 \h </w:instrText>
        </w:r>
        <w:r>
          <w:fldChar w:fldCharType="separate"/>
        </w:r>
        <w:r>
          <w:t>63</w:t>
        </w:r>
        <w:r>
          <w:fldChar w:fldCharType="end"/>
        </w:r>
      </w:hyperlink>
    </w:p>
    <w:p>
      <w:pPr>
        <w:pStyle w:val="TOC2"/>
        <w:tabs>
          <w:tab w:val="right" w:leader="dot" w:pos="8306"/>
        </w:tabs>
      </w:pPr>
      <w:hyperlink w:anchor="_Toc22764" w:history="1">
        <w:r>
          <w:rPr>
            <w:rFonts w:ascii="仿宋" w:eastAsia="仿宋" w:hAnsi="仿宋" w:cs="仿宋" w:hint="eastAsia"/>
            <w:lang w:eastAsia="zh-CN"/>
          </w:rPr>
          <w:t>(四)、数字电视编码器项目知识产权保护策略</w:t>
        </w:r>
        <w:r>
          <w:tab/>
        </w:r>
        <w:r>
          <w:fldChar w:fldCharType="begin"/>
        </w:r>
        <w:r>
          <w:instrText xml:space="preserve"> PAGEREF _Toc22764 \h </w:instrText>
        </w:r>
        <w:r>
          <w:fldChar w:fldCharType="separate"/>
        </w:r>
        <w:r>
          <w:t>69</w:t>
        </w:r>
        <w:r>
          <w:fldChar w:fldCharType="end"/>
        </w:r>
      </w:hyperlink>
    </w:p>
    <w:p>
      <w:pPr>
        <w:pStyle w:val="TOC1"/>
        <w:tabs>
          <w:tab w:val="right" w:leader="dot" w:pos="8306"/>
        </w:tabs>
      </w:pPr>
      <w:hyperlink w:anchor="_Toc3683" w:history="1">
        <w:r>
          <w:rPr>
            <w:rFonts w:ascii="仿宋" w:eastAsia="仿宋" w:hAnsi="仿宋" w:cs="仿宋" w:hint="eastAsia"/>
            <w:lang w:eastAsia="zh-CN"/>
          </w:rPr>
          <w:t>十四、数字电视编码器项目治理与监督</w:t>
        </w:r>
        <w:r>
          <w:tab/>
        </w:r>
        <w:r>
          <w:fldChar w:fldCharType="begin"/>
        </w:r>
        <w:r>
          <w:instrText xml:space="preserve"> PAGEREF _Toc3683 \h </w:instrText>
        </w:r>
        <w:r>
          <w:fldChar w:fldCharType="separate"/>
        </w:r>
        <w:r>
          <w:t>72</w:t>
        </w:r>
        <w:r>
          <w:fldChar w:fldCharType="end"/>
        </w:r>
      </w:hyperlink>
    </w:p>
    <w:p>
      <w:pPr>
        <w:pStyle w:val="TOC2"/>
        <w:tabs>
          <w:tab w:val="right" w:leader="dot" w:pos="8306"/>
        </w:tabs>
      </w:pPr>
      <w:hyperlink w:anchor="_Toc376" w:history="1">
        <w:r>
          <w:rPr>
            <w:rFonts w:ascii="仿宋" w:eastAsia="仿宋" w:hAnsi="仿宋" w:cs="仿宋" w:hint="eastAsia"/>
            <w:lang w:eastAsia="zh-CN"/>
          </w:rPr>
          <w:t>(一)、数字电视编码器项目治理结构</w:t>
        </w:r>
        <w:r>
          <w:tab/>
        </w:r>
        <w:r>
          <w:fldChar w:fldCharType="begin"/>
        </w:r>
        <w:r>
          <w:instrText xml:space="preserve"> PAGEREF _Toc376 \h </w:instrText>
        </w:r>
        <w:r>
          <w:fldChar w:fldCharType="separate"/>
        </w:r>
        <w:r>
          <w:t>72</w:t>
        </w:r>
        <w:r>
          <w:fldChar w:fldCharType="end"/>
        </w:r>
      </w:hyperlink>
    </w:p>
    <w:p>
      <w:pPr>
        <w:pStyle w:val="TOC2"/>
        <w:tabs>
          <w:tab w:val="right" w:leader="dot" w:pos="8306"/>
        </w:tabs>
      </w:pPr>
      <w:hyperlink w:anchor="_Toc13247" w:history="1">
        <w:r>
          <w:rPr>
            <w:rFonts w:ascii="仿宋" w:eastAsia="仿宋" w:hAnsi="仿宋" w:cs="仿宋" w:hint="eastAsia"/>
            <w:lang w:eastAsia="zh-CN"/>
          </w:rPr>
          <w:t>(二)、监督与审计</w:t>
        </w:r>
        <w:r>
          <w:tab/>
        </w:r>
        <w:r>
          <w:fldChar w:fldCharType="begin"/>
        </w:r>
        <w:r>
          <w:instrText xml:space="preserve"> PAGEREF _Toc13247 \h </w:instrText>
        </w:r>
        <w:r>
          <w:fldChar w:fldCharType="separate"/>
        </w:r>
        <w:r>
          <w:t>73</w:t>
        </w:r>
        <w:r>
          <w:fldChar w:fldCharType="end"/>
        </w:r>
      </w:hyperlink>
    </w:p>
    <w:p>
      <w:pPr>
        <w:pStyle w:val="TOC1"/>
        <w:tabs>
          <w:tab w:val="right" w:leader="dot" w:pos="8306"/>
        </w:tabs>
      </w:pPr>
      <w:hyperlink w:anchor="_Toc26759" w:history="1">
        <w:r>
          <w:rPr>
            <w:rFonts w:ascii="仿宋" w:eastAsia="仿宋" w:hAnsi="仿宋" w:cs="仿宋" w:hint="eastAsia"/>
            <w:lang w:eastAsia="zh-CN"/>
          </w:rPr>
          <w:t>十五、风险识别与分类</w:t>
        </w:r>
        <w:r>
          <w:tab/>
        </w:r>
        <w:r>
          <w:fldChar w:fldCharType="begin"/>
        </w:r>
        <w:r>
          <w:instrText xml:space="preserve"> PAGEREF _Toc26759 \h </w:instrText>
        </w:r>
        <w:r>
          <w:fldChar w:fldCharType="separate"/>
        </w:r>
        <w:r>
          <w:t>75</w:t>
        </w:r>
        <w:r>
          <w:fldChar w:fldCharType="end"/>
        </w:r>
      </w:hyperlink>
    </w:p>
    <w:p>
      <w:pPr>
        <w:pStyle w:val="TOC2"/>
        <w:tabs>
          <w:tab w:val="right" w:leader="dot" w:pos="8306"/>
        </w:tabs>
      </w:pPr>
      <w:hyperlink w:anchor="_Toc23749" w:history="1">
        <w:r>
          <w:rPr>
            <w:rFonts w:ascii="仿宋" w:eastAsia="仿宋" w:hAnsi="仿宋" w:cs="仿宋" w:hint="eastAsia"/>
            <w:lang w:eastAsia="zh-CN"/>
          </w:rPr>
          <w:t>(一)、风险识别</w:t>
        </w:r>
        <w:r>
          <w:tab/>
        </w:r>
        <w:r>
          <w:fldChar w:fldCharType="begin"/>
        </w:r>
        <w:r>
          <w:instrText xml:space="preserve"> PAGEREF _Toc23749 \h </w:instrText>
        </w:r>
        <w:r>
          <w:fldChar w:fldCharType="separate"/>
        </w:r>
        <w:r>
          <w:t>75</w:t>
        </w:r>
        <w:r>
          <w:fldChar w:fldCharType="end"/>
        </w:r>
      </w:hyperlink>
    </w:p>
    <w:p>
      <w:pPr>
        <w:pStyle w:val="TOC2"/>
        <w:tabs>
          <w:tab w:val="right" w:leader="dot" w:pos="8306"/>
        </w:tabs>
      </w:pPr>
      <w:hyperlink w:anchor="_Toc10238" w:history="1">
        <w:r>
          <w:rPr>
            <w:rFonts w:ascii="仿宋" w:eastAsia="仿宋" w:hAnsi="仿宋" w:cs="仿宋" w:hint="eastAsia"/>
            <w:lang w:eastAsia="zh-CN"/>
          </w:rPr>
          <w:t>(二)、风险分类</w:t>
        </w:r>
        <w:r>
          <w:tab/>
        </w:r>
        <w:r>
          <w:fldChar w:fldCharType="begin"/>
        </w:r>
        <w:r>
          <w:instrText xml:space="preserve"> PAGEREF _Toc10238 \h </w:instrText>
        </w:r>
        <w:r>
          <w:fldChar w:fldCharType="separate"/>
        </w:r>
        <w:r>
          <w:t>76</w:t>
        </w:r>
        <w:r>
          <w:fldChar w:fldCharType="end"/>
        </w:r>
      </w:hyperlink>
    </w:p>
    <w:p>
      <w:pPr>
        <w:pStyle w:val="TOC1"/>
        <w:tabs>
          <w:tab w:val="right" w:leader="dot" w:pos="8306"/>
        </w:tabs>
      </w:pPr>
      <w:hyperlink w:anchor="_Toc28520" w:history="1">
        <w:r>
          <w:rPr>
            <w:rFonts w:ascii="仿宋" w:eastAsia="仿宋" w:hAnsi="仿宋" w:cs="仿宋" w:hint="eastAsia"/>
            <w:lang w:eastAsia="zh-CN"/>
          </w:rPr>
          <w:t>十六、数字电视编码器项目变更管理</w:t>
        </w:r>
        <w:r>
          <w:tab/>
        </w:r>
        <w:r>
          <w:fldChar w:fldCharType="begin"/>
        </w:r>
        <w:r>
          <w:instrText xml:space="preserve"> PAGEREF _Toc28520 \h </w:instrText>
        </w:r>
        <w:r>
          <w:fldChar w:fldCharType="separate"/>
        </w:r>
        <w:r>
          <w:t>78</w:t>
        </w:r>
        <w:r>
          <w:fldChar w:fldCharType="end"/>
        </w:r>
      </w:hyperlink>
    </w:p>
    <w:p>
      <w:pPr>
        <w:pStyle w:val="TOC2"/>
        <w:tabs>
          <w:tab w:val="right" w:leader="dot" w:pos="8306"/>
        </w:tabs>
      </w:pPr>
      <w:hyperlink w:anchor="_Toc31514" w:history="1">
        <w:r>
          <w:rPr>
            <w:rFonts w:ascii="仿宋" w:eastAsia="仿宋" w:hAnsi="仿宋" w:cs="仿宋" w:hint="eastAsia"/>
            <w:lang w:eastAsia="zh-CN"/>
          </w:rPr>
          <w:t>(一)、变更申请与评估</w:t>
        </w:r>
        <w:r>
          <w:tab/>
        </w:r>
        <w:r>
          <w:fldChar w:fldCharType="begin"/>
        </w:r>
        <w:r>
          <w:instrText xml:space="preserve"> PAGEREF _Toc31514 \h </w:instrText>
        </w:r>
        <w:r>
          <w:fldChar w:fldCharType="separate"/>
        </w:r>
        <w:r>
          <w:t>78</w:t>
        </w:r>
        <w:r>
          <w:fldChar w:fldCharType="end"/>
        </w:r>
      </w:hyperlink>
    </w:p>
    <w:p>
      <w:pPr>
        <w:pStyle w:val="TOC2"/>
        <w:tabs>
          <w:tab w:val="right" w:leader="dot" w:pos="8306"/>
        </w:tabs>
      </w:pPr>
      <w:hyperlink w:anchor="_Toc23205" w:history="1">
        <w:r>
          <w:rPr>
            <w:rFonts w:ascii="仿宋" w:eastAsia="仿宋" w:hAnsi="仿宋" w:cs="仿宋" w:hint="eastAsia"/>
            <w:lang w:eastAsia="zh-CN"/>
          </w:rPr>
          <w:t>(二)、变更实施与控制</w:t>
        </w:r>
        <w:r>
          <w:tab/>
        </w:r>
        <w:r>
          <w:fldChar w:fldCharType="begin"/>
        </w:r>
        <w:r>
          <w:instrText xml:space="preserve"> PAGEREF _Toc23205 \h </w:instrText>
        </w:r>
        <w:r>
          <w:fldChar w:fldCharType="separate"/>
        </w:r>
        <w:r>
          <w:t>79</w:t>
        </w:r>
        <w:r>
          <w:fldChar w:fldCharType="end"/>
        </w:r>
      </w:hyperlink>
    </w:p>
    <w:p>
      <w:pPr>
        <w:pStyle w:val="TOC1"/>
        <w:tabs>
          <w:tab w:val="right" w:leader="dot" w:pos="8306"/>
        </w:tabs>
      </w:pPr>
      <w:hyperlink w:anchor="_Toc31440" w:history="1">
        <w:r>
          <w:rPr>
            <w:rFonts w:ascii="仿宋" w:eastAsia="仿宋" w:hAnsi="仿宋" w:cs="仿宋" w:hint="eastAsia"/>
            <w:lang w:eastAsia="zh-CN"/>
          </w:rPr>
          <w:t>十七、数字电视编码器项目实施时间节点</w:t>
        </w:r>
        <w:r>
          <w:tab/>
        </w:r>
        <w:r>
          <w:fldChar w:fldCharType="begin"/>
        </w:r>
        <w:r>
          <w:instrText xml:space="preserve"> PAGEREF _Toc31440 \h </w:instrText>
        </w:r>
        <w:r>
          <w:fldChar w:fldCharType="separate"/>
        </w:r>
        <w:r>
          <w:t>79</w:t>
        </w:r>
        <w:r>
          <w:fldChar w:fldCharType="end"/>
        </w:r>
      </w:hyperlink>
    </w:p>
    <w:p>
      <w:pPr>
        <w:pStyle w:val="TOC2"/>
        <w:tabs>
          <w:tab w:val="right" w:leader="dot" w:pos="8306"/>
        </w:tabs>
      </w:pPr>
      <w:hyperlink w:anchor="_Toc18911" w:history="1">
        <w:r>
          <w:rPr>
            <w:rFonts w:ascii="仿宋" w:eastAsia="仿宋" w:hAnsi="仿宋" w:cs="仿宋" w:hint="eastAsia"/>
            <w:lang w:eastAsia="zh-CN"/>
          </w:rPr>
          <w:t>(一)、数字电视编码器项目启动阶段时间节点</w:t>
        </w:r>
        <w:r>
          <w:tab/>
        </w:r>
        <w:r>
          <w:fldChar w:fldCharType="begin"/>
        </w:r>
        <w:r>
          <w:instrText xml:space="preserve"> PAGEREF _Toc18911 \h </w:instrText>
        </w:r>
        <w:r>
          <w:fldChar w:fldCharType="separate"/>
        </w:r>
        <w:r>
          <w:t>79</w:t>
        </w:r>
        <w:r>
          <w:fldChar w:fldCharType="end"/>
        </w:r>
      </w:hyperlink>
    </w:p>
    <w:p>
      <w:pPr>
        <w:pStyle w:val="TOC2"/>
        <w:tabs>
          <w:tab w:val="right" w:leader="dot" w:pos="8306"/>
        </w:tabs>
      </w:pPr>
      <w:hyperlink w:anchor="_Toc18989" w:history="1">
        <w:r>
          <w:rPr>
            <w:rFonts w:ascii="仿宋" w:eastAsia="仿宋" w:hAnsi="仿宋" w:cs="仿宋" w:hint="eastAsia"/>
            <w:lang w:eastAsia="zh-CN"/>
          </w:rPr>
          <w:t>(二)、数字电视编码器项目执行阶段时间节点</w:t>
        </w:r>
        <w:r>
          <w:tab/>
        </w:r>
        <w:r>
          <w:fldChar w:fldCharType="begin"/>
        </w:r>
        <w:r>
          <w:instrText xml:space="preserve"> PAGEREF _Toc18989 \h </w:instrText>
        </w:r>
        <w:r>
          <w:fldChar w:fldCharType="separate"/>
        </w:r>
        <w:r>
          <w:t>81</w:t>
        </w:r>
        <w:r>
          <w:fldChar w:fldCharType="end"/>
        </w:r>
      </w:hyperlink>
    </w:p>
    <w:p>
      <w:pPr>
        <w:pStyle w:val="TOC2"/>
        <w:tabs>
          <w:tab w:val="right" w:leader="dot" w:pos="8306"/>
        </w:tabs>
      </w:pPr>
      <w:hyperlink w:anchor="_Toc19520" w:history="1">
        <w:r>
          <w:rPr>
            <w:rFonts w:ascii="仿宋" w:eastAsia="仿宋" w:hAnsi="仿宋" w:cs="仿宋" w:hint="eastAsia"/>
            <w:lang w:eastAsia="zh-CN"/>
          </w:rPr>
          <w:t>(三)、数字电视编码器项目完成阶段时间节点</w:t>
        </w:r>
        <w:r>
          <w:tab/>
        </w:r>
        <w:r>
          <w:fldChar w:fldCharType="begin"/>
        </w:r>
        <w:r>
          <w:instrText xml:space="preserve"> PAGEREF _Toc19520 \h </w:instrText>
        </w:r>
        <w:r>
          <w:fldChar w:fldCharType="separate"/>
        </w:r>
        <w:r>
          <w:t>82</w:t>
        </w:r>
        <w:r>
          <w:fldChar w:fldCharType="end"/>
        </w:r>
      </w:hyperlink>
    </w:p>
    <w:p>
      <w:pPr>
        <w:pStyle w:val="TOC1"/>
        <w:tabs>
          <w:tab w:val="right" w:leader="dot" w:pos="8306"/>
        </w:tabs>
      </w:pPr>
      <w:hyperlink w:anchor="_Toc6850" w:history="1">
        <w:r>
          <w:rPr>
            <w:rFonts w:ascii="仿宋" w:eastAsia="仿宋" w:hAnsi="仿宋" w:cs="仿宋" w:hint="eastAsia"/>
            <w:lang w:eastAsia="zh-CN"/>
          </w:rPr>
          <w:t>十八、营销与推广策略</w:t>
        </w:r>
        <w:r>
          <w:tab/>
        </w:r>
        <w:r>
          <w:fldChar w:fldCharType="begin"/>
        </w:r>
        <w:r>
          <w:instrText xml:space="preserve"> PAGEREF _Toc6850 \h </w:instrText>
        </w:r>
        <w:r>
          <w:fldChar w:fldCharType="separate"/>
        </w:r>
        <w:r>
          <w:t>83</w:t>
        </w:r>
        <w:r>
          <w:fldChar w:fldCharType="end"/>
        </w:r>
      </w:hyperlink>
    </w:p>
    <w:p>
      <w:pPr>
        <w:pStyle w:val="TOC2"/>
        <w:tabs>
          <w:tab w:val="right" w:leader="dot" w:pos="8306"/>
        </w:tabs>
      </w:pPr>
      <w:hyperlink w:anchor="_Toc22518" w:history="1">
        <w:r>
          <w:rPr>
            <w:rFonts w:ascii="仿宋" w:eastAsia="仿宋" w:hAnsi="仿宋" w:cs="仿宋" w:hint="eastAsia"/>
            <w:lang w:eastAsia="zh-CN"/>
          </w:rPr>
          <w:t>(一)、产品/服务定位与特点</w:t>
        </w:r>
        <w:r>
          <w:tab/>
        </w:r>
        <w:r>
          <w:fldChar w:fldCharType="begin"/>
        </w:r>
        <w:r>
          <w:instrText xml:space="preserve"> PAGEREF _Toc22518 \h </w:instrText>
        </w:r>
        <w:r>
          <w:fldChar w:fldCharType="separate"/>
        </w:r>
        <w:r>
          <w:t>83</w:t>
        </w:r>
        <w:r>
          <w:fldChar w:fldCharType="end"/>
        </w:r>
      </w:hyperlink>
    </w:p>
    <w:p>
      <w:pPr>
        <w:pStyle w:val="TOC2"/>
        <w:tabs>
          <w:tab w:val="right" w:leader="dot" w:pos="8306"/>
        </w:tabs>
      </w:pPr>
      <w:hyperlink w:anchor="_Toc29024" w:history="1">
        <w:r>
          <w:rPr>
            <w:rFonts w:ascii="仿宋" w:eastAsia="仿宋" w:hAnsi="仿宋" w:cs="仿宋" w:hint="eastAsia"/>
            <w:lang w:eastAsia="zh-CN"/>
          </w:rPr>
          <w:t>(二)、市场定位与竞争分析</w:t>
        </w:r>
        <w:r>
          <w:tab/>
        </w:r>
        <w:r>
          <w:fldChar w:fldCharType="begin"/>
        </w:r>
        <w:r>
          <w:instrText xml:space="preserve"> PAGEREF _Toc29024 \h </w:instrText>
        </w:r>
        <w:r>
          <w:fldChar w:fldCharType="separate"/>
        </w:r>
        <w:r>
          <w:t>84</w:t>
        </w:r>
        <w:r>
          <w:fldChar w:fldCharType="end"/>
        </w:r>
      </w:hyperlink>
    </w:p>
    <w:p>
      <w:pPr>
        <w:pStyle w:val="TOC2"/>
        <w:tabs>
          <w:tab w:val="right" w:leader="dot" w:pos="8306"/>
        </w:tabs>
      </w:pPr>
      <w:hyperlink w:anchor="_Toc4226" w:history="1">
        <w:r>
          <w:rPr>
            <w:rFonts w:ascii="仿宋" w:eastAsia="仿宋" w:hAnsi="仿宋" w:cs="仿宋" w:hint="eastAsia"/>
            <w:lang w:eastAsia="zh-CN"/>
          </w:rPr>
          <w:t>(三)、营销渠道与策略</w:t>
        </w:r>
        <w:r>
          <w:tab/>
        </w:r>
        <w:r>
          <w:fldChar w:fldCharType="begin"/>
        </w:r>
        <w:r>
          <w:instrText xml:space="preserve"> PAGEREF _Toc4226 \h </w:instrText>
        </w:r>
        <w:r>
          <w:fldChar w:fldCharType="separate"/>
        </w:r>
        <w:r>
          <w:t>85</w:t>
        </w:r>
        <w:r>
          <w:fldChar w:fldCharType="end"/>
        </w:r>
      </w:hyperlink>
    </w:p>
    <w:p>
      <w:pPr>
        <w:pStyle w:val="TOC2"/>
        <w:tabs>
          <w:tab w:val="right" w:leader="dot" w:pos="8306"/>
        </w:tabs>
      </w:pPr>
      <w:hyperlink w:anchor="_Toc5545" w:history="1">
        <w:r>
          <w:rPr>
            <w:rFonts w:ascii="仿宋" w:eastAsia="仿宋" w:hAnsi="仿宋" w:cs="仿宋" w:hint="eastAsia"/>
            <w:lang w:eastAsia="zh-CN"/>
          </w:rPr>
          <w:t>(四)、推广与宣传活动</w:t>
        </w:r>
        <w:r>
          <w:tab/>
        </w:r>
        <w:r>
          <w:fldChar w:fldCharType="begin"/>
        </w:r>
        <w:r>
          <w:instrText xml:space="preserve"> PAGEREF _Toc5545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91"/>
      <w:r>
        <w:rPr>
          <w:rFonts w:ascii="仿宋" w:eastAsia="仿宋" w:hAnsi="仿宋" w:cs="仿宋" w:hint="eastAsia"/>
          <w:sz w:val="28"/>
          <w:lang w:eastAsia="zh-CN"/>
        </w:rPr>
        <w:t>一、数字电视编码器项目绩效评估</w:t>
      </w:r>
      <w:bookmarkEnd w:id="2"/>
    </w:p>
    <w:p>
      <w:pPr>
        <w:pStyle w:val="Heading2"/>
        <w:rPr>
          <w:rFonts w:ascii="仿宋" w:eastAsia="仿宋" w:hAnsi="仿宋" w:cs="仿宋" w:hint="eastAsia"/>
          <w:lang w:eastAsia="zh-CN"/>
        </w:rPr>
      </w:pPr>
      <w:bookmarkStart w:id="3" w:name="_Toc2453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字电视编码器项目中，我们设计了一套全面的绩效评估指标，以确保数字电视编码器项目的可控和成功交付。这些指标跨足数字电视编码器项目目标、成本、进度和质量等多个维度，为我们提供了全面洞察数字电视编码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编码器项目目标达成率是我们关注的首要指标。我们设定了明确的目标，并通过定期监测和评估，迅速发现并应对潜在的目标偏差。这为数字电视编码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成本绩效是另一个核心关注点。通过实际成本与预算成本的对比分析，我们深入了解成本差异的原因，及时调整资源分配，保持数字电视编码器项目在经济效益方面的合理水平。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编码器项目进度作为关键的绩效指标之一，得到了精心的关注。我们制定了详细的数字电视编码器项目进度计划，并设立了进度符合度指标，确保实际进度与计划进度保持一致。这使我们能够快速发现和解决潜在的进度问题，保持数字电视编码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字电视编码器项目绩效的不可或缺的一环。我们引入了一系列的质量标准和客户满意度指标，以确保数字电视编码器项目交付的成果在质量上达到或超越预期水平。通过持续监测这些指标，我们努力提升数字电视编码器项目整体质量水平，为数字电视编码器项目的成功交付提供有力保障。通过这些科学且全面的绩效评估，我们能够更好地引导数字电视编码器项目的持续改进，确保数字电视编码器项目目标的顺利达成。</w:t>
      </w:r>
    </w:p>
    <w:p>
      <w:pPr>
        <w:pStyle w:val="Heading2"/>
        <w:ind w:firstLine="560" w:firstLineChars="200"/>
        <w:rPr>
          <w:rFonts w:ascii="仿宋" w:eastAsia="仿宋" w:hAnsi="仿宋" w:cs="仿宋" w:hint="eastAsia"/>
          <w:sz w:val="28"/>
          <w:lang w:eastAsia="zh-CN"/>
        </w:rPr>
      </w:pPr>
      <w:bookmarkStart w:id="4" w:name="_Toc1867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绩效评估是数字电视编码器项目中的关键环节，为确保数字电视编码器项目达到预期目标，我们采用了多层次、多维度的绩效评估方法。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字电视编码器项目的战略目标对齐，确保每个决策和行动都与数字电视编码器项目整体目标保持一致。团队会定期召开战略对齐会议，审视当前工作与数字电视编码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字电视编码器项目进度、质量、成本和风险等方面。这些指标通过数据收集和分析，为数字电视编码器项目管理团队提供了客观的评估依据。例如，我们通过数字电视编码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字电视编码器项目内部，还考虑了数字电视编码器项目对外部环境的影响。我们定期进行干系人满意度调查，以了解各利益相关方对数字电视编码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这种多层次、多角度的绩效评估方法，使得我们能够全面了解数字电视编码器项目的运行状态，及时做出调整，确保数字电视编码器项目在不断变化的环境中保持稳健前行。</w:t>
      </w:r>
    </w:p>
    <w:p>
      <w:pPr>
        <w:pStyle w:val="Heading2"/>
        <w:ind w:firstLine="560" w:firstLineChars="200"/>
        <w:rPr>
          <w:rFonts w:ascii="仿宋" w:eastAsia="仿宋" w:hAnsi="仿宋" w:cs="仿宋" w:hint="eastAsia"/>
          <w:sz w:val="28"/>
          <w:lang w:eastAsia="zh-CN"/>
        </w:rPr>
      </w:pPr>
      <w:bookmarkStart w:id="5" w:name="_Toc2614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为了确保数字电视编码器项目的有效管理和不断优化，我们采用了精心设计的绩效评估周期。这个周期旨在实现灵活、实时和全面的评估，以适应数字电视编码器项目执行中的各种挑战。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字电视编码器项目的不同需求，分为短期、中期和长期。短期评估关注每个迭代或工作周期，以及时发现和解决当前任务中的问题。中期评估涵盖几个迭代，深入了解整体数字电视编码器项目的趋势和性能。长期评估则着眼于整个数字电视编码器项目阶段，确保数字电视编码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字电视编码器项目管理工具和协作平台，团队成员能够随时更新和分享数字电视编码器项目数据。这种实时性的反馈机制使我们能够及时察觉潜在问题，快速调整，保持数字电视编码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字电视编码器项目的决策制定密不可分。每个周期的数字电视编码器项目回顾会议成为集体总结经验、识别问题深层次原因并找到创新解决方案的平台。这种定期的反思与调整机制使数字电视编码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671"/>
      <w:r>
        <w:rPr>
          <w:rFonts w:ascii="仿宋" w:eastAsia="仿宋" w:hAnsi="仿宋" w:cs="仿宋" w:hint="eastAsia"/>
          <w:sz w:val="28"/>
          <w:lang w:eastAsia="zh-CN"/>
        </w:rPr>
        <w:t>二、数字电视编码器项目文档管理</w:t>
      </w:r>
      <w:bookmarkEnd w:id="6"/>
    </w:p>
    <w:p>
      <w:pPr>
        <w:pStyle w:val="Heading2"/>
        <w:rPr>
          <w:rFonts w:ascii="仿宋" w:eastAsia="仿宋" w:hAnsi="仿宋" w:cs="仿宋" w:hint="eastAsia"/>
          <w:lang w:eastAsia="zh-CN"/>
        </w:rPr>
      </w:pPr>
      <w:bookmarkStart w:id="7" w:name="_Toc9451"/>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数字电视编码器项目高度重视文档的质量和准确性，以支持数字电视编码器项目的各项活动和决策。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编码器项目文档的编制始于数字电视编码器项目计划的初期，我们制定了详细的文档编制计划，明确了每个文档的内容、格式和编写责任人。在数字电视编码器项目启动阶段，我们首先编制了数字电视编码器项目章程，明确定义了数字电视编码器项目的目标、范围、风险等关键要素。随后，数字电视编码器项目团队根据计划陆续编制了需求文档、设计文档、测试文档等各类文档，确保数字电视编码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字电视编码器项目管理中的重要环节，旨在确保数字电视编码器项目文档符合质量标准和数字电视编码器项目需求。在数字电视编码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字电视编码器项目相关利益方和专业领域的专家对文档进行独立审查。这有助于获取更全面、客观的反馈，确保数字电视编码器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数字电视编码器项目在文档编制与审查方面建立了严格的管理机制，通过规范的流程和多维度的审查，确保数字电视编码器项目文档的质量、准确性和可靠性，为数字电视编码器项目的顺利推进提供了有力支持。</w:t>
      </w:r>
    </w:p>
    <w:p>
      <w:pPr>
        <w:pStyle w:val="Heading2"/>
        <w:ind w:firstLine="560" w:firstLineChars="200"/>
        <w:rPr>
          <w:rFonts w:ascii="仿宋" w:eastAsia="仿宋" w:hAnsi="仿宋" w:cs="仿宋" w:hint="eastAsia"/>
          <w:sz w:val="28"/>
          <w:lang w:eastAsia="zh-CN"/>
        </w:rPr>
      </w:pPr>
      <w:bookmarkStart w:id="8" w:name="_Toc13959"/>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在数字电视编码器项目中，我们致力于优化文档发布与分发过程，以确保信息的高效传递和团队间协作的顺畅进行。以下是我们采取的关键优化策略：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我们通过多渠道发布文档，包括电子邮件、数字电视编码器项目管理平台、内部网站等，以满足不同团队成员的偏好和需求。多渠道发布确保了信息的全面覆盖。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我们采用了精细的权限控制，确保只有授权人员可以访问敏感信息。这种安全措施保护了数字电视编码器项目文档的机密性，防止了未经授权的信息泄露。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4437"/>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字电视编码器项目生命周期中一个至关重要的环节，直接关系到数字电视编码器项目信息的长期保存和历史记录的完整性。在数字电视编码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448"/>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121"/>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编码器项目的技术管理特点体现在其创新导向。通过引入最先进的技术趋势和解决方案，数字电视编码器项目致力于提升科技含量、提高质量和效率水平。这意味着我们将采用最新的工具和方法，确保数字电视编码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字电视编码器项目技术管理的显著特征。通过整合不同领域的技术资源，我们实现了跨学科的协同工作。这有助于优化技术架构，提高整体效能。此外，整合性策略还促进了不同技术团队之间的紧密沟通和高效合作，确保数字电视编码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字电视编码器项目所采用的技术。通过不断优化技术方案，数字电视编码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数字电视编码器项目团队将在数字电视编码器项目初期识别可能的技术风险，并采取相应的预防和应对措施。通过建立健全的风险评估机制，数字电视编码器项目能够在实施过程中及时发现并解决潜在的技术问题，保障数字电视编码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字电视编码器项目中，技术将成为数字电视编码器项目成功的有力支持。这一深度剖析揭示了技术管理在数字电视编码器项目实施中的关键作用，为数字电视编码器项目的技术基础奠定了坚实的基础。</w:t>
      </w:r>
    </w:p>
    <w:p>
      <w:pPr>
        <w:pStyle w:val="Heading2"/>
        <w:ind w:firstLine="560" w:firstLineChars="200"/>
        <w:rPr>
          <w:rFonts w:ascii="仿宋" w:eastAsia="仿宋" w:hAnsi="仿宋" w:cs="仿宋" w:hint="eastAsia"/>
          <w:sz w:val="28"/>
          <w:lang w:eastAsia="zh-CN"/>
        </w:rPr>
      </w:pPr>
      <w:bookmarkStart w:id="12" w:name="_Toc5804"/>
      <w:r>
        <w:rPr>
          <w:rFonts w:ascii="仿宋" w:eastAsia="仿宋" w:hAnsi="仿宋" w:cs="仿宋" w:hint="eastAsia"/>
          <w:sz w:val="28"/>
          <w:lang w:eastAsia="zh-CN"/>
        </w:rPr>
        <w:t>(二)、数字电视编码器项目工艺技术设计方案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字电视编码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字电视编码器项目将严格按照相关行业规范要求进行组织。通过有效控制产品质量，数字电视编码器项目将致力于为顾客提供优质的数字电视编码器项目产品和良好的服务。这体现了数字电视编码器项目对于生产活动合规性和质量标准的高度重视，为数字电视编码器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数字电视编码器项目注重生态效益和清洁生产原则。数字电视编码器项目建设将紧密结合地方特色经济发展，与社会经济发展规划和区域环境保护规划方案相协调一致。通过与当地区域自然生态系统的结合，数字电视编码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字电视编码器项目产品具有多样化的客户需求和个性化的特点。因此，数字电视编码器项目产品规格品种多样，且单批生产数量较小。为满足这一特点，数字电视编码器项目承办单位将建设先进的柔性制造生产线。通过广泛应用柔性制造技术，数字电视编码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字电视编码器项目采用的技术具有较高的技术含量和自动化水平，处于国内先进水平。这一技术选用不仅体现了对生产效率、质量和环境友好性的高标准要求，同时为数字电视编码器项目的可持续发展奠定了坚实的基础。</w:t>
      </w:r>
    </w:p>
    <w:p>
      <w:pPr>
        <w:pStyle w:val="Heading2"/>
        <w:ind w:firstLine="560" w:firstLineChars="200"/>
        <w:rPr>
          <w:rFonts w:ascii="仿宋" w:eastAsia="仿宋" w:hAnsi="仿宋" w:cs="仿宋" w:hint="eastAsia"/>
          <w:sz w:val="28"/>
          <w:lang w:eastAsia="zh-CN"/>
        </w:rPr>
      </w:pPr>
      <w:bookmarkStart w:id="13" w:name="_Toc29906"/>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为确保数字电视编码器项目的高效生产和技术实施，我们制定了一套精心设计的设备选型方案，以满足数字电视编码器项目生产、质量和环保的要求。该方案的主要特点如下：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字电视编码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针对数字电视编码器项目产品的多样性和小批量生产的特点，我们将建设柔性制造生产线。通过在设备选型中考虑柔性制造技术，可以灵活应对不同产品规格和生产需求，实现生产线的高度灵活性和适应性。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6673"/>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7776"/>
      <w:r>
        <w:rPr>
          <w:rFonts w:ascii="仿宋" w:eastAsia="仿宋" w:hAnsi="仿宋" w:cs="仿宋" w:hint="eastAsia"/>
          <w:lang w:eastAsia="zh-CN"/>
        </w:rPr>
        <w:t>(一)、数字电视编码器行业分析</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编码器行业一直以来都是市场的关注焦点。行业内的发展趋势、竞争态势以及潜在机会都对数字电视编码器项目的推进产生深远的影响。通过深入研究行业的整体概貌，我们将更好地理解行业的核心特征，为数字电视编码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电视编码器行业，技术一直是推动创新和发展的关键因素。我们将对当前技术趋势进行详尽分析，包括但不限于人工智能、大数据应用、先进制造技术等。这有助于数字电视编码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字电视编码器项目成功的基础。我们将对主要竞争对手进行深入研究，包括其市场份额、产品特点、市场定位等。通过全面了解竞争对手的优势和劣势，数字电视编码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9067"/>
      <w:r>
        <w:rPr>
          <w:rFonts w:ascii="仿宋" w:eastAsia="仿宋" w:hAnsi="仿宋" w:cs="仿宋" w:hint="eastAsia"/>
          <w:sz w:val="28"/>
          <w:lang w:eastAsia="zh-CN"/>
        </w:rPr>
        <w:t>(二)、数字电视编码器市场分析预测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字电视编码器市场未来的增长趋势。这包括市场的整体规模、各细分领域的发展趋势等。数字电视编码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字电视编码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数字电视编码器项目实施过程中需要充分考虑的因素。我们将对市场风险进行全面评估，包括但不限于政策法规风险、市场竞争风险、技术变革风险等。通过对潜在风险的深入分析，数字电视编码器项目可以制定相应的风险缓解策略，降低不确定性对数字电视编码器项目的影响。</w:t>
      </w:r>
    </w:p>
    <w:p>
      <w:pPr>
        <w:pStyle w:val="Heading1"/>
        <w:ind w:firstLine="560" w:firstLineChars="200"/>
        <w:rPr>
          <w:rFonts w:ascii="仿宋" w:eastAsia="仿宋" w:hAnsi="仿宋" w:cs="仿宋" w:hint="eastAsia"/>
          <w:sz w:val="28"/>
          <w:lang w:eastAsia="zh-CN"/>
        </w:rPr>
      </w:pPr>
      <w:bookmarkStart w:id="17" w:name="_Toc5350"/>
      <w:r>
        <w:rPr>
          <w:rFonts w:ascii="仿宋" w:eastAsia="仿宋" w:hAnsi="仿宋" w:cs="仿宋" w:hint="eastAsia"/>
          <w:sz w:val="28"/>
          <w:lang w:eastAsia="zh-CN"/>
        </w:rPr>
        <w:t>五、数字电视编码器项目建设背景及必要性分析</w:t>
      </w:r>
      <w:bookmarkEnd w:id="17"/>
    </w:p>
    <w:p>
      <w:pPr>
        <w:pStyle w:val="Heading2"/>
        <w:rPr>
          <w:rFonts w:ascii="仿宋" w:eastAsia="仿宋" w:hAnsi="仿宋" w:cs="仿宋" w:hint="eastAsia"/>
          <w:lang w:eastAsia="zh-CN"/>
        </w:rPr>
      </w:pPr>
      <w:bookmarkStart w:id="18" w:name="_Toc23333"/>
      <w:r>
        <w:rPr>
          <w:rFonts w:ascii="仿宋" w:eastAsia="仿宋" w:hAnsi="仿宋" w:cs="仿宋" w:hint="eastAsia"/>
          <w:lang w:eastAsia="zh-CN"/>
        </w:rPr>
        <w:t>(一)、数字电视编码器项目背景分析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编码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字电视编码器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字电视编码器项目在这个潮流中的定位。同时，我们将关注行业内涌现的新兴机遇，以便数字电视编码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字电视编码器项目提供了强大的发展动力。我们将聚焦于行业内最新的技术发展趋势，包括但不限于人工智能、大数据分析、物联网等领域。通过深度的技术研究，我们将确保数字电视编码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字电视编码器项目发展的源泉。我们将投入更多的精力对市场需求进行深入剖析，超越表面的需求，深入挖掘潜在的市场痛点和机遇。通过对市场需求的细致了解，数字电视编码器项目将更有针对性地设计解决方案，满足市场的多样化需求，从而更好地促进数字电视编码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字电视编码器项目战略至关重要。我们将对竞争态势进行更为深入的分析，包括但不限于市场份额、产品特点、客户满意度等多个维度。通过深度的竞争分析，数字电视编码器项目将能够更准确地把握市场脉搏，制定具有竞争力的数字电视编码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https://d.book118.com/198026134111006046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数字电视编码器项目计划设计方案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4F07C6"/>
    <w:rsid w:val="514F07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261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2024-03-06T07:55:00Z</dcterms:created>
  <dcterms:modified xsi:type="dcterms:W3CDTF">2024-03-06T07:56:00Z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44C5D4492DDF4705ACD916411D6903D1_11</vt:lpwstr>
  </property>
  <property fmtid="{D5CDD505-2E9C-101B-9397-08002B2CF9AE}" pid="3" name="KSOProductBuildVer">
    <vt:lpwstr>2052-12.1.0.16388</vt:lpwstr>
  </property>
</Properties>
</file>