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74" w:history="1">
        <w:r>
          <w:rPr>
            <w:rFonts w:ascii="仿宋" w:eastAsia="仿宋" w:hAnsi="仿宋" w:cs="仿宋" w:hint="eastAsia"/>
            <w:lang w:eastAsia="zh-CN"/>
          </w:rPr>
          <w:t>概论</w:t>
        </w:r>
        <w:r>
          <w:tab/>
        </w:r>
        <w:r>
          <w:fldChar w:fldCharType="begin"/>
        </w:r>
        <w:r>
          <w:instrText xml:space="preserve"> PAGEREF _Toc12774 \h </w:instrText>
        </w:r>
        <w:r>
          <w:fldChar w:fldCharType="separate"/>
        </w:r>
        <w:r>
          <w:t>3</w:t>
        </w:r>
        <w:r>
          <w:fldChar w:fldCharType="end"/>
        </w:r>
      </w:hyperlink>
    </w:p>
    <w:p>
      <w:pPr>
        <w:pStyle w:val="TOC1"/>
        <w:tabs>
          <w:tab w:val="right" w:leader="dot" w:pos="8306"/>
        </w:tabs>
      </w:pPr>
      <w:hyperlink w:anchor="_Toc8325" w:history="1">
        <w:r>
          <w:rPr>
            <w:rFonts w:ascii="仿宋" w:eastAsia="仿宋" w:hAnsi="仿宋" w:cs="仿宋" w:hint="eastAsia"/>
            <w:lang w:eastAsia="zh-CN"/>
          </w:rPr>
          <w:t>一、市场分析、调研</w:t>
        </w:r>
        <w:r>
          <w:tab/>
        </w:r>
        <w:r>
          <w:fldChar w:fldCharType="begin"/>
        </w:r>
        <w:r>
          <w:instrText xml:space="preserve"> PAGEREF _Toc8325 \h </w:instrText>
        </w:r>
        <w:r>
          <w:fldChar w:fldCharType="separate"/>
        </w:r>
        <w:r>
          <w:t>3</w:t>
        </w:r>
        <w:r>
          <w:fldChar w:fldCharType="end"/>
        </w:r>
      </w:hyperlink>
    </w:p>
    <w:p>
      <w:pPr>
        <w:pStyle w:val="TOC2"/>
        <w:tabs>
          <w:tab w:val="right" w:leader="dot" w:pos="8306"/>
        </w:tabs>
      </w:pPr>
      <w:hyperlink w:anchor="_Toc32660" w:history="1">
        <w:r>
          <w:rPr>
            <w:rFonts w:ascii="仿宋" w:eastAsia="仿宋" w:hAnsi="仿宋" w:cs="仿宋" w:hint="eastAsia"/>
            <w:lang w:eastAsia="zh-CN"/>
          </w:rPr>
          <w:t>(一)、微蜂窝无线通信系统行业分析</w:t>
        </w:r>
        <w:r>
          <w:tab/>
        </w:r>
        <w:r>
          <w:fldChar w:fldCharType="begin"/>
        </w:r>
        <w:r>
          <w:instrText xml:space="preserve"> PAGEREF _Toc32660 \h </w:instrText>
        </w:r>
        <w:r>
          <w:fldChar w:fldCharType="separate"/>
        </w:r>
        <w:r>
          <w:t>3</w:t>
        </w:r>
        <w:r>
          <w:fldChar w:fldCharType="end"/>
        </w:r>
      </w:hyperlink>
    </w:p>
    <w:p>
      <w:pPr>
        <w:pStyle w:val="TOC2"/>
        <w:tabs>
          <w:tab w:val="right" w:leader="dot" w:pos="8306"/>
        </w:tabs>
      </w:pPr>
      <w:hyperlink w:anchor="_Toc14546" w:history="1">
        <w:r>
          <w:rPr>
            <w:rFonts w:ascii="仿宋" w:eastAsia="仿宋" w:hAnsi="仿宋" w:cs="仿宋" w:hint="eastAsia"/>
            <w:lang w:eastAsia="zh-CN"/>
          </w:rPr>
          <w:t>(二)、微蜂窝无线通信系统市场分析预测</w:t>
        </w:r>
        <w:r>
          <w:tab/>
        </w:r>
        <w:r>
          <w:fldChar w:fldCharType="begin"/>
        </w:r>
        <w:r>
          <w:instrText xml:space="preserve"> PAGEREF _Toc14546 \h </w:instrText>
        </w:r>
        <w:r>
          <w:fldChar w:fldCharType="separate"/>
        </w:r>
        <w:r>
          <w:t>4</w:t>
        </w:r>
        <w:r>
          <w:fldChar w:fldCharType="end"/>
        </w:r>
      </w:hyperlink>
    </w:p>
    <w:p>
      <w:pPr>
        <w:pStyle w:val="TOC1"/>
        <w:tabs>
          <w:tab w:val="right" w:leader="dot" w:pos="8306"/>
        </w:tabs>
      </w:pPr>
      <w:hyperlink w:anchor="_Toc17478" w:history="1">
        <w:r>
          <w:rPr>
            <w:rFonts w:ascii="仿宋" w:eastAsia="仿宋" w:hAnsi="仿宋" w:cs="仿宋" w:hint="eastAsia"/>
            <w:lang w:eastAsia="zh-CN"/>
          </w:rPr>
          <w:t>二、工艺说明</w:t>
        </w:r>
        <w:r>
          <w:tab/>
        </w:r>
        <w:r>
          <w:fldChar w:fldCharType="begin"/>
        </w:r>
        <w:r>
          <w:instrText xml:space="preserve"> PAGEREF _Toc17478 \h </w:instrText>
        </w:r>
        <w:r>
          <w:fldChar w:fldCharType="separate"/>
        </w:r>
        <w:r>
          <w:t>5</w:t>
        </w:r>
        <w:r>
          <w:fldChar w:fldCharType="end"/>
        </w:r>
      </w:hyperlink>
    </w:p>
    <w:p>
      <w:pPr>
        <w:pStyle w:val="TOC2"/>
        <w:tabs>
          <w:tab w:val="right" w:leader="dot" w:pos="8306"/>
        </w:tabs>
      </w:pPr>
      <w:hyperlink w:anchor="_Toc3346" w:history="1">
        <w:r>
          <w:rPr>
            <w:rFonts w:ascii="仿宋" w:eastAsia="仿宋" w:hAnsi="仿宋" w:cs="仿宋" w:hint="eastAsia"/>
            <w:lang w:eastAsia="zh-CN"/>
          </w:rPr>
          <w:t>(一)、技术管理特点</w:t>
        </w:r>
        <w:r>
          <w:tab/>
        </w:r>
        <w:r>
          <w:fldChar w:fldCharType="begin"/>
        </w:r>
        <w:r>
          <w:instrText xml:space="preserve"> PAGEREF _Toc3346 \h </w:instrText>
        </w:r>
        <w:r>
          <w:fldChar w:fldCharType="separate"/>
        </w:r>
        <w:r>
          <w:t>5</w:t>
        </w:r>
        <w:r>
          <w:fldChar w:fldCharType="end"/>
        </w:r>
      </w:hyperlink>
    </w:p>
    <w:p>
      <w:pPr>
        <w:pStyle w:val="TOC2"/>
        <w:tabs>
          <w:tab w:val="right" w:leader="dot" w:pos="8306"/>
        </w:tabs>
      </w:pPr>
      <w:hyperlink w:anchor="_Toc32543" w:history="1">
        <w:r>
          <w:rPr>
            <w:rFonts w:ascii="仿宋" w:eastAsia="仿宋" w:hAnsi="仿宋" w:cs="仿宋" w:hint="eastAsia"/>
            <w:lang w:eastAsia="zh-CN"/>
          </w:rPr>
          <w:t>(二)、微蜂窝无线通信系统项目工艺技术设计方案</w:t>
        </w:r>
        <w:r>
          <w:tab/>
        </w:r>
        <w:r>
          <w:fldChar w:fldCharType="begin"/>
        </w:r>
        <w:r>
          <w:instrText xml:space="preserve"> PAGEREF _Toc32543 \h </w:instrText>
        </w:r>
        <w:r>
          <w:fldChar w:fldCharType="separate"/>
        </w:r>
        <w:r>
          <w:t>6</w:t>
        </w:r>
        <w:r>
          <w:fldChar w:fldCharType="end"/>
        </w:r>
      </w:hyperlink>
    </w:p>
    <w:p>
      <w:pPr>
        <w:pStyle w:val="TOC2"/>
        <w:tabs>
          <w:tab w:val="right" w:leader="dot" w:pos="8306"/>
        </w:tabs>
      </w:pPr>
      <w:hyperlink w:anchor="_Toc23003" w:history="1">
        <w:r>
          <w:rPr>
            <w:rFonts w:ascii="仿宋" w:eastAsia="仿宋" w:hAnsi="仿宋" w:cs="仿宋" w:hint="eastAsia"/>
            <w:lang w:eastAsia="zh-CN"/>
          </w:rPr>
          <w:t>(三)、设备选型方案</w:t>
        </w:r>
        <w:r>
          <w:tab/>
        </w:r>
        <w:r>
          <w:fldChar w:fldCharType="begin"/>
        </w:r>
        <w:r>
          <w:instrText xml:space="preserve"> PAGEREF _Toc23003 \h </w:instrText>
        </w:r>
        <w:r>
          <w:fldChar w:fldCharType="separate"/>
        </w:r>
        <w:r>
          <w:t>7</w:t>
        </w:r>
        <w:r>
          <w:fldChar w:fldCharType="end"/>
        </w:r>
      </w:hyperlink>
    </w:p>
    <w:p>
      <w:pPr>
        <w:pStyle w:val="TOC1"/>
        <w:tabs>
          <w:tab w:val="right" w:leader="dot" w:pos="8306"/>
        </w:tabs>
      </w:pPr>
      <w:hyperlink w:anchor="_Toc13428" w:history="1">
        <w:r>
          <w:rPr>
            <w:rFonts w:ascii="仿宋" w:eastAsia="仿宋" w:hAnsi="仿宋" w:cs="仿宋" w:hint="eastAsia"/>
            <w:lang w:eastAsia="zh-CN"/>
          </w:rPr>
          <w:t>三、微蜂窝无线通信系统项目建设单位说明</w:t>
        </w:r>
        <w:r>
          <w:tab/>
        </w:r>
        <w:r>
          <w:fldChar w:fldCharType="begin"/>
        </w:r>
        <w:r>
          <w:instrText xml:space="preserve"> PAGEREF _Toc13428 \h </w:instrText>
        </w:r>
        <w:r>
          <w:fldChar w:fldCharType="separate"/>
        </w:r>
        <w:r>
          <w:t>9</w:t>
        </w:r>
        <w:r>
          <w:fldChar w:fldCharType="end"/>
        </w:r>
      </w:hyperlink>
    </w:p>
    <w:p>
      <w:pPr>
        <w:pStyle w:val="TOC2"/>
        <w:tabs>
          <w:tab w:val="right" w:leader="dot" w:pos="8306"/>
        </w:tabs>
      </w:pPr>
      <w:hyperlink w:anchor="_Toc11245" w:history="1">
        <w:r>
          <w:rPr>
            <w:rFonts w:ascii="仿宋" w:eastAsia="仿宋" w:hAnsi="仿宋" w:cs="仿宋" w:hint="eastAsia"/>
            <w:lang w:eastAsia="zh-CN"/>
          </w:rPr>
          <w:t>(一)、微蜂窝无线通信系统项目承办单位基本情况</w:t>
        </w:r>
        <w:r>
          <w:tab/>
        </w:r>
        <w:r>
          <w:fldChar w:fldCharType="begin"/>
        </w:r>
        <w:r>
          <w:instrText xml:space="preserve"> PAGEREF _Toc11245 \h </w:instrText>
        </w:r>
        <w:r>
          <w:fldChar w:fldCharType="separate"/>
        </w:r>
        <w:r>
          <w:t>9</w:t>
        </w:r>
        <w:r>
          <w:fldChar w:fldCharType="end"/>
        </w:r>
      </w:hyperlink>
    </w:p>
    <w:p>
      <w:pPr>
        <w:pStyle w:val="TOC2"/>
        <w:tabs>
          <w:tab w:val="right" w:leader="dot" w:pos="8306"/>
        </w:tabs>
      </w:pPr>
      <w:hyperlink w:anchor="_Toc6307" w:history="1">
        <w:r>
          <w:rPr>
            <w:rFonts w:ascii="仿宋" w:eastAsia="仿宋" w:hAnsi="仿宋" w:cs="仿宋" w:hint="eastAsia"/>
            <w:lang w:eastAsia="zh-CN"/>
          </w:rPr>
          <w:t>(二)、公司经济效益分析</w:t>
        </w:r>
        <w:r>
          <w:tab/>
        </w:r>
        <w:r>
          <w:fldChar w:fldCharType="begin"/>
        </w:r>
        <w:r>
          <w:instrText xml:space="preserve"> PAGEREF _Toc6307 \h </w:instrText>
        </w:r>
        <w:r>
          <w:fldChar w:fldCharType="separate"/>
        </w:r>
        <w:r>
          <w:t>9</w:t>
        </w:r>
        <w:r>
          <w:fldChar w:fldCharType="end"/>
        </w:r>
      </w:hyperlink>
    </w:p>
    <w:p>
      <w:pPr>
        <w:pStyle w:val="TOC1"/>
        <w:tabs>
          <w:tab w:val="right" w:leader="dot" w:pos="8306"/>
        </w:tabs>
      </w:pPr>
      <w:hyperlink w:anchor="_Toc24145" w:history="1">
        <w:r>
          <w:rPr>
            <w:rFonts w:ascii="仿宋" w:eastAsia="仿宋" w:hAnsi="仿宋" w:cs="仿宋" w:hint="eastAsia"/>
            <w:lang w:eastAsia="zh-CN"/>
          </w:rPr>
          <w:t>四、微蜂窝无线通信系统项目危机管理</w:t>
        </w:r>
        <w:r>
          <w:tab/>
        </w:r>
        <w:r>
          <w:fldChar w:fldCharType="begin"/>
        </w:r>
        <w:r>
          <w:instrText xml:space="preserve"> PAGEREF _Toc24145 \h </w:instrText>
        </w:r>
        <w:r>
          <w:fldChar w:fldCharType="separate"/>
        </w:r>
        <w:r>
          <w:t>10</w:t>
        </w:r>
        <w:r>
          <w:fldChar w:fldCharType="end"/>
        </w:r>
      </w:hyperlink>
    </w:p>
    <w:p>
      <w:pPr>
        <w:pStyle w:val="TOC2"/>
        <w:tabs>
          <w:tab w:val="right" w:leader="dot" w:pos="8306"/>
        </w:tabs>
      </w:pPr>
      <w:hyperlink w:anchor="_Toc6725" w:history="1">
        <w:r>
          <w:rPr>
            <w:rFonts w:ascii="仿宋" w:eastAsia="仿宋" w:hAnsi="仿宋" w:cs="仿宋" w:hint="eastAsia"/>
            <w:lang w:eastAsia="zh-CN"/>
          </w:rPr>
          <w:t>(一)、危机预警与识别</w:t>
        </w:r>
        <w:r>
          <w:tab/>
        </w:r>
        <w:r>
          <w:fldChar w:fldCharType="begin"/>
        </w:r>
        <w:r>
          <w:instrText xml:space="preserve"> PAGEREF _Toc6725 \h </w:instrText>
        </w:r>
        <w:r>
          <w:fldChar w:fldCharType="separate"/>
        </w:r>
        <w:r>
          <w:t>10</w:t>
        </w:r>
        <w:r>
          <w:fldChar w:fldCharType="end"/>
        </w:r>
      </w:hyperlink>
    </w:p>
    <w:p>
      <w:pPr>
        <w:pStyle w:val="TOC2"/>
        <w:tabs>
          <w:tab w:val="right" w:leader="dot" w:pos="8306"/>
        </w:tabs>
      </w:pPr>
      <w:hyperlink w:anchor="_Toc28197" w:history="1">
        <w:r>
          <w:rPr>
            <w:rFonts w:ascii="仿宋" w:eastAsia="仿宋" w:hAnsi="仿宋" w:cs="仿宋" w:hint="eastAsia"/>
            <w:lang w:eastAsia="zh-CN"/>
          </w:rPr>
          <w:t>(二)、危机应对与恢复</w:t>
        </w:r>
        <w:r>
          <w:tab/>
        </w:r>
        <w:r>
          <w:fldChar w:fldCharType="begin"/>
        </w:r>
        <w:r>
          <w:instrText xml:space="preserve"> PAGEREF _Toc28197 \h </w:instrText>
        </w:r>
        <w:r>
          <w:fldChar w:fldCharType="separate"/>
        </w:r>
        <w:r>
          <w:t>11</w:t>
        </w:r>
        <w:r>
          <w:fldChar w:fldCharType="end"/>
        </w:r>
      </w:hyperlink>
    </w:p>
    <w:p>
      <w:pPr>
        <w:pStyle w:val="TOC1"/>
        <w:tabs>
          <w:tab w:val="right" w:leader="dot" w:pos="8306"/>
        </w:tabs>
      </w:pPr>
      <w:hyperlink w:anchor="_Toc3903" w:history="1">
        <w:r>
          <w:rPr>
            <w:rFonts w:ascii="仿宋" w:eastAsia="仿宋" w:hAnsi="仿宋" w:cs="仿宋" w:hint="eastAsia"/>
            <w:lang w:eastAsia="zh-CN"/>
          </w:rPr>
          <w:t>五、微蜂窝无线通信系统项目建设背景及必要性分析</w:t>
        </w:r>
        <w:r>
          <w:tab/>
        </w:r>
        <w:r>
          <w:fldChar w:fldCharType="begin"/>
        </w:r>
        <w:r>
          <w:instrText xml:space="preserve"> PAGEREF _Toc3903 \h </w:instrText>
        </w:r>
        <w:r>
          <w:fldChar w:fldCharType="separate"/>
        </w:r>
        <w:r>
          <w:t>13</w:t>
        </w:r>
        <w:r>
          <w:fldChar w:fldCharType="end"/>
        </w:r>
      </w:hyperlink>
    </w:p>
    <w:p>
      <w:pPr>
        <w:pStyle w:val="TOC2"/>
        <w:tabs>
          <w:tab w:val="right" w:leader="dot" w:pos="8306"/>
        </w:tabs>
      </w:pPr>
      <w:hyperlink w:anchor="_Toc31216" w:history="1">
        <w:r>
          <w:rPr>
            <w:rFonts w:ascii="仿宋" w:eastAsia="仿宋" w:hAnsi="仿宋" w:cs="仿宋" w:hint="eastAsia"/>
            <w:lang w:eastAsia="zh-CN"/>
          </w:rPr>
          <w:t>(一)、微蜂窝无线通信系统项目背景分析</w:t>
        </w:r>
        <w:r>
          <w:tab/>
        </w:r>
        <w:r>
          <w:fldChar w:fldCharType="begin"/>
        </w:r>
        <w:r>
          <w:instrText xml:space="preserve"> PAGEREF _Toc31216 \h </w:instrText>
        </w:r>
        <w:r>
          <w:fldChar w:fldCharType="separate"/>
        </w:r>
        <w:r>
          <w:t>13</w:t>
        </w:r>
        <w:r>
          <w:fldChar w:fldCharType="end"/>
        </w:r>
      </w:hyperlink>
    </w:p>
    <w:p>
      <w:pPr>
        <w:pStyle w:val="TOC2"/>
        <w:tabs>
          <w:tab w:val="right" w:leader="dot" w:pos="8306"/>
        </w:tabs>
      </w:pPr>
      <w:hyperlink w:anchor="_Toc9043" w:history="1">
        <w:r>
          <w:rPr>
            <w:rFonts w:ascii="仿宋" w:eastAsia="仿宋" w:hAnsi="仿宋" w:cs="仿宋" w:hint="eastAsia"/>
            <w:lang w:eastAsia="zh-CN"/>
          </w:rPr>
          <w:t>(二)、微蜂窝无线通信系统项目建设必要性分析</w:t>
        </w:r>
        <w:r>
          <w:tab/>
        </w:r>
        <w:r>
          <w:fldChar w:fldCharType="begin"/>
        </w:r>
        <w:r>
          <w:instrText xml:space="preserve"> PAGEREF _Toc9043 \h </w:instrText>
        </w:r>
        <w:r>
          <w:fldChar w:fldCharType="separate"/>
        </w:r>
        <w:r>
          <w:t>15</w:t>
        </w:r>
        <w:r>
          <w:fldChar w:fldCharType="end"/>
        </w:r>
      </w:hyperlink>
    </w:p>
    <w:p>
      <w:pPr>
        <w:pStyle w:val="TOC1"/>
        <w:tabs>
          <w:tab w:val="right" w:leader="dot" w:pos="8306"/>
        </w:tabs>
      </w:pPr>
      <w:hyperlink w:anchor="_Toc12407" w:history="1">
        <w:r>
          <w:rPr>
            <w:rFonts w:ascii="仿宋" w:eastAsia="仿宋" w:hAnsi="仿宋" w:cs="仿宋" w:hint="eastAsia"/>
            <w:lang w:eastAsia="zh-CN"/>
          </w:rPr>
          <w:t>六、微蜂窝无线通信系统项目选址可行性分析</w:t>
        </w:r>
        <w:r>
          <w:tab/>
        </w:r>
        <w:r>
          <w:fldChar w:fldCharType="begin"/>
        </w:r>
        <w:r>
          <w:instrText xml:space="preserve"> PAGEREF _Toc12407 \h </w:instrText>
        </w:r>
        <w:r>
          <w:fldChar w:fldCharType="separate"/>
        </w:r>
        <w:r>
          <w:t>16</w:t>
        </w:r>
        <w:r>
          <w:fldChar w:fldCharType="end"/>
        </w:r>
      </w:hyperlink>
    </w:p>
    <w:p>
      <w:pPr>
        <w:pStyle w:val="TOC2"/>
        <w:tabs>
          <w:tab w:val="right" w:leader="dot" w:pos="8306"/>
        </w:tabs>
      </w:pPr>
      <w:hyperlink w:anchor="_Toc23566" w:history="1">
        <w:r>
          <w:rPr>
            <w:rFonts w:ascii="仿宋" w:eastAsia="仿宋" w:hAnsi="仿宋" w:cs="仿宋" w:hint="eastAsia"/>
            <w:lang w:eastAsia="zh-CN"/>
          </w:rPr>
          <w:t>(一)、微蜂窝无线通信系统项目选址</w:t>
        </w:r>
        <w:r>
          <w:tab/>
        </w:r>
        <w:r>
          <w:fldChar w:fldCharType="begin"/>
        </w:r>
        <w:r>
          <w:instrText xml:space="preserve"> PAGEREF _Toc23566 \h </w:instrText>
        </w:r>
        <w:r>
          <w:fldChar w:fldCharType="separate"/>
        </w:r>
        <w:r>
          <w:t>16</w:t>
        </w:r>
        <w:r>
          <w:fldChar w:fldCharType="end"/>
        </w:r>
      </w:hyperlink>
    </w:p>
    <w:p>
      <w:pPr>
        <w:pStyle w:val="TOC2"/>
        <w:tabs>
          <w:tab w:val="right" w:leader="dot" w:pos="8306"/>
        </w:tabs>
      </w:pPr>
      <w:hyperlink w:anchor="_Toc21360" w:history="1">
        <w:r>
          <w:rPr>
            <w:rFonts w:ascii="仿宋" w:eastAsia="仿宋" w:hAnsi="仿宋" w:cs="仿宋" w:hint="eastAsia"/>
            <w:lang w:eastAsia="zh-CN"/>
          </w:rPr>
          <w:t>(二)、用地控制指标</w:t>
        </w:r>
        <w:r>
          <w:tab/>
        </w:r>
        <w:r>
          <w:fldChar w:fldCharType="begin"/>
        </w:r>
        <w:r>
          <w:instrText xml:space="preserve"> PAGEREF _Toc21360 \h </w:instrText>
        </w:r>
        <w:r>
          <w:fldChar w:fldCharType="separate"/>
        </w:r>
        <w:r>
          <w:t>16</w:t>
        </w:r>
        <w:r>
          <w:fldChar w:fldCharType="end"/>
        </w:r>
      </w:hyperlink>
    </w:p>
    <w:p>
      <w:pPr>
        <w:pStyle w:val="TOC2"/>
        <w:tabs>
          <w:tab w:val="right" w:leader="dot" w:pos="8306"/>
        </w:tabs>
      </w:pPr>
      <w:hyperlink w:anchor="_Toc25928" w:history="1">
        <w:r>
          <w:rPr>
            <w:rFonts w:ascii="仿宋" w:eastAsia="仿宋" w:hAnsi="仿宋" w:cs="仿宋" w:hint="eastAsia"/>
            <w:lang w:eastAsia="zh-CN"/>
          </w:rPr>
          <w:t>(三)、节约用地措施</w:t>
        </w:r>
        <w:r>
          <w:tab/>
        </w:r>
        <w:r>
          <w:fldChar w:fldCharType="begin"/>
        </w:r>
        <w:r>
          <w:instrText xml:space="preserve"> PAGEREF _Toc25928 \h </w:instrText>
        </w:r>
        <w:r>
          <w:fldChar w:fldCharType="separate"/>
        </w:r>
        <w:r>
          <w:t>18</w:t>
        </w:r>
        <w:r>
          <w:fldChar w:fldCharType="end"/>
        </w:r>
      </w:hyperlink>
    </w:p>
    <w:p>
      <w:pPr>
        <w:pStyle w:val="TOC2"/>
        <w:tabs>
          <w:tab w:val="right" w:leader="dot" w:pos="8306"/>
        </w:tabs>
      </w:pPr>
      <w:hyperlink w:anchor="_Toc21629" w:history="1">
        <w:r>
          <w:rPr>
            <w:rFonts w:ascii="仿宋" w:eastAsia="仿宋" w:hAnsi="仿宋" w:cs="仿宋" w:hint="eastAsia"/>
            <w:lang w:eastAsia="zh-CN"/>
          </w:rPr>
          <w:t>(四)、总图布置方案</w:t>
        </w:r>
        <w:r>
          <w:tab/>
        </w:r>
        <w:r>
          <w:fldChar w:fldCharType="begin"/>
        </w:r>
        <w:r>
          <w:instrText xml:space="preserve"> PAGEREF _Toc21629 \h </w:instrText>
        </w:r>
        <w:r>
          <w:fldChar w:fldCharType="separate"/>
        </w:r>
        <w:r>
          <w:t>19</w:t>
        </w:r>
        <w:r>
          <w:fldChar w:fldCharType="end"/>
        </w:r>
      </w:hyperlink>
    </w:p>
    <w:p>
      <w:pPr>
        <w:pStyle w:val="TOC2"/>
        <w:tabs>
          <w:tab w:val="right" w:leader="dot" w:pos="8306"/>
        </w:tabs>
      </w:pPr>
      <w:hyperlink w:anchor="_Toc12949" w:history="1">
        <w:r>
          <w:rPr>
            <w:rFonts w:ascii="仿宋" w:eastAsia="仿宋" w:hAnsi="仿宋" w:cs="仿宋" w:hint="eastAsia"/>
            <w:lang w:eastAsia="zh-CN"/>
          </w:rPr>
          <w:t>(五)、选址综合评价</w:t>
        </w:r>
        <w:r>
          <w:tab/>
        </w:r>
        <w:r>
          <w:fldChar w:fldCharType="begin"/>
        </w:r>
        <w:r>
          <w:instrText xml:space="preserve"> PAGEREF _Toc12949 \h </w:instrText>
        </w:r>
        <w:r>
          <w:fldChar w:fldCharType="separate"/>
        </w:r>
        <w:r>
          <w:t>20</w:t>
        </w:r>
        <w:r>
          <w:fldChar w:fldCharType="end"/>
        </w:r>
      </w:hyperlink>
    </w:p>
    <w:p>
      <w:pPr>
        <w:pStyle w:val="TOC1"/>
        <w:tabs>
          <w:tab w:val="right" w:leader="dot" w:pos="8306"/>
        </w:tabs>
      </w:pPr>
      <w:hyperlink w:anchor="_Toc1881" w:history="1">
        <w:r>
          <w:rPr>
            <w:rFonts w:ascii="仿宋" w:eastAsia="仿宋" w:hAnsi="仿宋" w:cs="仿宋" w:hint="eastAsia"/>
            <w:lang w:eastAsia="zh-CN"/>
          </w:rPr>
          <w:t>七、微蜂窝无线通信系统项目经营效益</w:t>
        </w:r>
        <w:r>
          <w:tab/>
        </w:r>
        <w:r>
          <w:fldChar w:fldCharType="begin"/>
        </w:r>
        <w:r>
          <w:instrText xml:space="preserve"> PAGEREF _Toc1881 \h </w:instrText>
        </w:r>
        <w:r>
          <w:fldChar w:fldCharType="separate"/>
        </w:r>
        <w:r>
          <w:t>22</w:t>
        </w:r>
        <w:r>
          <w:fldChar w:fldCharType="end"/>
        </w:r>
      </w:hyperlink>
    </w:p>
    <w:p>
      <w:pPr>
        <w:pStyle w:val="TOC2"/>
        <w:tabs>
          <w:tab w:val="right" w:leader="dot" w:pos="8306"/>
        </w:tabs>
      </w:pPr>
      <w:hyperlink w:anchor="_Toc9561" w:history="1">
        <w:r>
          <w:rPr>
            <w:rFonts w:ascii="仿宋" w:eastAsia="仿宋" w:hAnsi="仿宋" w:cs="仿宋" w:hint="eastAsia"/>
            <w:lang w:eastAsia="zh-CN"/>
          </w:rPr>
          <w:t>(一)、经济评价财务测算</w:t>
        </w:r>
        <w:r>
          <w:tab/>
        </w:r>
        <w:r>
          <w:fldChar w:fldCharType="begin"/>
        </w:r>
        <w:r>
          <w:instrText xml:space="preserve"> PAGEREF _Toc9561 \h </w:instrText>
        </w:r>
        <w:r>
          <w:fldChar w:fldCharType="separate"/>
        </w:r>
        <w:r>
          <w:t>22</w:t>
        </w:r>
        <w:r>
          <w:fldChar w:fldCharType="end"/>
        </w:r>
      </w:hyperlink>
    </w:p>
    <w:p>
      <w:pPr>
        <w:pStyle w:val="TOC2"/>
        <w:tabs>
          <w:tab w:val="right" w:leader="dot" w:pos="8306"/>
        </w:tabs>
      </w:pPr>
      <w:hyperlink w:anchor="_Toc31266" w:history="1">
        <w:r>
          <w:rPr>
            <w:rFonts w:ascii="仿宋" w:eastAsia="仿宋" w:hAnsi="仿宋" w:cs="仿宋" w:hint="eastAsia"/>
            <w:lang w:eastAsia="zh-CN"/>
          </w:rPr>
          <w:t>(二)、微蜂窝无线通信系统项目盈利能力分析</w:t>
        </w:r>
        <w:r>
          <w:tab/>
        </w:r>
        <w:r>
          <w:fldChar w:fldCharType="begin"/>
        </w:r>
        <w:r>
          <w:instrText xml:space="preserve"> PAGEREF _Toc31266 \h </w:instrText>
        </w:r>
        <w:r>
          <w:fldChar w:fldCharType="separate"/>
        </w:r>
        <w:r>
          <w:t>23</w:t>
        </w:r>
        <w:r>
          <w:fldChar w:fldCharType="end"/>
        </w:r>
      </w:hyperlink>
    </w:p>
    <w:p>
      <w:pPr>
        <w:pStyle w:val="TOC1"/>
        <w:tabs>
          <w:tab w:val="right" w:leader="dot" w:pos="8306"/>
        </w:tabs>
      </w:pPr>
      <w:hyperlink w:anchor="_Toc9309" w:history="1">
        <w:r>
          <w:rPr>
            <w:rFonts w:ascii="仿宋" w:eastAsia="仿宋" w:hAnsi="仿宋" w:cs="仿宋" w:hint="eastAsia"/>
            <w:lang w:eastAsia="zh-CN"/>
          </w:rPr>
          <w:t>八、微蜂窝无线通信系统项目人力资源管理</w:t>
        </w:r>
        <w:r>
          <w:tab/>
        </w:r>
        <w:r>
          <w:fldChar w:fldCharType="begin"/>
        </w:r>
        <w:r>
          <w:instrText xml:space="preserve"> PAGEREF _Toc9309 \h </w:instrText>
        </w:r>
        <w:r>
          <w:fldChar w:fldCharType="separate"/>
        </w:r>
        <w:r>
          <w:t>24</w:t>
        </w:r>
        <w:r>
          <w:fldChar w:fldCharType="end"/>
        </w:r>
      </w:hyperlink>
    </w:p>
    <w:p>
      <w:pPr>
        <w:pStyle w:val="TOC2"/>
        <w:tabs>
          <w:tab w:val="right" w:leader="dot" w:pos="8306"/>
        </w:tabs>
      </w:pPr>
      <w:hyperlink w:anchor="_Toc19737" w:history="1">
        <w:r>
          <w:rPr>
            <w:rFonts w:ascii="仿宋" w:eastAsia="仿宋" w:hAnsi="仿宋" w:cs="仿宋" w:hint="eastAsia"/>
            <w:lang w:eastAsia="zh-CN"/>
          </w:rPr>
          <w:t>(一)、建立健全的预算管理制度</w:t>
        </w:r>
        <w:r>
          <w:tab/>
        </w:r>
        <w:r>
          <w:fldChar w:fldCharType="begin"/>
        </w:r>
        <w:r>
          <w:instrText xml:space="preserve"> PAGEREF _Toc19737 \h </w:instrText>
        </w:r>
        <w:r>
          <w:fldChar w:fldCharType="separate"/>
        </w:r>
        <w:r>
          <w:t>24</w:t>
        </w:r>
        <w:r>
          <w:fldChar w:fldCharType="end"/>
        </w:r>
      </w:hyperlink>
    </w:p>
    <w:p>
      <w:pPr>
        <w:pStyle w:val="TOC2"/>
        <w:tabs>
          <w:tab w:val="right" w:leader="dot" w:pos="8306"/>
        </w:tabs>
      </w:pPr>
      <w:hyperlink w:anchor="_Toc14608" w:history="1">
        <w:r>
          <w:rPr>
            <w:rFonts w:ascii="仿宋" w:eastAsia="仿宋" w:hAnsi="仿宋" w:cs="仿宋" w:hint="eastAsia"/>
            <w:lang w:eastAsia="zh-CN"/>
          </w:rPr>
          <w:t>(二)、加强资金流动监控</w:t>
        </w:r>
        <w:r>
          <w:tab/>
        </w:r>
        <w:r>
          <w:fldChar w:fldCharType="begin"/>
        </w:r>
        <w:r>
          <w:instrText xml:space="preserve"> PAGEREF _Toc14608 \h </w:instrText>
        </w:r>
        <w:r>
          <w:fldChar w:fldCharType="separate"/>
        </w:r>
        <w:r>
          <w:t>26</w:t>
        </w:r>
        <w:r>
          <w:fldChar w:fldCharType="end"/>
        </w:r>
      </w:hyperlink>
    </w:p>
    <w:p>
      <w:pPr>
        <w:pStyle w:val="TOC2"/>
        <w:tabs>
          <w:tab w:val="right" w:leader="dot" w:pos="8306"/>
        </w:tabs>
      </w:pPr>
      <w:hyperlink w:anchor="_Toc27993" w:history="1">
        <w:r>
          <w:rPr>
            <w:rFonts w:ascii="仿宋" w:eastAsia="仿宋" w:hAnsi="仿宋" w:cs="仿宋" w:hint="eastAsia"/>
            <w:lang w:eastAsia="zh-CN"/>
          </w:rPr>
          <w:t>(三)、制定完善的风险控制机制</w:t>
        </w:r>
        <w:r>
          <w:tab/>
        </w:r>
        <w:r>
          <w:fldChar w:fldCharType="begin"/>
        </w:r>
        <w:r>
          <w:instrText xml:space="preserve"> PAGEREF _Toc27993 \h </w:instrText>
        </w:r>
        <w:r>
          <w:fldChar w:fldCharType="separate"/>
        </w:r>
        <w:r>
          <w:t>27</w:t>
        </w:r>
        <w:r>
          <w:fldChar w:fldCharType="end"/>
        </w:r>
      </w:hyperlink>
    </w:p>
    <w:p>
      <w:pPr>
        <w:pStyle w:val="TOC2"/>
        <w:tabs>
          <w:tab w:val="right" w:leader="dot" w:pos="8306"/>
        </w:tabs>
      </w:pPr>
      <w:hyperlink w:anchor="_Toc10208" w:history="1">
        <w:r>
          <w:rPr>
            <w:rFonts w:ascii="仿宋" w:eastAsia="仿宋" w:hAnsi="仿宋" w:cs="仿宋" w:hint="eastAsia"/>
            <w:lang w:eastAsia="zh-CN"/>
          </w:rPr>
          <w:t>(四)、优化成本管理</w:t>
        </w:r>
        <w:r>
          <w:tab/>
        </w:r>
        <w:r>
          <w:fldChar w:fldCharType="begin"/>
        </w:r>
        <w:r>
          <w:instrText xml:space="preserve"> PAGEREF _Toc10208 \h </w:instrText>
        </w:r>
        <w:r>
          <w:fldChar w:fldCharType="separate"/>
        </w:r>
        <w:r>
          <w:t>28</w:t>
        </w:r>
        <w:r>
          <w:fldChar w:fldCharType="end"/>
        </w:r>
      </w:hyperlink>
    </w:p>
    <w:p>
      <w:pPr>
        <w:pStyle w:val="TOC1"/>
        <w:tabs>
          <w:tab w:val="right" w:leader="dot" w:pos="8306"/>
        </w:tabs>
      </w:pPr>
      <w:hyperlink w:anchor="_Toc29267" w:history="1">
        <w:r>
          <w:rPr>
            <w:rFonts w:ascii="仿宋" w:eastAsia="仿宋" w:hAnsi="仿宋" w:cs="仿宋" w:hint="eastAsia"/>
            <w:lang w:eastAsia="zh-CN"/>
          </w:rPr>
          <w:t>九、生产安全保护</w:t>
        </w:r>
        <w:r>
          <w:tab/>
        </w:r>
        <w:r>
          <w:fldChar w:fldCharType="begin"/>
        </w:r>
        <w:r>
          <w:instrText xml:space="preserve"> PAGEREF _Toc29267 \h </w:instrText>
        </w:r>
        <w:r>
          <w:fldChar w:fldCharType="separate"/>
        </w:r>
        <w:r>
          <w:t>30</w:t>
        </w:r>
        <w:r>
          <w:fldChar w:fldCharType="end"/>
        </w:r>
      </w:hyperlink>
    </w:p>
    <w:p>
      <w:pPr>
        <w:pStyle w:val="TOC2"/>
        <w:tabs>
          <w:tab w:val="right" w:leader="dot" w:pos="8306"/>
        </w:tabs>
      </w:pPr>
      <w:hyperlink w:anchor="_Toc25679" w:history="1">
        <w:r>
          <w:rPr>
            <w:rFonts w:ascii="仿宋" w:eastAsia="仿宋" w:hAnsi="仿宋" w:cs="仿宋" w:hint="eastAsia"/>
            <w:lang w:eastAsia="zh-CN"/>
          </w:rPr>
          <w:t>(一)、消防安全</w:t>
        </w:r>
        <w:r>
          <w:tab/>
        </w:r>
        <w:r>
          <w:fldChar w:fldCharType="begin"/>
        </w:r>
        <w:r>
          <w:instrText xml:space="preserve"> PAGEREF _Toc25679 \h </w:instrText>
        </w:r>
        <w:r>
          <w:fldChar w:fldCharType="separate"/>
        </w:r>
        <w:r>
          <w:t>30</w:t>
        </w:r>
        <w:r>
          <w:fldChar w:fldCharType="end"/>
        </w:r>
      </w:hyperlink>
    </w:p>
    <w:p>
      <w:pPr>
        <w:pStyle w:val="TOC2"/>
        <w:tabs>
          <w:tab w:val="right" w:leader="dot" w:pos="8306"/>
        </w:tabs>
      </w:pPr>
      <w:hyperlink w:anchor="_Toc7183" w:history="1">
        <w:r>
          <w:rPr>
            <w:rFonts w:ascii="仿宋" w:eastAsia="仿宋" w:hAnsi="仿宋" w:cs="仿宋" w:hint="eastAsia"/>
            <w:lang w:eastAsia="zh-CN"/>
          </w:rPr>
          <w:t>(二)、防火防爆总图布置措施</w:t>
        </w:r>
        <w:r>
          <w:tab/>
        </w:r>
        <w:r>
          <w:fldChar w:fldCharType="begin"/>
        </w:r>
        <w:r>
          <w:instrText xml:space="preserve"> PAGEREF _Toc7183 \h </w:instrText>
        </w:r>
        <w:r>
          <w:fldChar w:fldCharType="separate"/>
        </w:r>
        <w:r>
          <w:t>31</w:t>
        </w:r>
        <w:r>
          <w:fldChar w:fldCharType="end"/>
        </w:r>
      </w:hyperlink>
    </w:p>
    <w:p>
      <w:pPr>
        <w:pStyle w:val="TOC2"/>
        <w:tabs>
          <w:tab w:val="right" w:leader="dot" w:pos="8306"/>
        </w:tabs>
      </w:pPr>
      <w:hyperlink w:anchor="_Toc1706" w:history="1">
        <w:r>
          <w:rPr>
            <w:rFonts w:ascii="仿宋" w:eastAsia="仿宋" w:hAnsi="仿宋" w:cs="仿宋" w:hint="eastAsia"/>
            <w:lang w:eastAsia="zh-CN"/>
          </w:rPr>
          <w:t>(三)、自然灾害防范措施</w:t>
        </w:r>
        <w:r>
          <w:tab/>
        </w:r>
        <w:r>
          <w:fldChar w:fldCharType="begin"/>
        </w:r>
        <w:r>
          <w:instrText xml:space="preserve"> PAGEREF _Toc1706 \h </w:instrText>
        </w:r>
        <w:r>
          <w:fldChar w:fldCharType="separate"/>
        </w:r>
        <w:r>
          <w:t>32</w:t>
        </w:r>
        <w:r>
          <w:fldChar w:fldCharType="end"/>
        </w:r>
      </w:hyperlink>
    </w:p>
    <w:p>
      <w:pPr>
        <w:pStyle w:val="TOC2"/>
        <w:tabs>
          <w:tab w:val="right" w:leader="dot" w:pos="8306"/>
        </w:tabs>
      </w:pPr>
      <w:hyperlink w:anchor="_Toc8315" w:history="1">
        <w:r>
          <w:rPr>
            <w:rFonts w:ascii="仿宋" w:eastAsia="仿宋" w:hAnsi="仿宋" w:cs="仿宋" w:hint="eastAsia"/>
            <w:lang w:eastAsia="zh-CN"/>
          </w:rPr>
          <w:t>(四)、安全色及安全标志使用要求</w:t>
        </w:r>
        <w:r>
          <w:tab/>
        </w:r>
        <w:r>
          <w:fldChar w:fldCharType="begin"/>
        </w:r>
        <w:r>
          <w:instrText xml:space="preserve"> PAGEREF _Toc8315 \h </w:instrText>
        </w:r>
        <w:r>
          <w:fldChar w:fldCharType="separate"/>
        </w:r>
        <w:r>
          <w:t>33</w:t>
        </w:r>
        <w:r>
          <w:fldChar w:fldCharType="end"/>
        </w:r>
      </w:hyperlink>
    </w:p>
    <w:p>
      <w:pPr>
        <w:pStyle w:val="TOC2"/>
        <w:tabs>
          <w:tab w:val="right" w:leader="dot" w:pos="8306"/>
        </w:tabs>
      </w:pPr>
      <w:hyperlink w:anchor="_Toc22674" w:history="1">
        <w:r>
          <w:rPr>
            <w:rFonts w:ascii="仿宋" w:eastAsia="仿宋" w:hAnsi="仿宋" w:cs="仿宋" w:hint="eastAsia"/>
            <w:lang w:eastAsia="zh-CN"/>
          </w:rPr>
          <w:t>(五)、防尘防毒措施</w:t>
        </w:r>
        <w:r>
          <w:tab/>
        </w:r>
        <w:r>
          <w:fldChar w:fldCharType="begin"/>
        </w:r>
        <w:r>
          <w:instrText xml:space="preserve"> PAGEREF _Toc22674 \h </w:instrText>
        </w:r>
        <w:r>
          <w:fldChar w:fldCharType="separate"/>
        </w:r>
        <w:r>
          <w:t>34</w:t>
        </w:r>
        <w:r>
          <w:fldChar w:fldCharType="end"/>
        </w:r>
      </w:hyperlink>
    </w:p>
    <w:p>
      <w:pPr>
        <w:pStyle w:val="TOC2"/>
        <w:tabs>
          <w:tab w:val="right" w:leader="dot" w:pos="8306"/>
        </w:tabs>
      </w:pPr>
      <w:hyperlink w:anchor="_Toc10333" w:history="1">
        <w:r>
          <w:rPr>
            <w:rFonts w:ascii="仿宋" w:eastAsia="仿宋" w:hAnsi="仿宋" w:cs="仿宋" w:hint="eastAsia"/>
            <w:lang w:eastAsia="zh-CN"/>
          </w:rPr>
          <w:t>(六)、防静电、触电防护及防雷措施</w:t>
        </w:r>
        <w:r>
          <w:tab/>
        </w:r>
        <w:r>
          <w:fldChar w:fldCharType="begin"/>
        </w:r>
        <w:r>
          <w:instrText xml:space="preserve"> PAGEREF _Toc10333 \h </w:instrText>
        </w:r>
        <w:r>
          <w:fldChar w:fldCharType="separate"/>
        </w:r>
        <w:r>
          <w:t>35</w:t>
        </w:r>
        <w:r>
          <w:fldChar w:fldCharType="end"/>
        </w:r>
      </w:hyperlink>
    </w:p>
    <w:p>
      <w:pPr>
        <w:pStyle w:val="TOC2"/>
        <w:tabs>
          <w:tab w:val="right" w:leader="dot" w:pos="8306"/>
        </w:tabs>
      </w:pPr>
      <w:hyperlink w:anchor="_Toc30392" w:history="1">
        <w:r>
          <w:rPr>
            <w:rFonts w:ascii="仿宋" w:eastAsia="仿宋" w:hAnsi="仿宋" w:cs="仿宋" w:hint="eastAsia"/>
            <w:lang w:eastAsia="zh-CN"/>
          </w:rPr>
          <w:t>(七)、机械设备安全保障措施</w:t>
        </w:r>
        <w:r>
          <w:tab/>
        </w:r>
        <w:r>
          <w:fldChar w:fldCharType="begin"/>
        </w:r>
        <w:r>
          <w:instrText xml:space="preserve"> PAGEREF _Toc30392 \h </w:instrText>
        </w:r>
        <w:r>
          <w:fldChar w:fldCharType="separate"/>
        </w:r>
        <w:r>
          <w:t>37</w:t>
        </w:r>
        <w:r>
          <w:fldChar w:fldCharType="end"/>
        </w:r>
      </w:hyperlink>
    </w:p>
    <w:p>
      <w:pPr>
        <w:pStyle w:val="TOC1"/>
        <w:tabs>
          <w:tab w:val="right" w:leader="dot" w:pos="8306"/>
        </w:tabs>
      </w:pPr>
      <w:hyperlink w:anchor="_Toc8352" w:history="1">
        <w:r>
          <w:rPr>
            <w:rFonts w:ascii="仿宋" w:eastAsia="仿宋" w:hAnsi="仿宋" w:cs="仿宋" w:hint="eastAsia"/>
            <w:lang w:eastAsia="zh-CN"/>
          </w:rPr>
          <w:t>十、微蜂窝无线通信系统项目风险管理</w:t>
        </w:r>
        <w:r>
          <w:tab/>
        </w:r>
        <w:r>
          <w:fldChar w:fldCharType="begin"/>
        </w:r>
        <w:r>
          <w:instrText xml:space="preserve"> PAGEREF _Toc8352 \h </w:instrText>
        </w:r>
        <w:r>
          <w:fldChar w:fldCharType="separate"/>
        </w:r>
        <w:r>
          <w:t>38</w:t>
        </w:r>
        <w:r>
          <w:fldChar w:fldCharType="end"/>
        </w:r>
      </w:hyperlink>
    </w:p>
    <w:p>
      <w:pPr>
        <w:pStyle w:val="TOC2"/>
        <w:tabs>
          <w:tab w:val="right" w:leader="dot" w:pos="8306"/>
        </w:tabs>
      </w:pPr>
      <w:hyperlink w:anchor="_Toc14708" w:history="1">
        <w:r>
          <w:rPr>
            <w:rFonts w:ascii="仿宋" w:eastAsia="仿宋" w:hAnsi="仿宋" w:cs="仿宋" w:hint="eastAsia"/>
            <w:lang w:eastAsia="zh-CN"/>
          </w:rPr>
          <w:t>(一)、风险识别与评估</w:t>
        </w:r>
        <w:r>
          <w:tab/>
        </w:r>
        <w:r>
          <w:fldChar w:fldCharType="begin"/>
        </w:r>
        <w:r>
          <w:instrText xml:space="preserve"> PAGEREF _Toc14708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95" w:history="1">
        <w:r>
          <w:rPr>
            <w:rFonts w:ascii="仿宋" w:eastAsia="仿宋" w:hAnsi="仿宋" w:cs="仿宋" w:hint="eastAsia"/>
            <w:lang w:eastAsia="zh-CN"/>
          </w:rPr>
          <w:t>(二)、风险应对策略</w:t>
        </w:r>
        <w:r>
          <w:tab/>
        </w:r>
        <w:r>
          <w:fldChar w:fldCharType="begin"/>
        </w:r>
        <w:r>
          <w:instrText xml:space="preserve"> PAGEREF _Toc27395 \h </w:instrText>
        </w:r>
        <w:r>
          <w:fldChar w:fldCharType="separate"/>
        </w:r>
        <w:r>
          <w:t>40</w:t>
        </w:r>
        <w:r>
          <w:fldChar w:fldCharType="end"/>
        </w:r>
      </w:hyperlink>
    </w:p>
    <w:p>
      <w:pPr>
        <w:pStyle w:val="TOC2"/>
        <w:tabs>
          <w:tab w:val="right" w:leader="dot" w:pos="8306"/>
        </w:tabs>
      </w:pPr>
      <w:hyperlink w:anchor="_Toc25380" w:history="1">
        <w:r>
          <w:rPr>
            <w:rFonts w:ascii="仿宋" w:eastAsia="仿宋" w:hAnsi="仿宋" w:cs="仿宋" w:hint="eastAsia"/>
            <w:lang w:eastAsia="zh-CN"/>
          </w:rPr>
          <w:t>(三)、风险监控与控制</w:t>
        </w:r>
        <w:r>
          <w:tab/>
        </w:r>
        <w:r>
          <w:fldChar w:fldCharType="begin"/>
        </w:r>
        <w:r>
          <w:instrText xml:space="preserve"> PAGEREF _Toc25380 \h </w:instrText>
        </w:r>
        <w:r>
          <w:fldChar w:fldCharType="separate"/>
        </w:r>
        <w:r>
          <w:t>41</w:t>
        </w:r>
        <w:r>
          <w:fldChar w:fldCharType="end"/>
        </w:r>
      </w:hyperlink>
    </w:p>
    <w:p>
      <w:pPr>
        <w:pStyle w:val="TOC1"/>
        <w:tabs>
          <w:tab w:val="right" w:leader="dot" w:pos="8306"/>
        </w:tabs>
      </w:pPr>
      <w:hyperlink w:anchor="_Toc4488" w:history="1">
        <w:r>
          <w:rPr>
            <w:rFonts w:ascii="仿宋" w:eastAsia="仿宋" w:hAnsi="仿宋" w:cs="仿宋" w:hint="eastAsia"/>
            <w:lang w:eastAsia="zh-CN"/>
          </w:rPr>
          <w:t>十一、微蜂窝无线通信系统项目创新与研发</w:t>
        </w:r>
        <w:r>
          <w:tab/>
        </w:r>
        <w:r>
          <w:fldChar w:fldCharType="begin"/>
        </w:r>
        <w:r>
          <w:instrText xml:space="preserve"> PAGEREF _Toc4488 \h </w:instrText>
        </w:r>
        <w:r>
          <w:fldChar w:fldCharType="separate"/>
        </w:r>
        <w:r>
          <w:t>42</w:t>
        </w:r>
        <w:r>
          <w:fldChar w:fldCharType="end"/>
        </w:r>
      </w:hyperlink>
    </w:p>
    <w:p>
      <w:pPr>
        <w:pStyle w:val="TOC2"/>
        <w:tabs>
          <w:tab w:val="right" w:leader="dot" w:pos="8306"/>
        </w:tabs>
      </w:pPr>
      <w:hyperlink w:anchor="_Toc19061" w:history="1">
        <w:r>
          <w:rPr>
            <w:rFonts w:ascii="仿宋" w:eastAsia="仿宋" w:hAnsi="仿宋" w:cs="仿宋" w:hint="eastAsia"/>
            <w:lang w:eastAsia="zh-CN"/>
          </w:rPr>
          <w:t>(一)、创新策略与方向</w:t>
        </w:r>
        <w:r>
          <w:tab/>
        </w:r>
        <w:r>
          <w:fldChar w:fldCharType="begin"/>
        </w:r>
        <w:r>
          <w:instrText xml:space="preserve"> PAGEREF _Toc19061 \h </w:instrText>
        </w:r>
        <w:r>
          <w:fldChar w:fldCharType="separate"/>
        </w:r>
        <w:r>
          <w:t>42</w:t>
        </w:r>
        <w:r>
          <w:fldChar w:fldCharType="end"/>
        </w:r>
      </w:hyperlink>
    </w:p>
    <w:p>
      <w:pPr>
        <w:pStyle w:val="TOC2"/>
        <w:tabs>
          <w:tab w:val="right" w:leader="dot" w:pos="8306"/>
        </w:tabs>
      </w:pPr>
      <w:hyperlink w:anchor="_Toc31250" w:history="1">
        <w:r>
          <w:rPr>
            <w:rFonts w:ascii="仿宋" w:eastAsia="仿宋" w:hAnsi="仿宋" w:cs="仿宋" w:hint="eastAsia"/>
            <w:lang w:eastAsia="zh-CN"/>
          </w:rPr>
          <w:t>(二)、研发规划与投入</w:t>
        </w:r>
        <w:r>
          <w:tab/>
        </w:r>
        <w:r>
          <w:fldChar w:fldCharType="begin"/>
        </w:r>
        <w:r>
          <w:instrText xml:space="preserve"> PAGEREF _Toc31250 \h </w:instrText>
        </w:r>
        <w:r>
          <w:fldChar w:fldCharType="separate"/>
        </w:r>
        <w:r>
          <w:t>44</w:t>
        </w:r>
        <w:r>
          <w:fldChar w:fldCharType="end"/>
        </w:r>
      </w:hyperlink>
    </w:p>
    <w:p>
      <w:pPr>
        <w:pStyle w:val="TOC1"/>
        <w:tabs>
          <w:tab w:val="right" w:leader="dot" w:pos="8306"/>
        </w:tabs>
      </w:pPr>
      <w:hyperlink w:anchor="_Toc10244" w:history="1">
        <w:r>
          <w:rPr>
            <w:rFonts w:ascii="仿宋" w:eastAsia="仿宋" w:hAnsi="仿宋" w:cs="仿宋" w:hint="eastAsia"/>
            <w:lang w:eastAsia="zh-CN"/>
          </w:rPr>
          <w:t>十二、微蜂窝无线通信系统项目技术管理</w:t>
        </w:r>
        <w:r>
          <w:tab/>
        </w:r>
        <w:r>
          <w:fldChar w:fldCharType="begin"/>
        </w:r>
        <w:r>
          <w:instrText xml:space="preserve"> PAGEREF _Toc10244 \h </w:instrText>
        </w:r>
        <w:r>
          <w:fldChar w:fldCharType="separate"/>
        </w:r>
        <w:r>
          <w:t>46</w:t>
        </w:r>
        <w:r>
          <w:fldChar w:fldCharType="end"/>
        </w:r>
      </w:hyperlink>
    </w:p>
    <w:p>
      <w:pPr>
        <w:pStyle w:val="TOC2"/>
        <w:tabs>
          <w:tab w:val="right" w:leader="dot" w:pos="8306"/>
        </w:tabs>
      </w:pPr>
      <w:hyperlink w:anchor="_Toc17410" w:history="1">
        <w:r>
          <w:rPr>
            <w:rFonts w:ascii="仿宋" w:eastAsia="仿宋" w:hAnsi="仿宋" w:cs="仿宋" w:hint="eastAsia"/>
            <w:lang w:eastAsia="zh-CN"/>
          </w:rPr>
          <w:t>(一)、技术方案选用方向</w:t>
        </w:r>
        <w:r>
          <w:tab/>
        </w:r>
        <w:r>
          <w:fldChar w:fldCharType="begin"/>
        </w:r>
        <w:r>
          <w:instrText xml:space="preserve"> PAGEREF _Toc17410 \h </w:instrText>
        </w:r>
        <w:r>
          <w:fldChar w:fldCharType="separate"/>
        </w:r>
        <w:r>
          <w:t>46</w:t>
        </w:r>
        <w:r>
          <w:fldChar w:fldCharType="end"/>
        </w:r>
      </w:hyperlink>
    </w:p>
    <w:p>
      <w:pPr>
        <w:pStyle w:val="TOC2"/>
        <w:tabs>
          <w:tab w:val="right" w:leader="dot" w:pos="8306"/>
        </w:tabs>
      </w:pPr>
      <w:hyperlink w:anchor="_Toc10746" w:history="1">
        <w:r>
          <w:rPr>
            <w:rFonts w:ascii="仿宋" w:eastAsia="仿宋" w:hAnsi="仿宋" w:cs="仿宋" w:hint="eastAsia"/>
            <w:lang w:eastAsia="zh-CN"/>
          </w:rPr>
          <w:t>(二)、工艺技术方案选用原则</w:t>
        </w:r>
        <w:r>
          <w:tab/>
        </w:r>
        <w:r>
          <w:fldChar w:fldCharType="begin"/>
        </w:r>
        <w:r>
          <w:instrText xml:space="preserve"> PAGEREF _Toc10746 \h </w:instrText>
        </w:r>
        <w:r>
          <w:fldChar w:fldCharType="separate"/>
        </w:r>
        <w:r>
          <w:t>48</w:t>
        </w:r>
        <w:r>
          <w:fldChar w:fldCharType="end"/>
        </w:r>
      </w:hyperlink>
    </w:p>
    <w:p>
      <w:pPr>
        <w:pStyle w:val="TOC2"/>
        <w:tabs>
          <w:tab w:val="right" w:leader="dot" w:pos="8306"/>
        </w:tabs>
      </w:pPr>
      <w:hyperlink w:anchor="_Toc2024" w:history="1">
        <w:r>
          <w:rPr>
            <w:rFonts w:ascii="仿宋" w:eastAsia="仿宋" w:hAnsi="仿宋" w:cs="仿宋" w:hint="eastAsia"/>
            <w:lang w:eastAsia="zh-CN"/>
          </w:rPr>
          <w:t>(三)、工艺技术方案要求</w:t>
        </w:r>
        <w:r>
          <w:tab/>
        </w:r>
        <w:r>
          <w:fldChar w:fldCharType="begin"/>
        </w:r>
        <w:r>
          <w:instrText xml:space="preserve"> PAGEREF _Toc2024 \h </w:instrText>
        </w:r>
        <w:r>
          <w:fldChar w:fldCharType="separate"/>
        </w:r>
        <w:r>
          <w:t>50</w:t>
        </w:r>
        <w:r>
          <w:fldChar w:fldCharType="end"/>
        </w:r>
      </w:hyperlink>
    </w:p>
    <w:p>
      <w:pPr>
        <w:pStyle w:val="TOC1"/>
        <w:tabs>
          <w:tab w:val="right" w:leader="dot" w:pos="8306"/>
        </w:tabs>
      </w:pPr>
      <w:hyperlink w:anchor="_Toc17807" w:history="1">
        <w:r>
          <w:rPr>
            <w:rFonts w:ascii="仿宋" w:eastAsia="仿宋" w:hAnsi="仿宋" w:cs="仿宋" w:hint="eastAsia"/>
            <w:lang w:eastAsia="zh-CN"/>
          </w:rPr>
          <w:t>十三、微蜂窝无线通信系统项目实施保障措施</w:t>
        </w:r>
        <w:r>
          <w:tab/>
        </w:r>
        <w:r>
          <w:fldChar w:fldCharType="begin"/>
        </w:r>
        <w:r>
          <w:instrText xml:space="preserve"> PAGEREF _Toc17807 \h </w:instrText>
        </w:r>
        <w:r>
          <w:fldChar w:fldCharType="separate"/>
        </w:r>
        <w:r>
          <w:t>52</w:t>
        </w:r>
        <w:r>
          <w:fldChar w:fldCharType="end"/>
        </w:r>
      </w:hyperlink>
    </w:p>
    <w:p>
      <w:pPr>
        <w:pStyle w:val="TOC2"/>
        <w:tabs>
          <w:tab w:val="right" w:leader="dot" w:pos="8306"/>
        </w:tabs>
      </w:pPr>
      <w:hyperlink w:anchor="_Toc12664" w:history="1">
        <w:r>
          <w:rPr>
            <w:rFonts w:ascii="仿宋" w:eastAsia="仿宋" w:hAnsi="仿宋" w:cs="仿宋" w:hint="eastAsia"/>
            <w:lang w:eastAsia="zh-CN"/>
          </w:rPr>
          <w:t>(一)、微蜂窝无线通信系统项目实施保障机制</w:t>
        </w:r>
        <w:r>
          <w:tab/>
        </w:r>
        <w:r>
          <w:fldChar w:fldCharType="begin"/>
        </w:r>
        <w:r>
          <w:instrText xml:space="preserve"> PAGEREF _Toc12664 \h </w:instrText>
        </w:r>
        <w:r>
          <w:fldChar w:fldCharType="separate"/>
        </w:r>
        <w:r>
          <w:t>52</w:t>
        </w:r>
        <w:r>
          <w:fldChar w:fldCharType="end"/>
        </w:r>
      </w:hyperlink>
    </w:p>
    <w:p>
      <w:pPr>
        <w:pStyle w:val="TOC2"/>
        <w:tabs>
          <w:tab w:val="right" w:leader="dot" w:pos="8306"/>
        </w:tabs>
      </w:pPr>
      <w:hyperlink w:anchor="_Toc15765" w:history="1">
        <w:r>
          <w:rPr>
            <w:rFonts w:ascii="仿宋" w:eastAsia="仿宋" w:hAnsi="仿宋" w:cs="仿宋" w:hint="eastAsia"/>
            <w:lang w:eastAsia="zh-CN"/>
          </w:rPr>
          <w:t>(二)、微蜂窝无线通信系统项目法律合规要求</w:t>
        </w:r>
        <w:r>
          <w:tab/>
        </w:r>
        <w:r>
          <w:fldChar w:fldCharType="begin"/>
        </w:r>
        <w:r>
          <w:instrText xml:space="preserve"> PAGEREF _Toc15765 \h </w:instrText>
        </w:r>
        <w:r>
          <w:fldChar w:fldCharType="separate"/>
        </w:r>
        <w:r>
          <w:t>56</w:t>
        </w:r>
        <w:r>
          <w:fldChar w:fldCharType="end"/>
        </w:r>
      </w:hyperlink>
    </w:p>
    <w:p>
      <w:pPr>
        <w:pStyle w:val="TOC2"/>
        <w:tabs>
          <w:tab w:val="right" w:leader="dot" w:pos="8306"/>
        </w:tabs>
      </w:pPr>
      <w:hyperlink w:anchor="_Toc11873" w:history="1">
        <w:r>
          <w:rPr>
            <w:rFonts w:ascii="仿宋" w:eastAsia="仿宋" w:hAnsi="仿宋" w:cs="仿宋" w:hint="eastAsia"/>
            <w:lang w:eastAsia="zh-CN"/>
          </w:rPr>
          <w:t>(三)、微蜂窝无线通信系统项目合同管理与法律事务</w:t>
        </w:r>
        <w:r>
          <w:tab/>
        </w:r>
        <w:r>
          <w:fldChar w:fldCharType="begin"/>
        </w:r>
        <w:r>
          <w:instrText xml:space="preserve"> PAGEREF _Toc11873 \h </w:instrText>
        </w:r>
        <w:r>
          <w:fldChar w:fldCharType="separate"/>
        </w:r>
        <w:r>
          <w:t>61</w:t>
        </w:r>
        <w:r>
          <w:fldChar w:fldCharType="end"/>
        </w:r>
      </w:hyperlink>
    </w:p>
    <w:p>
      <w:pPr>
        <w:pStyle w:val="TOC2"/>
        <w:tabs>
          <w:tab w:val="right" w:leader="dot" w:pos="8306"/>
        </w:tabs>
      </w:pPr>
      <w:hyperlink w:anchor="_Toc20097" w:history="1">
        <w:r>
          <w:rPr>
            <w:rFonts w:ascii="仿宋" w:eastAsia="仿宋" w:hAnsi="仿宋" w:cs="仿宋" w:hint="eastAsia"/>
            <w:lang w:eastAsia="zh-CN"/>
          </w:rPr>
          <w:t>(四)、微蜂窝无线通信系统项目知识产权保护策略</w:t>
        </w:r>
        <w:r>
          <w:tab/>
        </w:r>
        <w:r>
          <w:fldChar w:fldCharType="begin"/>
        </w:r>
        <w:r>
          <w:instrText xml:space="preserve"> PAGEREF _Toc20097 \h </w:instrText>
        </w:r>
        <w:r>
          <w:fldChar w:fldCharType="separate"/>
        </w:r>
        <w:r>
          <w:t>67</w:t>
        </w:r>
        <w:r>
          <w:fldChar w:fldCharType="end"/>
        </w:r>
      </w:hyperlink>
    </w:p>
    <w:p>
      <w:pPr>
        <w:pStyle w:val="TOC1"/>
        <w:tabs>
          <w:tab w:val="right" w:leader="dot" w:pos="8306"/>
        </w:tabs>
      </w:pPr>
      <w:hyperlink w:anchor="_Toc16580" w:history="1">
        <w:r>
          <w:rPr>
            <w:rFonts w:ascii="仿宋" w:eastAsia="仿宋" w:hAnsi="仿宋" w:cs="仿宋" w:hint="eastAsia"/>
            <w:lang w:eastAsia="zh-CN"/>
          </w:rPr>
          <w:t>十四、微蜂窝无线通信系统项目变更管理</w:t>
        </w:r>
        <w:r>
          <w:tab/>
        </w:r>
        <w:r>
          <w:fldChar w:fldCharType="begin"/>
        </w:r>
        <w:r>
          <w:instrText xml:space="preserve"> PAGEREF _Toc16580 \h </w:instrText>
        </w:r>
        <w:r>
          <w:fldChar w:fldCharType="separate"/>
        </w:r>
        <w:r>
          <w:t>70</w:t>
        </w:r>
        <w:r>
          <w:fldChar w:fldCharType="end"/>
        </w:r>
      </w:hyperlink>
    </w:p>
    <w:p>
      <w:pPr>
        <w:pStyle w:val="TOC2"/>
        <w:tabs>
          <w:tab w:val="right" w:leader="dot" w:pos="8306"/>
        </w:tabs>
      </w:pPr>
      <w:hyperlink w:anchor="_Toc13191" w:history="1">
        <w:r>
          <w:rPr>
            <w:rFonts w:ascii="仿宋" w:eastAsia="仿宋" w:hAnsi="仿宋" w:cs="仿宋" w:hint="eastAsia"/>
            <w:lang w:eastAsia="zh-CN"/>
          </w:rPr>
          <w:t>(一)、变更申请与评估</w:t>
        </w:r>
        <w:r>
          <w:tab/>
        </w:r>
        <w:r>
          <w:fldChar w:fldCharType="begin"/>
        </w:r>
        <w:r>
          <w:instrText xml:space="preserve"> PAGEREF _Toc13191 \h </w:instrText>
        </w:r>
        <w:r>
          <w:fldChar w:fldCharType="separate"/>
        </w:r>
        <w:r>
          <w:t>70</w:t>
        </w:r>
        <w:r>
          <w:fldChar w:fldCharType="end"/>
        </w:r>
      </w:hyperlink>
    </w:p>
    <w:p>
      <w:pPr>
        <w:pStyle w:val="TOC2"/>
        <w:tabs>
          <w:tab w:val="right" w:leader="dot" w:pos="8306"/>
        </w:tabs>
      </w:pPr>
      <w:hyperlink w:anchor="_Toc31308" w:history="1">
        <w:r>
          <w:rPr>
            <w:rFonts w:ascii="仿宋" w:eastAsia="仿宋" w:hAnsi="仿宋" w:cs="仿宋" w:hint="eastAsia"/>
            <w:lang w:eastAsia="zh-CN"/>
          </w:rPr>
          <w:t>(二)、变更实施与控制</w:t>
        </w:r>
        <w:r>
          <w:tab/>
        </w:r>
        <w:r>
          <w:fldChar w:fldCharType="begin"/>
        </w:r>
        <w:r>
          <w:instrText xml:space="preserve"> PAGEREF _Toc31308 \h </w:instrText>
        </w:r>
        <w:r>
          <w:fldChar w:fldCharType="separate"/>
        </w:r>
        <w:r>
          <w:t>70</w:t>
        </w:r>
        <w:r>
          <w:fldChar w:fldCharType="end"/>
        </w:r>
      </w:hyperlink>
    </w:p>
    <w:p>
      <w:pPr>
        <w:pStyle w:val="TOC1"/>
        <w:tabs>
          <w:tab w:val="right" w:leader="dot" w:pos="8306"/>
        </w:tabs>
      </w:pPr>
      <w:hyperlink w:anchor="_Toc5569" w:history="1">
        <w:r>
          <w:rPr>
            <w:rFonts w:ascii="仿宋" w:eastAsia="仿宋" w:hAnsi="仿宋" w:cs="仿宋" w:hint="eastAsia"/>
            <w:lang w:eastAsia="zh-CN"/>
          </w:rPr>
          <w:t>十五、微蜂窝无线通信系统项目治理与监督</w:t>
        </w:r>
        <w:r>
          <w:tab/>
        </w:r>
        <w:r>
          <w:fldChar w:fldCharType="begin"/>
        </w:r>
        <w:r>
          <w:instrText xml:space="preserve"> PAGEREF _Toc5569 \h </w:instrText>
        </w:r>
        <w:r>
          <w:fldChar w:fldCharType="separate"/>
        </w:r>
        <w:r>
          <w:t>71</w:t>
        </w:r>
        <w:r>
          <w:fldChar w:fldCharType="end"/>
        </w:r>
      </w:hyperlink>
    </w:p>
    <w:p>
      <w:pPr>
        <w:pStyle w:val="TOC2"/>
        <w:tabs>
          <w:tab w:val="right" w:leader="dot" w:pos="8306"/>
        </w:tabs>
      </w:pPr>
      <w:hyperlink w:anchor="_Toc19780" w:history="1">
        <w:r>
          <w:rPr>
            <w:rFonts w:ascii="仿宋" w:eastAsia="仿宋" w:hAnsi="仿宋" w:cs="仿宋" w:hint="eastAsia"/>
            <w:lang w:eastAsia="zh-CN"/>
          </w:rPr>
          <w:t>(一)、微蜂窝无线通信系统项目治理结构</w:t>
        </w:r>
        <w:r>
          <w:tab/>
        </w:r>
        <w:r>
          <w:fldChar w:fldCharType="begin"/>
        </w:r>
        <w:r>
          <w:instrText xml:space="preserve"> PAGEREF _Toc19780 \h </w:instrText>
        </w:r>
        <w:r>
          <w:fldChar w:fldCharType="separate"/>
        </w:r>
        <w:r>
          <w:t>71</w:t>
        </w:r>
        <w:r>
          <w:fldChar w:fldCharType="end"/>
        </w:r>
      </w:hyperlink>
    </w:p>
    <w:p>
      <w:pPr>
        <w:pStyle w:val="TOC2"/>
        <w:tabs>
          <w:tab w:val="right" w:leader="dot" w:pos="8306"/>
        </w:tabs>
      </w:pPr>
      <w:hyperlink w:anchor="_Toc15747" w:history="1">
        <w:r>
          <w:rPr>
            <w:rFonts w:ascii="仿宋" w:eastAsia="仿宋" w:hAnsi="仿宋" w:cs="仿宋" w:hint="eastAsia"/>
            <w:lang w:eastAsia="zh-CN"/>
          </w:rPr>
          <w:t>(二)、监督与审计</w:t>
        </w:r>
        <w:r>
          <w:tab/>
        </w:r>
        <w:r>
          <w:fldChar w:fldCharType="begin"/>
        </w:r>
        <w:r>
          <w:instrText xml:space="preserve"> PAGEREF _Toc15747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660"/>
      <w:r>
        <w:rPr>
          <w:rFonts w:ascii="仿宋" w:eastAsia="仿宋" w:hAnsi="仿宋" w:cs="仿宋" w:hint="eastAsia"/>
          <w:lang w:eastAsia="zh-CN"/>
        </w:rPr>
        <w:t>(一)、微蜂窝无线通信系统行业分析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行业一直以来都是市场的关注焦点。行业内的发展趋势、竞争态势以及潜在机会都对微蜂窝无线通信系统项目的推进产生深远的影响。通过深入研究行业的整体概貌，我们将更好地理解行业的核心特征，为微蜂窝无线通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行业，技术一直是推动创新和发展的关键因素。我们将对当前技术趋势进行详尽分析，包括但不限于人工智能、大数据应用、先进制造技术等。这有助于微蜂窝无线通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蜂窝无线通信系统项目成功的基础。我们将对主要竞争对手进行深入研究，包括其市场份额、产品特点、市场定位等。通过全面了解竞争对手的优势和劣势，微蜂窝无线通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546"/>
      <w:r>
        <w:rPr>
          <w:rFonts w:ascii="仿宋" w:eastAsia="仿宋" w:hAnsi="仿宋" w:cs="仿宋" w:hint="eastAsia"/>
          <w:sz w:val="28"/>
          <w:lang w:eastAsia="zh-CN"/>
        </w:rPr>
        <w:t>(二)、微蜂窝无线通信系统市场分析预测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蜂窝无线通信系统市场未来的增长趋势。这包括市场的整体规模、各细分领域的发展趋势等。微蜂窝无线通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蜂窝无线通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微蜂窝无线通信系统项目实施过程中需要充分考虑的因素。我们将对市场风险进行全面评估，包括但不限于政策法规风险、市场竞争风险、技术变革风险等。通过对潜在风险的深入分析，微蜂窝无线通信系统项目可以制定相应的风险缓解策略，降低不确定性对微蜂窝无线通信系统项目的影响。</w:t>
      </w:r>
    </w:p>
    <w:p>
      <w:pPr>
        <w:pStyle w:val="Heading1"/>
        <w:ind w:firstLine="560" w:firstLineChars="200"/>
        <w:rPr>
          <w:rFonts w:ascii="仿宋" w:eastAsia="仿宋" w:hAnsi="仿宋" w:cs="仿宋" w:hint="eastAsia"/>
          <w:sz w:val="28"/>
          <w:lang w:eastAsia="zh-CN"/>
        </w:rPr>
      </w:pPr>
      <w:bookmarkStart w:id="5" w:name="_Toc1747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34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技术管理特点体现在其创新导向。通过引入最先进的技术趋势和解决方案，微蜂窝无线通信系统项目致力于提升科技含量、提高质量和效率水平。这意味着我们将采用最新的工具和方法，确保微蜂窝无线通信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蜂窝无线通信系统项目技术管理的显著特征。通过整合不同领域的技术资源，我们实现了跨学科的协同工作。这有助于优化技术架构，提高整体效能。此外，整合性策略还促进了不同技术团队之间的紧密沟通和高效合作，确保微蜂窝无线通信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蜂窝无线通信系统项目所采用的技术。通过不断优化技术方案，微蜂窝无线通信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微蜂窝无线通信系统项目团队将在微蜂窝无线通信系统项目初期识别可能的技术风险，并采取相应的预防和应对措施。通过建立健全的风险评估机制，微蜂窝无线通信系统项目能够在实施过程中及时发现并解决潜在的技术问题，保障微蜂窝无线通信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蜂窝无线通信系统项目中，技术将成为微蜂窝无线通信系统项目成功的有力支持。这一深度剖析揭示了技术管理在微蜂窝无线通信系统项目实施中的关键作用，为微蜂窝无线通信系统项目的技术基础奠定了坚实的基础。</w:t>
      </w:r>
    </w:p>
    <w:p>
      <w:pPr>
        <w:pStyle w:val="Heading2"/>
        <w:ind w:firstLine="560" w:firstLineChars="200"/>
        <w:rPr>
          <w:rFonts w:ascii="仿宋" w:eastAsia="仿宋" w:hAnsi="仿宋" w:cs="仿宋" w:hint="eastAsia"/>
          <w:sz w:val="28"/>
          <w:lang w:eastAsia="zh-CN"/>
        </w:rPr>
      </w:pPr>
      <w:bookmarkStart w:id="7" w:name="_Toc32543"/>
      <w:r>
        <w:rPr>
          <w:rFonts w:ascii="仿宋" w:eastAsia="仿宋" w:hAnsi="仿宋" w:cs="仿宋" w:hint="eastAsia"/>
          <w:sz w:val="28"/>
          <w:lang w:eastAsia="zh-CN"/>
        </w:rPr>
        <w:t>(二)、微蜂窝无线通信系统项目工艺技术设计方案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蜂窝无线通信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蜂窝无线通信系统项目将严格按照相关行业规范要求进行组织。通过有效控制产品质量，微蜂窝无线通信系统项目将致力于为顾客提供优质的微蜂窝无线通信系统项目产品和良好的服务。这体现了微蜂窝无线通信系统项目对于生产活动合规性和质量标准的高度重视，为微蜂窝无线通信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蜂窝无线通信系统项目注重生态效益和清洁生产原则。微蜂窝无线通信系统项目建设将紧密结合地方特色经济发展，与社会经济发展规划和区域环境保护规划方案相协调一致。通过与当地区域自然生态系统的结合，微蜂窝无线通信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蜂窝无线通信系统项目产品具有多样化的客户需求和个性化的特点。因此，微蜂窝无线通信系统项目产品规格品种多样，且单批生产数量较小。为满足这一特点，微蜂窝无线通信系统项目承办单位将建设先进的柔性制造生产线。通过广泛应用柔性制造技术，微蜂窝无线通信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蜂窝无线通信系统项目采用的技术具有较高的技术含量和自动化水平，处于国内先进水平。这一技术选用不仅体现了对生产效率、质量和环境友好性的高标准要求，同时为微蜂窝无线通信系统项目的可持续发展奠定了坚实的基础。</w:t>
      </w:r>
    </w:p>
    <w:p>
      <w:pPr>
        <w:pStyle w:val="Heading2"/>
        <w:ind w:firstLine="560" w:firstLineChars="200"/>
        <w:rPr>
          <w:rFonts w:ascii="仿宋" w:eastAsia="仿宋" w:hAnsi="仿宋" w:cs="仿宋" w:hint="eastAsia"/>
          <w:sz w:val="28"/>
          <w:lang w:eastAsia="zh-CN"/>
        </w:rPr>
      </w:pPr>
      <w:bookmarkStart w:id="8" w:name="_Toc2300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为确保微蜂窝无线通信系统项目的高效生产和技术实施，我们制定了一套精心设计的设备选型方案，以满足微蜂窝无线通信系统项目生产、质量和环保的要求。该方案的主要特点如下：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蜂窝无线通信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针对微蜂窝无线通信系统项目产品的多样性和小批量生产的特点，我们将建设柔性制造生产线。通过在设备选型中考虑柔性制造技术，可以灵活应对不同产品规格和生产需求，实现生产线的高度灵活性和适应性。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428"/>
      <w:r>
        <w:rPr>
          <w:rFonts w:ascii="仿宋" w:eastAsia="仿宋" w:hAnsi="仿宋" w:cs="仿宋" w:hint="eastAsia"/>
          <w:sz w:val="28"/>
          <w:lang w:eastAsia="zh-CN"/>
        </w:rPr>
        <w:t>三、微蜂窝无线通信系统项目建设单位说明</w:t>
      </w:r>
      <w:bookmarkEnd w:id="9"/>
    </w:p>
    <w:p>
      <w:pPr>
        <w:pStyle w:val="Heading2"/>
        <w:rPr>
          <w:rFonts w:ascii="仿宋" w:eastAsia="仿宋" w:hAnsi="仿宋" w:cs="仿宋" w:hint="eastAsia"/>
          <w:lang w:eastAsia="zh-CN"/>
        </w:rPr>
      </w:pPr>
      <w:bookmarkStart w:id="10" w:name="_Toc11245"/>
      <w:r>
        <w:rPr>
          <w:rFonts w:ascii="仿宋" w:eastAsia="仿宋" w:hAnsi="仿宋" w:cs="仿宋" w:hint="eastAsia"/>
          <w:lang w:eastAsia="zh-CN"/>
        </w:rPr>
        <w:t>(一)、微蜂窝无线通信系统项目承办单位基本情况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630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微蜂窝无线通信系统项目承办单位的XXXX，我们着眼于实现可持续的经济效益。通过技术创新和解决方案的提供，公司预计在微蜂窝无线通信系统项目执行期间将获得可观的收入增长。这一收入来源主要包括微蜂窝无线通信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同时，我们注重成本控制和效率提升，以确保微蜂窝无线通信系统项目的可持续盈利。透过精细的管理和资源优化，公司期望实现微蜂窝无线通信系统项目利润最大化。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蜂窝无线通信系统项目实施进行全面的投资评估，包括微蜂窝无线通信系统项目启动阶段的资金投入和后续运营成本。通过对微蜂窝无线通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蜂窝无线通信系统项目实施过程中具备足够的资金流动性，公司将进行详尽的现金流分析。这包括资金需求的合理预测、微蜂窝无线通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145"/>
      <w:r>
        <w:rPr>
          <w:rFonts w:ascii="仿宋" w:eastAsia="仿宋" w:hAnsi="仿宋" w:cs="仿宋" w:hint="eastAsia"/>
          <w:sz w:val="28"/>
          <w:lang w:eastAsia="zh-CN"/>
        </w:rPr>
        <w:t>四、微蜂窝无线通信系统项目危机管理</w:t>
      </w:r>
      <w:bookmarkEnd w:id="12"/>
    </w:p>
    <w:p>
      <w:pPr>
        <w:pStyle w:val="Heading2"/>
        <w:rPr>
          <w:rFonts w:ascii="仿宋" w:eastAsia="仿宋" w:hAnsi="仿宋" w:cs="仿宋" w:hint="eastAsia"/>
          <w:lang w:eastAsia="zh-CN"/>
        </w:rPr>
      </w:pPr>
      <w:bookmarkStart w:id="13" w:name="_Toc672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危机管理中，危机预警与识别是确保微蜂窝无线通信系统项目稳健运行的核心步骤。通过建立全面的监测机制，微蜂窝无线通信系统项目团队旨在及时发现和理解潜在的风险和危机因素，以便采取及时的预防和应对措施，确保微蜂窝无线通信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蜂窝无线通信系统项目团队全面分析了整个微蜂窝无线通信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蜂窝无线通信系统项目团队着重于明确定义微蜂窝无线通信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蜂窝无线通信系统项目进展的持续监控，团队能够及时发现潜在问题并作出迅速反应。微蜂窝无线通信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蜂窝无线通信系统项目得以更有序、可控地推进。</w:t>
      </w:r>
    </w:p>
    <w:p>
      <w:pPr>
        <w:pStyle w:val="Heading2"/>
        <w:ind w:firstLine="560" w:firstLineChars="200"/>
        <w:rPr>
          <w:rFonts w:ascii="仿宋" w:eastAsia="仿宋" w:hAnsi="仿宋" w:cs="仿宋" w:hint="eastAsia"/>
          <w:sz w:val="28"/>
          <w:lang w:eastAsia="zh-CN"/>
        </w:rPr>
      </w:pPr>
      <w:bookmarkStart w:id="14" w:name="_Toc2819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在危机发生时，微蜂窝无线通信系统项目团队立即行动，成立了应急小组。该小组的任务是迅速制定并实施紧急应对措施，以最小化潜在损失。以下是采取的主要措施：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暂停微蜂窝无线通信系统项目进度：为遏制危机蔓延，微蜂窝无线通信系统项目暂时停止进行，以便全面评估当前状况。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资源重新分配：重新评估微蜂窝无线通信系统项目资源的分配，确保最大限度地减小损失。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实时沟通：与关键利益相关者建立实时沟通机制，向他们传递微蜂窝无线通信系统项目危机的实际状况，保障微蜂窝无线通信系统项目核心利益。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在紧急应对的同时，微蜂窝无线通信系统项目团队强调了团队协作和有效沟通的重要性。以下是团队协作的关键举措：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信息共享机制：建立了信息共享平台，确保团队成员能够及时获取微蜂窝无线通信系统项目危机的实时信息。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领导者沟通：微蜂窝无线通信系统项目领导者通过定期会议和即时沟通工具，指导团队应对危机，保持团队稳定运行。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随着危机得到初步控制，微蜂窝无线通信系统项目团队转向制定恢复计划，以确保微蜂窝无线通信系统项目能够从中迅速恢复。主要恢复计划包括：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修复受损的进度计划：重新评估微蜂窝无线通信系统项目进度，制定修复计划，确保微蜂窝无线通信系统项目尽快回归正常进程。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重新调整资源分配：优化资源分配，确保微蜂窝无线通信系统项目在有限资源下高效运转。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风险管理机制加强：对微蜂窝无线通信系统项目风险进行全面评估，制定更强化的风险管理策略，以预防未来可能的危机。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903"/>
      <w:r>
        <w:rPr>
          <w:rFonts w:ascii="仿宋" w:eastAsia="仿宋" w:hAnsi="仿宋" w:cs="仿宋" w:hint="eastAsia"/>
          <w:sz w:val="28"/>
          <w:lang w:eastAsia="zh-CN"/>
        </w:rPr>
        <w:t>五、微蜂窝无线通信系统项目建设背景及必要性分析</w:t>
      </w:r>
      <w:bookmarkEnd w:id="15"/>
    </w:p>
    <w:p>
      <w:pPr>
        <w:pStyle w:val="Heading2"/>
        <w:rPr>
          <w:rFonts w:ascii="仿宋" w:eastAsia="仿宋" w:hAnsi="仿宋" w:cs="仿宋" w:hint="eastAsia"/>
          <w:lang w:eastAsia="zh-CN"/>
        </w:rPr>
      </w:pPr>
      <w:bookmarkStart w:id="16" w:name="_Toc31216"/>
      <w:r>
        <w:rPr>
          <w:rFonts w:ascii="仿宋" w:eastAsia="仿宋" w:hAnsi="仿宋" w:cs="仿宋" w:hint="eastAsia"/>
          <w:lang w:eastAsia="zh-CN"/>
        </w:rPr>
        <w:t>(一)、微蜂窝无线通信系统项目背景分析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蜂窝无线通信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蜂窝无线通信系统项目在这个潮流中的定位。同时，我们将关注行业内涌现的新兴机遇，以便微蜂窝无线通信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蜂窝无线通信系统项目提供了强大的发展动力。我们将聚焦于行业内最新的技术发展趋势，包括但不限于人工智能、大数据分析、物联网等领域。通过深度的技术研究，我们将确保微蜂窝无线通信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蜂窝无线通信系统项目发展的源泉。我们将投入更多的精力对市场需求进行深入剖析，超越表面的需求，深入挖掘潜在的市场痛点和机遇。通过对市场需求的细致了解，微蜂窝无线通信系统项目将更有针对性地设计解决方案，满足市场的多样化需求，从而更好地促进微蜂窝无线通信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蜂窝无线通信系统项目战略至关重要。我们将对竞争态势进行更为深入的分析，包括但不限于市场份额、产品特点、客户满意度等多个维度。通过深度的竞争分析，微蜂窝无线通信系统项目将能够更准确地把握市场脉搏，制定具有竞争力的微蜂窝无线通信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微蜂窝无线通信系统项目的发展具有直接的影响。我们将进行更为全面的法规和政策分析，了解行业发展中的潜在法律风险和合规挑战。通过充分了解和遵守相关法规，微蜂窝无线通信系统项目将确保在法律框架内合法合规运营，为微蜂窝无线通信系统项目的稳健发展提供有力支持。</w:t>
      </w:r>
    </w:p>
    <w:p>
      <w:pPr>
        <w:pStyle w:val="Heading2"/>
        <w:ind w:firstLine="560" w:firstLineChars="200"/>
        <w:rPr>
          <w:rFonts w:ascii="仿宋" w:eastAsia="仿宋" w:hAnsi="仿宋" w:cs="仿宋" w:hint="eastAsia"/>
          <w:sz w:val="28"/>
          <w:lang w:eastAsia="zh-CN"/>
        </w:rPr>
      </w:pPr>
      <w:bookmarkStart w:id="17" w:name="_Toc9043"/>
      <w:r>
        <w:rPr>
          <w:rFonts w:ascii="仿宋" w:eastAsia="仿宋" w:hAnsi="仿宋" w:cs="仿宋" w:hint="eastAsia"/>
          <w:sz w:val="28"/>
          <w:lang w:eastAsia="zh-CN"/>
        </w:rPr>
        <w:t>(二)、微蜂窝无线通信系统项目建设必要性分析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的迫切性源于对行业发展趋势的深刻洞察。我们正处于一个行业变革的时代，科技创新、数字化转型成为企业发展的关键动力。微蜂窝无线通信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不仅仅是为了跟上潮流，更是为了通过技术创新推动企业的持续发展。通过引入先进的技术和解决方案，微蜂窝无线通信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蜂窝无线通信系统项目的建设成为必然选择，通过提高产品质量、拓展服务领域，从而在竞争中获得更多的机会。微蜂窝无线通信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蜂窝无线通信系统项目建设的必要性体现在对客户需求更精准的满足。通过微蜂窝无线通信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的背后是对企业持续创新的追求。只有通过不断创新，企业才能在竞争中立于不败之地。微蜂窝无线通信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407"/>
      <w:r>
        <w:rPr>
          <w:rFonts w:ascii="仿宋" w:eastAsia="仿宋" w:hAnsi="仿宋" w:cs="仿宋" w:hint="eastAsia"/>
          <w:sz w:val="28"/>
          <w:lang w:eastAsia="zh-CN"/>
        </w:rPr>
        <w:t>六、微蜂窝无线通信系统项目选址可行性分析</w:t>
      </w:r>
      <w:bookmarkEnd w:id="18"/>
    </w:p>
    <w:p>
      <w:pPr>
        <w:pStyle w:val="Heading2"/>
        <w:rPr>
          <w:rFonts w:ascii="仿宋" w:eastAsia="仿宋" w:hAnsi="仿宋" w:cs="仿宋" w:hint="eastAsia"/>
          <w:lang w:eastAsia="zh-CN"/>
        </w:rPr>
      </w:pPr>
      <w:bookmarkStart w:id="19" w:name="_Toc23566"/>
      <w:r>
        <w:rPr>
          <w:rFonts w:ascii="仿宋" w:eastAsia="仿宋" w:hAnsi="仿宋" w:cs="仿宋" w:hint="eastAsia"/>
          <w:lang w:eastAsia="zh-CN"/>
        </w:rPr>
        <w:t>(一)、微蜂窝无线通信系统项目选址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该微蜂窝无线通信系统项目选址位于XX省XX市XX区XXX街道</w:t>
      </w:r>
    </w:p>
    <w:p>
      <w:pPr>
        <w:pStyle w:val="Heading2"/>
        <w:ind w:firstLine="560" w:firstLineChars="200"/>
        <w:rPr>
          <w:rFonts w:ascii="仿宋" w:eastAsia="仿宋" w:hAnsi="仿宋" w:cs="仿宋" w:hint="eastAsia"/>
          <w:sz w:val="28"/>
          <w:lang w:eastAsia="zh-CN"/>
        </w:rPr>
      </w:pPr>
      <w:bookmarkStart w:id="20" w:name="_Toc2136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蜂窝无线通信系统项目的征地面积将根据微蜂窝无线通信系统项目的实际规模和需求进行精确规划。具体面积XXX平方米，旨在确保微蜂窝无线通信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净用地面积是在征地面积基础上去除不可利用面积后的实际可开发用地。具体面积XXX平方米，考虑到环保、交通、安全等多方面因素，以确保微蜂窝无线通信系统项目在整体利用效率上达到最优。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https://d.book118.com/198032140113006045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5237A"/>
    <w:rsid w:val="792523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3214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2024-03-01T18:18:00Z</dcterms:created>
  <dcterms:modified xsi:type="dcterms:W3CDTF">2024-03-01T18:18:54Z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524754D046324D45BC70392CB761B444_11</vt:lpwstr>
  </property>
  <property fmtid="{D5CDD505-2E9C-101B-9397-08002B2CF9AE}" pid="3" name="KSOProductBuildVer">
    <vt:lpwstr>2052-12.1.0.16388</vt:lpwstr>
  </property>
</Properties>
</file>